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pPr w:leftFromText="180" w:rightFromText="180" w:vertAnchor="text" w:horzAnchor="margin" w:tblpXSpec="right"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tblGrid>
      <w:tr w:rsidR="00E5711B" w:rsidRPr="00E5711B" w:rsidTr="00E5711B">
        <w:trPr>
          <w:trHeight w:val="20"/>
        </w:trPr>
        <w:tc>
          <w:tcPr>
            <w:tcW w:w="3458" w:type="dxa"/>
            <w:vAlign w:val="bottom"/>
          </w:tcPr>
          <w:p w:rsidR="00E5711B" w:rsidRPr="00E5711B" w:rsidRDefault="00770D59" w:rsidP="00E5711B">
            <w:pPr>
              <w:jc w:val="left"/>
              <w:rPr>
                <w:rFonts w:ascii="Tahoma" w:hAnsi="Tahoma" w:cs="Tahoma"/>
                <w:sz w:val="20"/>
                <w:szCs w:val="20"/>
              </w:rPr>
            </w:pPr>
            <w:bookmarkStart w:id="0" w:name="_GoBack"/>
            <w:bookmarkEnd w:id="0"/>
            <w:r>
              <w:rPr>
                <w:rFonts w:ascii="Tahoma" w:hAnsi="Tahoma" w:cs="Tahoma"/>
                <w:sz w:val="20"/>
                <w:szCs w:val="20"/>
              </w:rPr>
              <w:t>УТВЕРЖДЕН</w:t>
            </w:r>
          </w:p>
        </w:tc>
      </w:tr>
      <w:tr w:rsidR="00E5711B" w:rsidRPr="00E5711B" w:rsidTr="00E5711B">
        <w:trPr>
          <w:trHeight w:val="20"/>
        </w:trPr>
        <w:tc>
          <w:tcPr>
            <w:tcW w:w="3458" w:type="dxa"/>
            <w:vAlign w:val="bottom"/>
          </w:tcPr>
          <w:p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приказом  ООО «НЭКСТ» </w:t>
            </w:r>
          </w:p>
        </w:tc>
      </w:tr>
      <w:tr w:rsidR="00E5711B" w:rsidRPr="00E5711B" w:rsidTr="00E5711B">
        <w:trPr>
          <w:trHeight w:val="170"/>
        </w:trPr>
        <w:tc>
          <w:tcPr>
            <w:tcW w:w="3458" w:type="dxa"/>
            <w:vAlign w:val="bottom"/>
          </w:tcPr>
          <w:p w:rsidR="00E5711B" w:rsidRPr="00E5711B" w:rsidRDefault="00E5711B" w:rsidP="00E5711B">
            <w:pPr>
              <w:jc w:val="left"/>
              <w:rPr>
                <w:rFonts w:ascii="Tahoma" w:hAnsi="Tahoma" w:cs="Tahoma"/>
                <w:sz w:val="20"/>
                <w:szCs w:val="20"/>
              </w:rPr>
            </w:pPr>
            <w:r w:rsidRPr="00E5711B">
              <w:rPr>
                <w:rFonts w:ascii="Tahoma" w:hAnsi="Tahoma" w:cs="Tahoma"/>
                <w:sz w:val="20"/>
                <w:szCs w:val="20"/>
              </w:rPr>
              <w:t>от 2</w:t>
            </w:r>
            <w:r>
              <w:rPr>
                <w:rFonts w:ascii="Tahoma" w:hAnsi="Tahoma" w:cs="Tahoma"/>
                <w:sz w:val="20"/>
                <w:szCs w:val="20"/>
              </w:rPr>
              <w:t>4</w:t>
            </w:r>
            <w:r w:rsidRPr="00E5711B">
              <w:rPr>
                <w:rFonts w:ascii="Tahoma" w:hAnsi="Tahoma" w:cs="Tahoma"/>
                <w:sz w:val="20"/>
                <w:szCs w:val="20"/>
              </w:rPr>
              <w:t xml:space="preserve"> </w:t>
            </w:r>
            <w:r>
              <w:rPr>
                <w:rFonts w:ascii="Tahoma" w:hAnsi="Tahoma" w:cs="Tahoma"/>
                <w:sz w:val="20"/>
                <w:szCs w:val="20"/>
              </w:rPr>
              <w:t>февраля 2025</w:t>
            </w:r>
            <w:r w:rsidRPr="00E5711B">
              <w:rPr>
                <w:rFonts w:ascii="Tahoma" w:hAnsi="Tahoma" w:cs="Tahoma"/>
                <w:sz w:val="20"/>
                <w:szCs w:val="20"/>
              </w:rPr>
              <w:t xml:space="preserve"> г. № </w:t>
            </w:r>
            <w:r w:rsidR="00383F2D">
              <w:rPr>
                <w:rFonts w:ascii="Tahoma" w:hAnsi="Tahoma" w:cs="Tahoma"/>
                <w:sz w:val="20"/>
                <w:szCs w:val="20"/>
              </w:rPr>
              <w:t>10</w:t>
            </w:r>
            <w:r>
              <w:rPr>
                <w:rFonts w:ascii="Tahoma" w:hAnsi="Tahoma" w:cs="Tahoma"/>
                <w:sz w:val="20"/>
                <w:szCs w:val="20"/>
              </w:rPr>
              <w:t>/25-НЭ</w:t>
            </w:r>
          </w:p>
        </w:tc>
      </w:tr>
      <w:tr w:rsidR="00E5711B" w:rsidRPr="00E5711B" w:rsidTr="00E5711B">
        <w:trPr>
          <w:trHeight w:val="20"/>
        </w:trPr>
        <w:tc>
          <w:tcPr>
            <w:tcW w:w="3458" w:type="dxa"/>
            <w:vAlign w:val="bottom"/>
          </w:tcPr>
          <w:p w:rsidR="00E5711B" w:rsidRPr="00E5711B" w:rsidRDefault="00E5711B" w:rsidP="00E5711B">
            <w:pPr>
              <w:jc w:val="left"/>
              <w:rPr>
                <w:rFonts w:ascii="Tahoma" w:hAnsi="Tahoma" w:cs="Tahoma"/>
                <w:sz w:val="20"/>
                <w:szCs w:val="20"/>
              </w:rPr>
            </w:pPr>
          </w:p>
        </w:tc>
      </w:tr>
      <w:tr w:rsidR="00E5711B" w:rsidRPr="00E5711B" w:rsidTr="00E5711B">
        <w:trPr>
          <w:trHeight w:val="20"/>
        </w:trPr>
        <w:tc>
          <w:tcPr>
            <w:tcW w:w="3458" w:type="dxa"/>
            <w:vAlign w:val="bottom"/>
          </w:tcPr>
          <w:p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Дата введения в действие </w:t>
            </w:r>
          </w:p>
          <w:p w:rsidR="00E5711B" w:rsidRPr="00E5711B" w:rsidRDefault="00BB062D" w:rsidP="00E5711B">
            <w:pPr>
              <w:jc w:val="left"/>
              <w:rPr>
                <w:rFonts w:ascii="Tahoma" w:hAnsi="Tahoma" w:cs="Tahoma"/>
                <w:sz w:val="20"/>
                <w:szCs w:val="20"/>
              </w:rPr>
            </w:pPr>
            <w:r>
              <w:rPr>
                <w:rFonts w:ascii="Tahoma" w:hAnsi="Tahoma" w:cs="Tahoma"/>
                <w:sz w:val="20"/>
                <w:szCs w:val="20"/>
              </w:rPr>
              <w:t>10.03.2025</w:t>
            </w:r>
          </w:p>
        </w:tc>
      </w:tr>
    </w:tbl>
    <w:p w:rsidR="00F56D95" w:rsidRPr="00135195" w:rsidRDefault="00F63602" w:rsidP="00451FC4">
      <w:pPr>
        <w:pStyle w:val="a8"/>
        <w:tabs>
          <w:tab w:val="left" w:pos="3630"/>
        </w:tabs>
        <w:spacing w:beforeLines="500" w:before="1200" w:line="360" w:lineRule="auto"/>
        <w:rPr>
          <w:rFonts w:ascii="Verdana" w:hAnsi="Verdana"/>
          <w:color w:val="A6192E"/>
          <w:sz w:val="18"/>
          <w:szCs w:val="18"/>
        </w:rPr>
      </w:pPr>
      <w:r>
        <w:rPr>
          <w:rFonts w:ascii="Verdana" w:hAnsi="Verdana"/>
          <w:sz w:val="18"/>
          <w:szCs w:val="18"/>
        </w:rPr>
        <w:br w:type="textWrapping" w:clear="all"/>
      </w:r>
      <w:r w:rsidR="00A4521D" w:rsidRPr="00135195">
        <w:rPr>
          <w:rFonts w:ascii="Verdana" w:hAnsi="Verdana"/>
          <w:sz w:val="18"/>
          <w:szCs w:val="18"/>
        </w:rPr>
        <w:tab/>
      </w:r>
    </w:p>
    <w:p w:rsidR="00F56D95" w:rsidRPr="00135195" w:rsidRDefault="00F56D95" w:rsidP="00916B56">
      <w:pPr>
        <w:pStyle w:val="a8"/>
        <w:jc w:val="right"/>
        <w:rPr>
          <w:rFonts w:ascii="Verdana" w:hAnsi="Verdana"/>
          <w:sz w:val="18"/>
          <w:szCs w:val="1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DC5BC3" w:rsidRPr="000F5BCB" w:rsidRDefault="00152098" w:rsidP="00916B56">
      <w:pPr>
        <w:pStyle w:val="13"/>
        <w:spacing w:before="0"/>
        <w:rPr>
          <w:rFonts w:ascii="Tahoma" w:hAnsi="Tahoma" w:cs="Tahoma"/>
          <w:b w:val="0"/>
          <w:color w:val="0070C0"/>
          <w:szCs w:val="36"/>
        </w:rPr>
      </w:pPr>
      <w:r w:rsidRPr="000F5BCB">
        <w:rPr>
          <w:rFonts w:ascii="Tahoma" w:hAnsi="Tahoma" w:cs="Tahoma"/>
          <w:b w:val="0"/>
          <w:color w:val="0070C0"/>
          <w:szCs w:val="36"/>
        </w:rPr>
        <w:t>РЕГЛАМЕНТ</w:t>
      </w:r>
    </w:p>
    <w:p w:rsidR="00782532" w:rsidRPr="000F5BCB" w:rsidRDefault="003B1911" w:rsidP="001A00A0">
      <w:pPr>
        <w:pStyle w:val="26"/>
        <w:tabs>
          <w:tab w:val="center" w:pos="4535"/>
          <w:tab w:val="right" w:pos="9071"/>
        </w:tabs>
        <w:spacing w:before="0"/>
        <w:jc w:val="left"/>
        <w:rPr>
          <w:rFonts w:ascii="Tahoma" w:hAnsi="Tahoma" w:cs="Tahoma"/>
          <w:color w:val="0070C0"/>
        </w:rPr>
      </w:pPr>
      <w:sdt>
        <w:sdtPr>
          <w:rPr>
            <w:rFonts w:ascii="Tahoma" w:hAnsi="Tahoma" w:cs="Tahoma"/>
            <w:color w:val="0070C0"/>
            <w:szCs w:val="28"/>
          </w:rPr>
          <w:alias w:val="Название"/>
          <w:id w:val="18005447"/>
          <w:placeholder>
            <w:docPart w:val="AB32B88455AD487387E9AA833524A939"/>
          </w:placeholder>
          <w:dataBinding w:prefixMappings="xmlns:ns0='http://purl.org/dc/elements/1.1/' xmlns:ns1='http://schemas.openxmlformats.org/package/2006/metadata/core-properties' " w:xpath="/ns1:coreProperties[1]/ns0:title[1]" w:storeItemID="{6C3C8BC8-F283-45AE-878A-BAB7291924A1}"/>
          <w:text/>
        </w:sdtPr>
        <w:sdtEndPr/>
        <w:sdtContent>
          <w:r w:rsidR="00142EA7" w:rsidRPr="000F5BCB">
            <w:rPr>
              <w:rFonts w:ascii="Tahoma" w:hAnsi="Tahoma" w:cs="Tahoma"/>
              <w:color w:val="0070C0"/>
              <w:szCs w:val="28"/>
            </w:rPr>
            <w:t>специализированного депозитария инвестиционных фондов, паевых инвестиционных фондов и негосударственных пенсионных фондов  ООО «НЭКСТ»</w:t>
          </w:r>
        </w:sdtContent>
      </w:sdt>
      <w:r w:rsidR="003118C0" w:rsidRPr="000F5BCB">
        <w:rPr>
          <w:rFonts w:ascii="Tahoma" w:hAnsi="Tahoma" w:cs="Tahoma"/>
          <w:color w:val="0070C0"/>
        </w:rPr>
        <w:tab/>
      </w:r>
      <w:r w:rsidR="007F70C1" w:rsidRPr="000F5BCB">
        <w:rPr>
          <w:rFonts w:ascii="Tahoma" w:hAnsi="Tahoma" w:cs="Tahoma"/>
          <w:color w:val="0070C0"/>
        </w:rPr>
        <w:tab/>
      </w:r>
    </w:p>
    <w:sdt>
      <w:sdtPr>
        <w:rPr>
          <w:rFonts w:ascii="Tahoma" w:hAnsi="Tahoma" w:cs="Tahoma"/>
          <w:color w:val="0070C0"/>
          <w:sz w:val="24"/>
        </w:rPr>
        <w:alias w:val="Примечания"/>
        <w:tag w:val=""/>
        <w:id w:val="-1014915729"/>
        <w:placeholder>
          <w:docPart w:val="32B14D8F9AED4889B405F5F5809C4757"/>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335588" w:rsidRPr="000F5BCB" w:rsidRDefault="00E7694B" w:rsidP="00335588">
          <w:pPr>
            <w:spacing w:before="240"/>
            <w:jc w:val="left"/>
            <w:rPr>
              <w:rFonts w:ascii="Tahoma" w:hAnsi="Tahoma" w:cs="Tahoma"/>
              <w:color w:val="0070C0"/>
              <w:sz w:val="24"/>
            </w:rPr>
          </w:pPr>
          <w:r>
            <w:rPr>
              <w:rFonts w:ascii="Tahoma" w:hAnsi="Tahoma" w:cs="Tahoma"/>
              <w:color w:val="0070C0"/>
              <w:sz w:val="24"/>
            </w:rPr>
            <w:t>Редакция № 1</w:t>
          </w:r>
        </w:p>
      </w:sdtContent>
    </w:sdt>
    <w:p w:rsidR="00F63602" w:rsidRDefault="00F63602" w:rsidP="001978A9">
      <w:pPr>
        <w:tabs>
          <w:tab w:val="left" w:pos="3132"/>
        </w:tabs>
        <w:rPr>
          <w:sz w:val="24"/>
        </w:rPr>
      </w:pPr>
    </w:p>
    <w:p w:rsidR="00F63602" w:rsidRPr="00F63602" w:rsidRDefault="00F63602" w:rsidP="00F63602">
      <w:pPr>
        <w:tabs>
          <w:tab w:val="left" w:pos="3132"/>
        </w:tabs>
        <w:rPr>
          <w:sz w:val="24"/>
        </w:rPr>
      </w:pPr>
    </w:p>
    <w:p w:rsidR="00F63602" w:rsidRDefault="00F63602" w:rsidP="00F63602">
      <w:pPr>
        <w:rPr>
          <w:sz w:val="24"/>
        </w:rPr>
      </w:pPr>
    </w:p>
    <w:p w:rsidR="00F63602" w:rsidRDefault="00F63602" w:rsidP="00F63602">
      <w:pPr>
        <w:tabs>
          <w:tab w:val="left" w:pos="2856"/>
        </w:tabs>
        <w:rPr>
          <w:sz w:val="24"/>
        </w:rPr>
      </w:pPr>
      <w:r>
        <w:rPr>
          <w:sz w:val="24"/>
        </w:rPr>
        <w:tab/>
      </w:r>
    </w:p>
    <w:p w:rsidR="00F63602" w:rsidRPr="00F63602" w:rsidRDefault="00F63602" w:rsidP="00F63602">
      <w:pPr>
        <w:tabs>
          <w:tab w:val="left" w:pos="2856"/>
        </w:tabs>
        <w:rPr>
          <w:sz w:val="24"/>
        </w:rPr>
      </w:pPr>
    </w:p>
    <w:p w:rsidR="00F63602" w:rsidRDefault="00F63602" w:rsidP="00F63602">
      <w:pPr>
        <w:rPr>
          <w:sz w:val="24"/>
        </w:rPr>
      </w:pPr>
    </w:p>
    <w:p w:rsidR="00365E7E" w:rsidRPr="00F63602" w:rsidRDefault="00F63602" w:rsidP="00F63602">
      <w:pPr>
        <w:tabs>
          <w:tab w:val="left" w:pos="3132"/>
        </w:tabs>
        <w:rPr>
          <w:sz w:val="24"/>
        </w:rPr>
      </w:pPr>
      <w:r>
        <w:rPr>
          <w:sz w:val="24"/>
        </w:rPr>
        <w:tab/>
      </w: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0F5BCB" w:rsidRDefault="00782532" w:rsidP="000606CA">
          <w:pPr>
            <w:pageBreakBefore/>
            <w:ind w:right="-1"/>
            <w:rPr>
              <w:rFonts w:ascii="Tahoma" w:hAnsi="Tahoma" w:cs="Tahoma"/>
              <w:color w:val="000000" w:themeColor="text1"/>
              <w:sz w:val="20"/>
              <w:szCs w:val="20"/>
            </w:rPr>
          </w:pPr>
          <w:r w:rsidRPr="000F5BCB">
            <w:rPr>
              <w:rFonts w:ascii="Tahoma" w:hAnsi="Tahoma" w:cs="Tahoma"/>
              <w:b/>
              <w:color w:val="000000" w:themeColor="text1"/>
              <w:sz w:val="20"/>
              <w:szCs w:val="20"/>
            </w:rPr>
            <w:t>Оглавление</w:t>
          </w:r>
        </w:p>
        <w:p w:rsidR="00383F2D" w:rsidRDefault="000F5BCB">
          <w:pPr>
            <w:pStyle w:val="12"/>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91309593" w:history="1">
            <w:r w:rsidR="00383F2D" w:rsidRPr="00AE2EAB">
              <w:rPr>
                <w:rStyle w:val="af1"/>
                <w:rFonts w:cs="Tahoma"/>
                <w:noProof/>
              </w:rPr>
              <w:t>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_Toc191309593 \h </w:instrText>
            </w:r>
            <w:r w:rsidR="00383F2D">
              <w:rPr>
                <w:noProof/>
                <w:webHidden/>
              </w:rPr>
            </w:r>
            <w:r w:rsidR="00383F2D">
              <w:rPr>
                <w:noProof/>
                <w:webHidden/>
              </w:rPr>
              <w:fldChar w:fldCharType="separate"/>
            </w:r>
            <w:r w:rsidR="00770D59">
              <w:rPr>
                <w:noProof/>
                <w:webHidden/>
              </w:rPr>
              <w:t>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4" w:history="1">
            <w:r w:rsidR="00383F2D" w:rsidRPr="00AE2EAB">
              <w:rPr>
                <w:rStyle w:val="af1"/>
                <w:rFonts w:cs="Tahoma"/>
                <w:noProof/>
              </w:rPr>
              <w:t>1.1.</w:t>
            </w:r>
            <w:r w:rsidR="00383F2D">
              <w:rPr>
                <w:rFonts w:asciiTheme="minorHAnsi" w:eastAsiaTheme="minorEastAsia" w:hAnsiTheme="minorHAnsi" w:cstheme="minorBidi"/>
                <w:noProof/>
                <w:sz w:val="22"/>
                <w:lang w:eastAsia="ru-RU"/>
              </w:rPr>
              <w:tab/>
            </w:r>
            <w:r w:rsidR="00383F2D" w:rsidRPr="00AE2EAB">
              <w:rPr>
                <w:rStyle w:val="af1"/>
                <w:rFonts w:cs="Tahoma"/>
                <w:noProof/>
              </w:rPr>
              <w:t>Термины, определения и сокращения</w:t>
            </w:r>
            <w:r w:rsidR="00383F2D">
              <w:rPr>
                <w:noProof/>
                <w:webHidden/>
              </w:rPr>
              <w:tab/>
            </w:r>
            <w:r w:rsidR="00383F2D">
              <w:rPr>
                <w:noProof/>
                <w:webHidden/>
              </w:rPr>
              <w:fldChar w:fldCharType="begin"/>
            </w:r>
            <w:r w:rsidR="00383F2D">
              <w:rPr>
                <w:noProof/>
                <w:webHidden/>
              </w:rPr>
              <w:instrText xml:space="preserve"> PAGEREF _Toc191309594 \h </w:instrText>
            </w:r>
            <w:r w:rsidR="00383F2D">
              <w:rPr>
                <w:noProof/>
                <w:webHidden/>
              </w:rPr>
            </w:r>
            <w:r w:rsidR="00383F2D">
              <w:rPr>
                <w:noProof/>
                <w:webHidden/>
              </w:rPr>
              <w:fldChar w:fldCharType="separate"/>
            </w:r>
            <w:r w:rsidR="00770D59">
              <w:rPr>
                <w:noProof/>
                <w:webHidden/>
              </w:rPr>
              <w:t>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5" w:history="1">
            <w:r w:rsidR="00383F2D" w:rsidRPr="00AE2EAB">
              <w:rPr>
                <w:rStyle w:val="af1"/>
                <w:rFonts w:cs="Tahoma"/>
                <w:noProof/>
              </w:rPr>
              <w:t>1.2.</w:t>
            </w:r>
            <w:r w:rsidR="00383F2D">
              <w:rPr>
                <w:rFonts w:asciiTheme="minorHAnsi" w:eastAsiaTheme="minorEastAsia" w:hAnsiTheme="minorHAnsi" w:cstheme="minorBidi"/>
                <w:noProof/>
                <w:sz w:val="22"/>
                <w:lang w:eastAsia="ru-RU"/>
              </w:rPr>
              <w:tab/>
            </w:r>
            <w:r w:rsidR="00383F2D" w:rsidRPr="00AE2EAB">
              <w:rPr>
                <w:rStyle w:val="af1"/>
                <w:rFonts w:cs="Tahoma"/>
                <w:noProof/>
              </w:rPr>
              <w:t>Основные положения</w:t>
            </w:r>
            <w:r w:rsidR="00383F2D">
              <w:rPr>
                <w:noProof/>
                <w:webHidden/>
              </w:rPr>
              <w:tab/>
            </w:r>
            <w:r w:rsidR="00383F2D">
              <w:rPr>
                <w:noProof/>
                <w:webHidden/>
              </w:rPr>
              <w:fldChar w:fldCharType="begin"/>
            </w:r>
            <w:r w:rsidR="00383F2D">
              <w:rPr>
                <w:noProof/>
                <w:webHidden/>
              </w:rPr>
              <w:instrText xml:space="preserve"> PAGEREF _Toc191309595 \h </w:instrText>
            </w:r>
            <w:r w:rsidR="00383F2D">
              <w:rPr>
                <w:noProof/>
                <w:webHidden/>
              </w:rPr>
            </w:r>
            <w:r w:rsidR="00383F2D">
              <w:rPr>
                <w:noProof/>
                <w:webHidden/>
              </w:rPr>
              <w:fldChar w:fldCharType="separate"/>
            </w:r>
            <w:r w:rsidR="00770D59">
              <w:rPr>
                <w:noProof/>
                <w:webHidden/>
              </w:rPr>
              <w:t>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6" w:history="1">
            <w:r w:rsidR="00383F2D" w:rsidRPr="00AE2EAB">
              <w:rPr>
                <w:rStyle w:val="af1"/>
                <w:rFonts w:cs="Tahoma"/>
                <w:noProof/>
              </w:rPr>
              <w:t>1.3.</w:t>
            </w:r>
            <w:r w:rsidR="00383F2D">
              <w:rPr>
                <w:rFonts w:asciiTheme="minorHAnsi" w:eastAsiaTheme="minorEastAsia" w:hAnsiTheme="minorHAnsi" w:cstheme="minorBidi"/>
                <w:noProof/>
                <w:sz w:val="22"/>
                <w:lang w:eastAsia="ru-RU"/>
              </w:rPr>
              <w:tab/>
            </w:r>
            <w:r w:rsidR="00383F2D" w:rsidRPr="00AE2EAB">
              <w:rPr>
                <w:rStyle w:val="af1"/>
                <w:rFonts w:cs="Tahoma"/>
                <w:noProof/>
              </w:rPr>
              <w:t>Конфиденциальность и меры защиты информации</w:t>
            </w:r>
            <w:r w:rsidR="00383F2D">
              <w:rPr>
                <w:noProof/>
                <w:webHidden/>
              </w:rPr>
              <w:tab/>
            </w:r>
            <w:r w:rsidR="00383F2D">
              <w:rPr>
                <w:noProof/>
                <w:webHidden/>
              </w:rPr>
              <w:fldChar w:fldCharType="begin"/>
            </w:r>
            <w:r w:rsidR="00383F2D">
              <w:rPr>
                <w:noProof/>
                <w:webHidden/>
              </w:rPr>
              <w:instrText xml:space="preserve"> PAGEREF _Toc191309596 \h </w:instrText>
            </w:r>
            <w:r w:rsidR="00383F2D">
              <w:rPr>
                <w:noProof/>
                <w:webHidden/>
              </w:rPr>
            </w:r>
            <w:r w:rsidR="00383F2D">
              <w:rPr>
                <w:noProof/>
                <w:webHidden/>
              </w:rPr>
              <w:fldChar w:fldCharType="separate"/>
            </w:r>
            <w:r w:rsidR="00770D59">
              <w:rPr>
                <w:noProof/>
                <w:webHidden/>
              </w:rPr>
              <w:t>9</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7" w:history="1">
            <w:r w:rsidR="00383F2D" w:rsidRPr="00AE2EAB">
              <w:rPr>
                <w:rStyle w:val="af1"/>
                <w:rFonts w:cs="Tahoma"/>
                <w:noProof/>
              </w:rPr>
              <w:t>1.4.</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внесения изменений в настоящий Регламент</w:t>
            </w:r>
            <w:r w:rsidR="00383F2D">
              <w:rPr>
                <w:noProof/>
                <w:webHidden/>
              </w:rPr>
              <w:tab/>
            </w:r>
            <w:r w:rsidR="00383F2D">
              <w:rPr>
                <w:noProof/>
                <w:webHidden/>
              </w:rPr>
              <w:fldChar w:fldCharType="begin"/>
            </w:r>
            <w:r w:rsidR="00383F2D">
              <w:rPr>
                <w:noProof/>
                <w:webHidden/>
              </w:rPr>
              <w:instrText xml:space="preserve"> PAGEREF _Toc191309597 \h </w:instrText>
            </w:r>
            <w:r w:rsidR="00383F2D">
              <w:rPr>
                <w:noProof/>
                <w:webHidden/>
              </w:rPr>
            </w:r>
            <w:r w:rsidR="00383F2D">
              <w:rPr>
                <w:noProof/>
                <w:webHidden/>
              </w:rPr>
              <w:fldChar w:fldCharType="separate"/>
            </w:r>
            <w:r w:rsidR="00770D59">
              <w:rPr>
                <w:noProof/>
                <w:webHidden/>
              </w:rPr>
              <w:t>11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8" w:history="1">
            <w:r w:rsidR="00383F2D" w:rsidRPr="00AE2EAB">
              <w:rPr>
                <w:rStyle w:val="af1"/>
                <w:rFonts w:cs="Tahoma"/>
                <w:noProof/>
              </w:rPr>
              <w:t>1.5.</w:t>
            </w:r>
            <w:r w:rsidR="00383F2D">
              <w:rPr>
                <w:rFonts w:asciiTheme="minorHAnsi" w:eastAsiaTheme="minorEastAsia" w:hAnsiTheme="minorHAnsi" w:cstheme="minorBidi"/>
                <w:noProof/>
                <w:sz w:val="22"/>
                <w:lang w:eastAsia="ru-RU"/>
              </w:rPr>
              <w:tab/>
            </w:r>
            <w:r w:rsidR="00383F2D" w:rsidRPr="00AE2EAB">
              <w:rPr>
                <w:rStyle w:val="af1"/>
                <w:rFonts w:cs="Tahoma"/>
                <w:noProof/>
              </w:rPr>
              <w:t>Система учета специализированного депозитария и формы применяемых Специализированным депозитарием документов и отчетов перед клиентами</w:t>
            </w:r>
            <w:r w:rsidR="00383F2D">
              <w:rPr>
                <w:noProof/>
                <w:webHidden/>
              </w:rPr>
              <w:tab/>
            </w:r>
            <w:r w:rsidR="00383F2D">
              <w:rPr>
                <w:noProof/>
                <w:webHidden/>
              </w:rPr>
              <w:fldChar w:fldCharType="begin"/>
            </w:r>
            <w:r w:rsidR="00383F2D">
              <w:rPr>
                <w:noProof/>
                <w:webHidden/>
              </w:rPr>
              <w:instrText xml:space="preserve"> PAGEREF _Toc191309598 \h </w:instrText>
            </w:r>
            <w:r w:rsidR="00383F2D">
              <w:rPr>
                <w:noProof/>
                <w:webHidden/>
              </w:rPr>
            </w:r>
            <w:r w:rsidR="00383F2D">
              <w:rPr>
                <w:noProof/>
                <w:webHidden/>
              </w:rPr>
              <w:fldChar w:fldCharType="separate"/>
            </w:r>
            <w:r w:rsidR="00770D59">
              <w:rPr>
                <w:noProof/>
                <w:webHidden/>
              </w:rPr>
              <w:t>12</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599" w:history="1">
            <w:r w:rsidR="00383F2D" w:rsidRPr="00AE2EAB">
              <w:rPr>
                <w:rStyle w:val="af1"/>
                <w:rFonts w:cs="Tahoma"/>
                <w:noProof/>
              </w:rPr>
              <w:t>1.6.</w:t>
            </w:r>
            <w:r w:rsidR="00383F2D">
              <w:rPr>
                <w:rFonts w:asciiTheme="minorHAnsi" w:eastAsiaTheme="minorEastAsia" w:hAnsiTheme="minorHAnsi" w:cstheme="minorBidi"/>
                <w:noProof/>
                <w:sz w:val="22"/>
                <w:lang w:eastAsia="ru-RU"/>
              </w:rPr>
              <w:tab/>
            </w:r>
            <w:r w:rsidR="00383F2D" w:rsidRPr="00AE2EAB">
              <w:rPr>
                <w:rStyle w:val="af1"/>
                <w:rFonts w:cs="Tahoma"/>
                <w:noProof/>
              </w:rPr>
              <w:t>Использование электронных документов</w:t>
            </w:r>
            <w:r w:rsidR="00383F2D">
              <w:rPr>
                <w:noProof/>
                <w:webHidden/>
              </w:rPr>
              <w:tab/>
            </w:r>
            <w:r w:rsidR="00383F2D">
              <w:rPr>
                <w:noProof/>
                <w:webHidden/>
              </w:rPr>
              <w:fldChar w:fldCharType="begin"/>
            </w:r>
            <w:r w:rsidR="00383F2D">
              <w:rPr>
                <w:noProof/>
                <w:webHidden/>
              </w:rPr>
              <w:instrText xml:space="preserve"> PAGEREF _Toc191309599 \h </w:instrText>
            </w:r>
            <w:r w:rsidR="00383F2D">
              <w:rPr>
                <w:noProof/>
                <w:webHidden/>
              </w:rPr>
            </w:r>
            <w:r w:rsidR="00383F2D">
              <w:rPr>
                <w:noProof/>
                <w:webHidden/>
              </w:rPr>
              <w:fldChar w:fldCharType="separate"/>
            </w:r>
            <w:r w:rsidR="00770D59">
              <w:rPr>
                <w:noProof/>
                <w:webHidden/>
              </w:rPr>
              <w:t>14</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00" w:history="1">
            <w:r w:rsidR="00383F2D" w:rsidRPr="00AE2EAB">
              <w:rPr>
                <w:rStyle w:val="af1"/>
                <w:rFonts w:cs="Tahoma"/>
                <w:noProof/>
              </w:rPr>
              <w:t>2.</w:t>
            </w:r>
            <w:r w:rsidR="00383F2D">
              <w:rPr>
                <w:rFonts w:asciiTheme="minorHAnsi" w:eastAsiaTheme="minorEastAsia" w:hAnsiTheme="minorHAnsi" w:cstheme="minorBidi"/>
                <w:noProof/>
                <w:sz w:val="22"/>
                <w:lang w:eastAsia="ru-RU"/>
              </w:rPr>
              <w:tab/>
            </w:r>
            <w:r w:rsidR="00383F2D" w:rsidRPr="00AE2EAB">
              <w:rPr>
                <w:rStyle w:val="af1"/>
                <w:rFonts w:cs="Tahoma"/>
                <w:noProof/>
              </w:rPr>
              <w:t>Операции с активами НПФ/ПИФ/АИФ</w:t>
            </w:r>
            <w:r w:rsidR="00383F2D">
              <w:rPr>
                <w:noProof/>
                <w:webHidden/>
              </w:rPr>
              <w:tab/>
            </w:r>
            <w:r w:rsidR="00383F2D">
              <w:rPr>
                <w:noProof/>
                <w:webHidden/>
              </w:rPr>
              <w:fldChar w:fldCharType="begin"/>
            </w:r>
            <w:r w:rsidR="00383F2D">
              <w:rPr>
                <w:noProof/>
                <w:webHidden/>
              </w:rPr>
              <w:instrText xml:space="preserve"> PAGEREF _Toc191309600 \h </w:instrText>
            </w:r>
            <w:r w:rsidR="00383F2D">
              <w:rPr>
                <w:noProof/>
                <w:webHidden/>
              </w:rPr>
            </w:r>
            <w:r w:rsidR="00383F2D">
              <w:rPr>
                <w:noProof/>
                <w:webHidden/>
              </w:rPr>
              <w:fldChar w:fldCharType="separate"/>
            </w:r>
            <w:r w:rsidR="00770D59">
              <w:rPr>
                <w:noProof/>
                <w:webHidden/>
              </w:rPr>
              <w:t>15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1" w:history="1">
            <w:r w:rsidR="00383F2D" w:rsidRPr="00AE2EAB">
              <w:rPr>
                <w:rStyle w:val="af1"/>
                <w:rFonts w:cs="Tahoma"/>
                <w:noProof/>
              </w:rPr>
              <w:t>2.1.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_Toc191309601 \h </w:instrText>
            </w:r>
            <w:r w:rsidR="00383F2D">
              <w:rPr>
                <w:noProof/>
                <w:webHidden/>
              </w:rPr>
            </w:r>
            <w:r w:rsidR="00383F2D">
              <w:rPr>
                <w:noProof/>
                <w:webHidden/>
              </w:rPr>
              <w:fldChar w:fldCharType="separate"/>
            </w:r>
            <w:r w:rsidR="00770D59">
              <w:rPr>
                <w:noProof/>
                <w:webHidden/>
              </w:rPr>
              <w:t>15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2" w:history="1">
            <w:r w:rsidR="00383F2D" w:rsidRPr="00AE2EAB">
              <w:rPr>
                <w:rStyle w:val="af1"/>
                <w:rFonts w:cs="Tahoma"/>
                <w:noProof/>
              </w:rPr>
              <w:t>2.2.</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выполнения операций с активами НПФ</w:t>
            </w:r>
            <w:r w:rsidR="00383F2D">
              <w:rPr>
                <w:noProof/>
                <w:webHidden/>
              </w:rPr>
              <w:tab/>
            </w:r>
            <w:r w:rsidR="00383F2D">
              <w:rPr>
                <w:noProof/>
                <w:webHidden/>
              </w:rPr>
              <w:fldChar w:fldCharType="begin"/>
            </w:r>
            <w:r w:rsidR="00383F2D">
              <w:rPr>
                <w:noProof/>
                <w:webHidden/>
              </w:rPr>
              <w:instrText xml:space="preserve"> PAGEREF _Toc191309602 \h </w:instrText>
            </w:r>
            <w:r w:rsidR="00383F2D">
              <w:rPr>
                <w:noProof/>
                <w:webHidden/>
              </w:rPr>
            </w:r>
            <w:r w:rsidR="00383F2D">
              <w:rPr>
                <w:noProof/>
                <w:webHidden/>
              </w:rPr>
              <w:fldChar w:fldCharType="separate"/>
            </w:r>
            <w:r w:rsidR="00770D59">
              <w:rPr>
                <w:noProof/>
                <w:webHidden/>
              </w:rPr>
              <w:t>16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3" w:history="1">
            <w:r w:rsidR="00383F2D" w:rsidRPr="00AE2EAB">
              <w:rPr>
                <w:rStyle w:val="af1"/>
                <w:rFonts w:cs="Tahoma"/>
                <w:noProof/>
              </w:rPr>
              <w:t>2.3.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выполнения операций с активами ПИФ/АИФ</w:t>
            </w:r>
            <w:r w:rsidR="00383F2D">
              <w:rPr>
                <w:noProof/>
                <w:webHidden/>
              </w:rPr>
              <w:tab/>
            </w:r>
            <w:r w:rsidR="00383F2D">
              <w:rPr>
                <w:noProof/>
                <w:webHidden/>
              </w:rPr>
              <w:fldChar w:fldCharType="begin"/>
            </w:r>
            <w:r w:rsidR="00383F2D">
              <w:rPr>
                <w:noProof/>
                <w:webHidden/>
              </w:rPr>
              <w:instrText xml:space="preserve"> PAGEREF _Toc191309603 \h </w:instrText>
            </w:r>
            <w:r w:rsidR="00383F2D">
              <w:rPr>
                <w:noProof/>
                <w:webHidden/>
              </w:rPr>
            </w:r>
            <w:r w:rsidR="00383F2D">
              <w:rPr>
                <w:noProof/>
                <w:webHidden/>
              </w:rPr>
              <w:fldChar w:fldCharType="separate"/>
            </w:r>
            <w:r w:rsidR="00770D59">
              <w:rPr>
                <w:noProof/>
                <w:webHidden/>
              </w:rPr>
              <w:t>17</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4" w:history="1">
            <w:r w:rsidR="00383F2D" w:rsidRPr="00AE2EAB">
              <w:rPr>
                <w:rStyle w:val="af1"/>
                <w:rFonts w:cs="Tahoma"/>
                <w:noProof/>
              </w:rPr>
              <w:t>2.4.</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уведомления о выявленных нарушениях (несоответствиях), а также об устранении/неустранении ранее выявленных нарушений (несоответствий)</w:t>
            </w:r>
            <w:r w:rsidR="00383F2D">
              <w:rPr>
                <w:noProof/>
                <w:webHidden/>
              </w:rPr>
              <w:tab/>
            </w:r>
            <w:r w:rsidR="00383F2D">
              <w:rPr>
                <w:noProof/>
                <w:webHidden/>
              </w:rPr>
              <w:fldChar w:fldCharType="begin"/>
            </w:r>
            <w:r w:rsidR="00383F2D">
              <w:rPr>
                <w:noProof/>
                <w:webHidden/>
              </w:rPr>
              <w:instrText xml:space="preserve"> PAGEREF _Toc191309604 \h </w:instrText>
            </w:r>
            <w:r w:rsidR="00383F2D">
              <w:rPr>
                <w:noProof/>
                <w:webHidden/>
              </w:rPr>
            </w:r>
            <w:r w:rsidR="00383F2D">
              <w:rPr>
                <w:noProof/>
                <w:webHidden/>
              </w:rPr>
              <w:fldChar w:fldCharType="separate"/>
            </w:r>
            <w:r w:rsidR="00770D59">
              <w:rPr>
                <w:noProof/>
                <w:webHidden/>
              </w:rPr>
              <w:t>18</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05" w:history="1">
            <w:r w:rsidR="00383F2D" w:rsidRPr="00AE2EAB">
              <w:rPr>
                <w:rStyle w:val="af1"/>
                <w:rFonts w:cs="Tahoma"/>
                <w:noProof/>
              </w:rPr>
              <w:t>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выполнения учетных операций</w:t>
            </w:r>
            <w:r w:rsidR="00383F2D">
              <w:rPr>
                <w:noProof/>
                <w:webHidden/>
              </w:rPr>
              <w:tab/>
            </w:r>
            <w:r w:rsidR="00383F2D">
              <w:rPr>
                <w:noProof/>
                <w:webHidden/>
              </w:rPr>
              <w:fldChar w:fldCharType="begin"/>
            </w:r>
            <w:r w:rsidR="00383F2D">
              <w:rPr>
                <w:noProof/>
                <w:webHidden/>
              </w:rPr>
              <w:instrText xml:space="preserve"> PAGEREF _Toc191309605 \h </w:instrText>
            </w:r>
            <w:r w:rsidR="00383F2D">
              <w:rPr>
                <w:noProof/>
                <w:webHidden/>
              </w:rPr>
            </w:r>
            <w:r w:rsidR="00383F2D">
              <w:rPr>
                <w:noProof/>
                <w:webHidden/>
              </w:rPr>
              <w:fldChar w:fldCharType="separate"/>
            </w:r>
            <w:r w:rsidR="00770D59">
              <w:rPr>
                <w:noProof/>
                <w:webHidden/>
              </w:rPr>
              <w:t>20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6" w:history="1">
            <w:r w:rsidR="00383F2D" w:rsidRPr="00AE2EAB">
              <w:rPr>
                <w:rStyle w:val="af1"/>
                <w:rFonts w:cs="Tahoma"/>
                <w:noProof/>
              </w:rPr>
              <w:t>3.1.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_Toc191309606 \h </w:instrText>
            </w:r>
            <w:r w:rsidR="00383F2D">
              <w:rPr>
                <w:noProof/>
                <w:webHidden/>
              </w:rPr>
            </w:r>
            <w:r w:rsidR="00383F2D">
              <w:rPr>
                <w:noProof/>
                <w:webHidden/>
              </w:rPr>
              <w:fldChar w:fldCharType="separate"/>
            </w:r>
            <w:r w:rsidR="00770D59">
              <w:rPr>
                <w:noProof/>
                <w:webHidden/>
              </w:rPr>
              <w:t>20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7" w:history="1">
            <w:r w:rsidR="00383F2D" w:rsidRPr="00AE2EAB">
              <w:rPr>
                <w:rStyle w:val="af1"/>
                <w:rFonts w:cs="Tahoma"/>
                <w:noProof/>
              </w:rPr>
              <w:t>3.2.</w:t>
            </w:r>
            <w:r w:rsidR="00383F2D">
              <w:rPr>
                <w:rFonts w:asciiTheme="minorHAnsi" w:eastAsiaTheme="minorEastAsia" w:hAnsiTheme="minorHAnsi" w:cstheme="minorBidi"/>
                <w:noProof/>
                <w:sz w:val="22"/>
                <w:lang w:eastAsia="ru-RU"/>
              </w:rPr>
              <w:tab/>
            </w:r>
            <w:r w:rsidR="00383F2D" w:rsidRPr="00AE2EAB">
              <w:rPr>
                <w:rStyle w:val="af1"/>
                <w:rFonts w:cs="Tahoma"/>
                <w:noProof/>
              </w:rPr>
              <w:t>Основания для проведения учетных операций</w:t>
            </w:r>
            <w:r w:rsidR="00383F2D">
              <w:rPr>
                <w:noProof/>
                <w:webHidden/>
              </w:rPr>
              <w:tab/>
            </w:r>
            <w:r w:rsidR="00383F2D">
              <w:rPr>
                <w:noProof/>
                <w:webHidden/>
              </w:rPr>
              <w:fldChar w:fldCharType="begin"/>
            </w:r>
            <w:r w:rsidR="00383F2D">
              <w:rPr>
                <w:noProof/>
                <w:webHidden/>
              </w:rPr>
              <w:instrText xml:space="preserve"> PAGEREF _Toc191309607 \h </w:instrText>
            </w:r>
            <w:r w:rsidR="00383F2D">
              <w:rPr>
                <w:noProof/>
                <w:webHidden/>
              </w:rPr>
            </w:r>
            <w:r w:rsidR="00383F2D">
              <w:rPr>
                <w:noProof/>
                <w:webHidden/>
              </w:rPr>
              <w:fldChar w:fldCharType="separate"/>
            </w:r>
            <w:r w:rsidR="00770D59">
              <w:rPr>
                <w:noProof/>
                <w:webHidden/>
              </w:rPr>
              <w:t>20</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08" w:history="1">
            <w:r w:rsidR="00383F2D" w:rsidRPr="00AE2EAB">
              <w:rPr>
                <w:rStyle w:val="af1"/>
                <w:rFonts w:cs="Tahoma"/>
                <w:noProof/>
              </w:rPr>
              <w:t>4.</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 осуществления Специализированным депозитарием контрольных функций в части соблюдения Фондом, Управляющей компанией Фонда установленных требований</w:t>
            </w:r>
            <w:r w:rsidR="00383F2D">
              <w:rPr>
                <w:noProof/>
                <w:webHidden/>
              </w:rPr>
              <w:tab/>
            </w:r>
            <w:r w:rsidR="00383F2D">
              <w:rPr>
                <w:noProof/>
                <w:webHidden/>
              </w:rPr>
              <w:fldChar w:fldCharType="begin"/>
            </w:r>
            <w:r w:rsidR="00383F2D">
              <w:rPr>
                <w:noProof/>
                <w:webHidden/>
              </w:rPr>
              <w:instrText xml:space="preserve"> PAGEREF _Toc191309608 \h </w:instrText>
            </w:r>
            <w:r w:rsidR="00383F2D">
              <w:rPr>
                <w:noProof/>
                <w:webHidden/>
              </w:rPr>
            </w:r>
            <w:r w:rsidR="00383F2D">
              <w:rPr>
                <w:noProof/>
                <w:webHidden/>
              </w:rPr>
              <w:fldChar w:fldCharType="separate"/>
            </w:r>
            <w:r w:rsidR="00770D59">
              <w:rPr>
                <w:noProof/>
                <w:webHidden/>
              </w:rPr>
              <w:t>21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09" w:history="1">
            <w:r w:rsidR="00383F2D" w:rsidRPr="00AE2EAB">
              <w:rPr>
                <w:rStyle w:val="af1"/>
                <w:rFonts w:cs="Tahoma"/>
                <w:noProof/>
              </w:rPr>
              <w:t>4.1.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_Toc191309609 \h </w:instrText>
            </w:r>
            <w:r w:rsidR="00383F2D">
              <w:rPr>
                <w:noProof/>
                <w:webHidden/>
              </w:rPr>
            </w:r>
            <w:r w:rsidR="00383F2D">
              <w:rPr>
                <w:noProof/>
                <w:webHidden/>
              </w:rPr>
              <w:fldChar w:fldCharType="separate"/>
            </w:r>
            <w:r w:rsidR="00770D59">
              <w:rPr>
                <w:noProof/>
                <w:webHidden/>
              </w:rPr>
              <w:t>21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0" w:history="1">
            <w:r w:rsidR="00383F2D" w:rsidRPr="00AE2EAB">
              <w:rPr>
                <w:rStyle w:val="af1"/>
                <w:rFonts w:cs="Tahoma"/>
                <w:noProof/>
              </w:rPr>
              <w:t>4.2.</w:t>
            </w:r>
            <w:r w:rsidR="00383F2D">
              <w:rPr>
                <w:rFonts w:asciiTheme="minorHAnsi" w:eastAsiaTheme="minorEastAsia" w:hAnsiTheme="minorHAnsi" w:cstheme="minorBidi"/>
                <w:noProof/>
                <w:sz w:val="22"/>
                <w:lang w:eastAsia="ru-RU"/>
              </w:rPr>
              <w:tab/>
            </w:r>
            <w:r w:rsidR="00383F2D" w:rsidRPr="00AE2EAB">
              <w:rPr>
                <w:rStyle w:val="af1"/>
                <w:rFonts w:cs="Tahoma"/>
                <w:noProof/>
              </w:rPr>
              <w:t>Предварительный контроль</w:t>
            </w:r>
            <w:r w:rsidR="00383F2D">
              <w:rPr>
                <w:noProof/>
                <w:webHidden/>
              </w:rPr>
              <w:tab/>
            </w:r>
            <w:r w:rsidR="00383F2D">
              <w:rPr>
                <w:noProof/>
                <w:webHidden/>
              </w:rPr>
              <w:fldChar w:fldCharType="begin"/>
            </w:r>
            <w:r w:rsidR="00383F2D">
              <w:rPr>
                <w:noProof/>
                <w:webHidden/>
              </w:rPr>
              <w:instrText xml:space="preserve"> PAGEREF _Toc191309610 \h </w:instrText>
            </w:r>
            <w:r w:rsidR="00383F2D">
              <w:rPr>
                <w:noProof/>
                <w:webHidden/>
              </w:rPr>
            </w:r>
            <w:r w:rsidR="00383F2D">
              <w:rPr>
                <w:noProof/>
                <w:webHidden/>
              </w:rPr>
              <w:fldChar w:fldCharType="separate"/>
            </w:r>
            <w:r w:rsidR="00770D59">
              <w:rPr>
                <w:noProof/>
                <w:webHidden/>
              </w:rPr>
              <w:t>21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1" w:history="1">
            <w:r w:rsidR="00383F2D" w:rsidRPr="00AE2EAB">
              <w:rPr>
                <w:rStyle w:val="af1"/>
                <w:rFonts w:cs="Tahoma"/>
                <w:noProof/>
              </w:rPr>
              <w:t>4.3.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и сроки выдачи согласия (отказа в выдаче согласия)</w:t>
            </w:r>
            <w:r w:rsidR="00383F2D">
              <w:rPr>
                <w:noProof/>
                <w:webHidden/>
              </w:rPr>
              <w:tab/>
            </w:r>
            <w:r w:rsidR="00383F2D">
              <w:rPr>
                <w:noProof/>
                <w:webHidden/>
              </w:rPr>
              <w:fldChar w:fldCharType="begin"/>
            </w:r>
            <w:r w:rsidR="00383F2D">
              <w:rPr>
                <w:noProof/>
                <w:webHidden/>
              </w:rPr>
              <w:instrText xml:space="preserve"> PAGEREF _Toc191309611 \h </w:instrText>
            </w:r>
            <w:r w:rsidR="00383F2D">
              <w:rPr>
                <w:noProof/>
                <w:webHidden/>
              </w:rPr>
            </w:r>
            <w:r w:rsidR="00383F2D">
              <w:rPr>
                <w:noProof/>
                <w:webHidden/>
              </w:rPr>
              <w:fldChar w:fldCharType="separate"/>
            </w:r>
            <w:r w:rsidR="00770D59">
              <w:rPr>
                <w:noProof/>
                <w:webHidden/>
              </w:rPr>
              <w:t>21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2" w:history="1">
            <w:r w:rsidR="00383F2D" w:rsidRPr="00AE2EAB">
              <w:rPr>
                <w:rStyle w:val="af1"/>
                <w:rFonts w:cs="Tahoma"/>
                <w:noProof/>
              </w:rPr>
              <w:t>4.4.</w:t>
            </w:r>
            <w:r w:rsidR="00383F2D">
              <w:rPr>
                <w:rFonts w:asciiTheme="minorHAnsi" w:eastAsiaTheme="minorEastAsia" w:hAnsiTheme="minorHAnsi" w:cstheme="minorBidi"/>
                <w:noProof/>
                <w:sz w:val="22"/>
                <w:lang w:eastAsia="ru-RU"/>
              </w:rPr>
              <w:tab/>
            </w:r>
            <w:r w:rsidR="00383F2D" w:rsidRPr="00AE2EAB">
              <w:rPr>
                <w:rStyle w:val="af1"/>
                <w:rFonts w:cs="Tahoma"/>
                <w:noProof/>
              </w:rPr>
              <w:t>Последующий контроль</w:t>
            </w:r>
            <w:r w:rsidR="00383F2D">
              <w:rPr>
                <w:noProof/>
                <w:webHidden/>
              </w:rPr>
              <w:tab/>
            </w:r>
            <w:r w:rsidR="00383F2D">
              <w:rPr>
                <w:noProof/>
                <w:webHidden/>
              </w:rPr>
              <w:fldChar w:fldCharType="begin"/>
            </w:r>
            <w:r w:rsidR="00383F2D">
              <w:rPr>
                <w:noProof/>
                <w:webHidden/>
              </w:rPr>
              <w:instrText xml:space="preserve"> PAGEREF _Toc191309612 \h </w:instrText>
            </w:r>
            <w:r w:rsidR="00383F2D">
              <w:rPr>
                <w:noProof/>
                <w:webHidden/>
              </w:rPr>
            </w:r>
            <w:r w:rsidR="00383F2D">
              <w:rPr>
                <w:noProof/>
                <w:webHidden/>
              </w:rPr>
              <w:fldChar w:fldCharType="separate"/>
            </w:r>
            <w:r w:rsidR="00770D59">
              <w:rPr>
                <w:noProof/>
                <w:webHidden/>
              </w:rPr>
              <w:t>22</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13" w:history="1">
            <w:r w:rsidR="00383F2D" w:rsidRPr="00AE2EAB">
              <w:rPr>
                <w:rStyle w:val="af1"/>
                <w:rFonts w:cs="Tahoma"/>
                <w:noProof/>
              </w:rPr>
              <w:t>5.</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осуществления Специализированным депозитарием контрольных функций по размещению средств пенсионных резервов</w:t>
            </w:r>
            <w:r w:rsidR="00383F2D">
              <w:rPr>
                <w:noProof/>
                <w:webHidden/>
              </w:rPr>
              <w:tab/>
            </w:r>
            <w:r w:rsidR="00383F2D">
              <w:rPr>
                <w:noProof/>
                <w:webHidden/>
              </w:rPr>
              <w:fldChar w:fldCharType="begin"/>
            </w:r>
            <w:r w:rsidR="00383F2D">
              <w:rPr>
                <w:noProof/>
                <w:webHidden/>
              </w:rPr>
              <w:instrText xml:space="preserve"> PAGEREF _Toc191309613 \h </w:instrText>
            </w:r>
            <w:r w:rsidR="00383F2D">
              <w:rPr>
                <w:noProof/>
                <w:webHidden/>
              </w:rPr>
            </w:r>
            <w:r w:rsidR="00383F2D">
              <w:rPr>
                <w:noProof/>
                <w:webHidden/>
              </w:rPr>
              <w:fldChar w:fldCharType="separate"/>
            </w:r>
            <w:r w:rsidR="00770D59">
              <w:rPr>
                <w:noProof/>
                <w:webHidden/>
              </w:rPr>
              <w:t>22</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4" w:history="1">
            <w:r w:rsidR="00383F2D" w:rsidRPr="00AE2EAB">
              <w:rPr>
                <w:rStyle w:val="af1"/>
                <w:rFonts w:cs="Tahoma"/>
                <w:noProof/>
              </w:rPr>
              <w:t>5.1.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_Toc191309614 \h </w:instrText>
            </w:r>
            <w:r w:rsidR="00383F2D">
              <w:rPr>
                <w:noProof/>
                <w:webHidden/>
              </w:rPr>
            </w:r>
            <w:r w:rsidR="00383F2D">
              <w:rPr>
                <w:noProof/>
                <w:webHidden/>
              </w:rPr>
              <w:fldChar w:fldCharType="separate"/>
            </w:r>
            <w:r w:rsidR="00770D59">
              <w:rPr>
                <w:noProof/>
                <w:webHidden/>
              </w:rPr>
              <w:t>23</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5" w:history="1">
            <w:r w:rsidR="00383F2D" w:rsidRPr="00AE2EAB">
              <w:rPr>
                <w:rStyle w:val="af1"/>
                <w:rFonts w:cs="Tahoma"/>
                <w:noProof/>
              </w:rPr>
              <w:t>5.2.</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осуществления контрольных функций</w:t>
            </w:r>
            <w:r w:rsidR="00383F2D">
              <w:rPr>
                <w:noProof/>
                <w:webHidden/>
              </w:rPr>
              <w:tab/>
            </w:r>
            <w:r w:rsidR="00383F2D">
              <w:rPr>
                <w:noProof/>
                <w:webHidden/>
              </w:rPr>
              <w:fldChar w:fldCharType="begin"/>
            </w:r>
            <w:r w:rsidR="00383F2D">
              <w:rPr>
                <w:noProof/>
                <w:webHidden/>
              </w:rPr>
              <w:instrText xml:space="preserve"> PAGEREF _Toc191309615 \h </w:instrText>
            </w:r>
            <w:r w:rsidR="00383F2D">
              <w:rPr>
                <w:noProof/>
                <w:webHidden/>
              </w:rPr>
            </w:r>
            <w:r w:rsidR="00383F2D">
              <w:rPr>
                <w:noProof/>
                <w:webHidden/>
              </w:rPr>
              <w:fldChar w:fldCharType="separate"/>
            </w:r>
            <w:r w:rsidR="00770D59">
              <w:rPr>
                <w:noProof/>
                <w:webHidden/>
              </w:rPr>
              <w:t>23</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6" w:history="1">
            <w:r w:rsidR="00383F2D" w:rsidRPr="00AE2EAB">
              <w:rPr>
                <w:rStyle w:val="af1"/>
                <w:rFonts w:cs="Tahoma"/>
                <w:noProof/>
              </w:rPr>
              <w:t>5.3.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урегулирования разногласий между НПФ и Специализированным депозитарием при расчете совокупной стоимости пенсионных резервов НПФ</w:t>
            </w:r>
            <w:r w:rsidR="00383F2D">
              <w:rPr>
                <w:noProof/>
                <w:webHidden/>
              </w:rPr>
              <w:tab/>
            </w:r>
            <w:r w:rsidR="00383F2D">
              <w:rPr>
                <w:noProof/>
                <w:webHidden/>
              </w:rPr>
              <w:fldChar w:fldCharType="begin"/>
            </w:r>
            <w:r w:rsidR="00383F2D">
              <w:rPr>
                <w:noProof/>
                <w:webHidden/>
              </w:rPr>
              <w:instrText xml:space="preserve"> PAGEREF _Toc191309616 \h </w:instrText>
            </w:r>
            <w:r w:rsidR="00383F2D">
              <w:rPr>
                <w:noProof/>
                <w:webHidden/>
              </w:rPr>
            </w:r>
            <w:r w:rsidR="00383F2D">
              <w:rPr>
                <w:noProof/>
                <w:webHidden/>
              </w:rPr>
              <w:fldChar w:fldCharType="separate"/>
            </w:r>
            <w:r w:rsidR="00770D59">
              <w:rPr>
                <w:noProof/>
                <w:webHidden/>
              </w:rPr>
              <w:t>24</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17" w:history="1">
            <w:r w:rsidR="00383F2D" w:rsidRPr="00AE2EAB">
              <w:rPr>
                <w:rStyle w:val="af1"/>
                <w:rFonts w:cs="Tahoma"/>
                <w:noProof/>
              </w:rPr>
              <w:t>6.</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осуществления Специализированным депозитарием контрольных функций за деятельностью АИФ, УК АИФ</w:t>
            </w:r>
            <w:r w:rsidR="00383F2D">
              <w:rPr>
                <w:noProof/>
                <w:webHidden/>
              </w:rPr>
              <w:tab/>
            </w:r>
            <w:r w:rsidR="00383F2D">
              <w:rPr>
                <w:noProof/>
                <w:webHidden/>
              </w:rPr>
              <w:fldChar w:fldCharType="begin"/>
            </w:r>
            <w:r w:rsidR="00383F2D">
              <w:rPr>
                <w:noProof/>
                <w:webHidden/>
              </w:rPr>
              <w:instrText xml:space="preserve"> PAGEREF _Toc191309617 \h </w:instrText>
            </w:r>
            <w:r w:rsidR="00383F2D">
              <w:rPr>
                <w:noProof/>
                <w:webHidden/>
              </w:rPr>
            </w:r>
            <w:r w:rsidR="00383F2D">
              <w:rPr>
                <w:noProof/>
                <w:webHidden/>
              </w:rPr>
              <w:fldChar w:fldCharType="separate"/>
            </w:r>
            <w:r w:rsidR="00770D59">
              <w:rPr>
                <w:noProof/>
                <w:webHidden/>
              </w:rPr>
              <w:t>25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8" w:history="1">
            <w:r w:rsidR="00383F2D" w:rsidRPr="00AE2EAB">
              <w:rPr>
                <w:rStyle w:val="af1"/>
                <w:rFonts w:cs="Tahoma"/>
                <w:noProof/>
              </w:rPr>
              <w:t>6.1.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_Toc191309618 \h </w:instrText>
            </w:r>
            <w:r w:rsidR="00383F2D">
              <w:rPr>
                <w:noProof/>
                <w:webHidden/>
              </w:rPr>
            </w:r>
            <w:r w:rsidR="00383F2D">
              <w:rPr>
                <w:noProof/>
                <w:webHidden/>
              </w:rPr>
              <w:fldChar w:fldCharType="separate"/>
            </w:r>
            <w:r w:rsidR="00770D59">
              <w:rPr>
                <w:noProof/>
                <w:webHidden/>
              </w:rPr>
              <w:t>25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19" w:history="1">
            <w:r w:rsidR="00383F2D" w:rsidRPr="00AE2EAB">
              <w:rPr>
                <w:rStyle w:val="af1"/>
                <w:rFonts w:cs="Tahoma"/>
                <w:noProof/>
              </w:rPr>
              <w:t>6.2.</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соответствием состава и структуры активов АИФ требованиям законодательства Российской Федерации, инвестиционной декларации АИФ, договора доверительного управления</w:t>
            </w:r>
            <w:r w:rsidR="00383F2D">
              <w:rPr>
                <w:noProof/>
                <w:webHidden/>
              </w:rPr>
              <w:tab/>
            </w:r>
            <w:r w:rsidR="00383F2D">
              <w:rPr>
                <w:noProof/>
                <w:webHidden/>
              </w:rPr>
              <w:fldChar w:fldCharType="begin"/>
            </w:r>
            <w:r w:rsidR="00383F2D">
              <w:rPr>
                <w:noProof/>
                <w:webHidden/>
              </w:rPr>
              <w:instrText xml:space="preserve"> PAGEREF _Toc191309619 \h </w:instrText>
            </w:r>
            <w:r w:rsidR="00383F2D">
              <w:rPr>
                <w:noProof/>
                <w:webHidden/>
              </w:rPr>
            </w:r>
            <w:r w:rsidR="00383F2D">
              <w:rPr>
                <w:noProof/>
                <w:webHidden/>
              </w:rPr>
              <w:fldChar w:fldCharType="separate"/>
            </w:r>
            <w:r w:rsidR="00770D59">
              <w:rPr>
                <w:noProof/>
                <w:webHidden/>
              </w:rPr>
              <w:t>26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0" w:history="1">
            <w:r w:rsidR="00383F2D" w:rsidRPr="00AE2EAB">
              <w:rPr>
                <w:rStyle w:val="af1"/>
                <w:rFonts w:cs="Tahoma"/>
                <w:noProof/>
              </w:rPr>
              <w:t>6.3.</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r w:rsidR="00383F2D">
              <w:rPr>
                <w:noProof/>
                <w:webHidden/>
              </w:rPr>
              <w:tab/>
            </w:r>
            <w:r w:rsidR="00383F2D">
              <w:rPr>
                <w:noProof/>
                <w:webHidden/>
              </w:rPr>
              <w:fldChar w:fldCharType="begin"/>
            </w:r>
            <w:r w:rsidR="00383F2D">
              <w:rPr>
                <w:noProof/>
                <w:webHidden/>
              </w:rPr>
              <w:instrText xml:space="preserve"> PAGEREF _Toc191309620 \h </w:instrText>
            </w:r>
            <w:r w:rsidR="00383F2D">
              <w:rPr>
                <w:noProof/>
                <w:webHidden/>
              </w:rPr>
            </w:r>
            <w:r w:rsidR="00383F2D">
              <w:rPr>
                <w:noProof/>
                <w:webHidden/>
              </w:rPr>
              <w:fldChar w:fldCharType="separate"/>
            </w:r>
            <w:r w:rsidR="00770D59">
              <w:rPr>
                <w:noProof/>
                <w:webHidden/>
              </w:rPr>
              <w:t>26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1" w:history="1">
            <w:r w:rsidR="00383F2D" w:rsidRPr="00AE2EAB">
              <w:rPr>
                <w:rStyle w:val="af1"/>
                <w:rFonts w:cs="Tahoma"/>
                <w:noProof/>
              </w:rPr>
              <w:t>6.4.</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правильностью определения стоимости чистых активов АИФ, определения стоимости чистых активов на одну акцию АИФ</w:t>
            </w:r>
            <w:r w:rsidR="00383F2D">
              <w:rPr>
                <w:noProof/>
                <w:webHidden/>
              </w:rPr>
              <w:tab/>
            </w:r>
            <w:r w:rsidR="00383F2D">
              <w:rPr>
                <w:noProof/>
                <w:webHidden/>
              </w:rPr>
              <w:fldChar w:fldCharType="begin"/>
            </w:r>
            <w:r w:rsidR="00383F2D">
              <w:rPr>
                <w:noProof/>
                <w:webHidden/>
              </w:rPr>
              <w:instrText xml:space="preserve"> PAGEREF _Toc191309621 \h </w:instrText>
            </w:r>
            <w:r w:rsidR="00383F2D">
              <w:rPr>
                <w:noProof/>
                <w:webHidden/>
              </w:rPr>
            </w:r>
            <w:r w:rsidR="00383F2D">
              <w:rPr>
                <w:noProof/>
                <w:webHidden/>
              </w:rPr>
              <w:fldChar w:fldCharType="separate"/>
            </w:r>
            <w:r w:rsidR="00770D59">
              <w:rPr>
                <w:noProof/>
                <w:webHidden/>
              </w:rPr>
              <w:t>26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2" w:history="1">
            <w:r w:rsidR="00383F2D" w:rsidRPr="00AE2EAB">
              <w:rPr>
                <w:rStyle w:val="af1"/>
                <w:rFonts w:cs="Tahoma"/>
                <w:noProof/>
              </w:rPr>
              <w:t>6.5.</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проводимый в период размещения акций АИФ</w:t>
            </w:r>
            <w:r w:rsidR="00383F2D">
              <w:rPr>
                <w:noProof/>
                <w:webHidden/>
              </w:rPr>
              <w:tab/>
            </w:r>
            <w:r w:rsidR="00383F2D">
              <w:rPr>
                <w:noProof/>
                <w:webHidden/>
              </w:rPr>
              <w:fldChar w:fldCharType="begin"/>
            </w:r>
            <w:r w:rsidR="00383F2D">
              <w:rPr>
                <w:noProof/>
                <w:webHidden/>
              </w:rPr>
              <w:instrText xml:space="preserve"> PAGEREF _Toc191309622 \h </w:instrText>
            </w:r>
            <w:r w:rsidR="00383F2D">
              <w:rPr>
                <w:noProof/>
                <w:webHidden/>
              </w:rPr>
            </w:r>
            <w:r w:rsidR="00383F2D">
              <w:rPr>
                <w:noProof/>
                <w:webHidden/>
              </w:rPr>
              <w:fldChar w:fldCharType="separate"/>
            </w:r>
            <w:r w:rsidR="00770D59">
              <w:rPr>
                <w:noProof/>
                <w:webHidden/>
              </w:rPr>
              <w:t>27</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3" w:history="1">
            <w:r w:rsidR="00383F2D" w:rsidRPr="00AE2EAB">
              <w:rPr>
                <w:rStyle w:val="af1"/>
                <w:rFonts w:cs="Tahoma"/>
                <w:noProof/>
              </w:rPr>
              <w:t>6.6.</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соблюдением правил выкупа акций АИФ</w:t>
            </w:r>
            <w:r w:rsidR="00383F2D">
              <w:rPr>
                <w:noProof/>
                <w:webHidden/>
              </w:rPr>
              <w:tab/>
            </w:r>
            <w:r w:rsidR="00383F2D">
              <w:rPr>
                <w:noProof/>
                <w:webHidden/>
              </w:rPr>
              <w:fldChar w:fldCharType="begin"/>
            </w:r>
            <w:r w:rsidR="00383F2D">
              <w:rPr>
                <w:noProof/>
                <w:webHidden/>
              </w:rPr>
              <w:instrText xml:space="preserve"> PAGEREF _Toc191309623 \h </w:instrText>
            </w:r>
            <w:r w:rsidR="00383F2D">
              <w:rPr>
                <w:noProof/>
                <w:webHidden/>
              </w:rPr>
            </w:r>
            <w:r w:rsidR="00383F2D">
              <w:rPr>
                <w:noProof/>
                <w:webHidden/>
              </w:rPr>
              <w:fldChar w:fldCharType="separate"/>
            </w:r>
            <w:r w:rsidR="00770D59">
              <w:rPr>
                <w:noProof/>
                <w:webHidden/>
              </w:rPr>
              <w:t>27</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4" w:history="1">
            <w:r w:rsidR="00383F2D" w:rsidRPr="00AE2EAB">
              <w:rPr>
                <w:rStyle w:val="af1"/>
                <w:rFonts w:cs="Tahoma"/>
                <w:noProof/>
              </w:rPr>
              <w:t>6.7.</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начислением и выплатой дивидендов по акциям АИФ</w:t>
            </w:r>
            <w:r w:rsidR="00383F2D">
              <w:rPr>
                <w:noProof/>
                <w:webHidden/>
              </w:rPr>
              <w:tab/>
            </w:r>
            <w:r w:rsidR="00383F2D">
              <w:rPr>
                <w:noProof/>
                <w:webHidden/>
              </w:rPr>
              <w:fldChar w:fldCharType="begin"/>
            </w:r>
            <w:r w:rsidR="00383F2D">
              <w:rPr>
                <w:noProof/>
                <w:webHidden/>
              </w:rPr>
              <w:instrText xml:space="preserve"> PAGEREF _Toc191309624 \h </w:instrText>
            </w:r>
            <w:r w:rsidR="00383F2D">
              <w:rPr>
                <w:noProof/>
                <w:webHidden/>
              </w:rPr>
            </w:r>
            <w:r w:rsidR="00383F2D">
              <w:rPr>
                <w:noProof/>
                <w:webHidden/>
              </w:rPr>
              <w:fldChar w:fldCharType="separate"/>
            </w:r>
            <w:r w:rsidR="00770D59">
              <w:rPr>
                <w:noProof/>
                <w:webHidden/>
              </w:rPr>
              <w:t>28</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25" w:history="1">
            <w:r w:rsidR="00383F2D" w:rsidRPr="00AE2EAB">
              <w:rPr>
                <w:rStyle w:val="af1"/>
                <w:rFonts w:cs="Tahoma"/>
                <w:noProof/>
              </w:rPr>
              <w:t>7.</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осуществления Специализированным депозитарием контрольных функций за деятельностью УК ПИФ</w:t>
            </w:r>
            <w:r w:rsidR="00383F2D">
              <w:rPr>
                <w:noProof/>
                <w:webHidden/>
              </w:rPr>
              <w:tab/>
            </w:r>
            <w:r w:rsidR="00383F2D">
              <w:rPr>
                <w:noProof/>
                <w:webHidden/>
              </w:rPr>
              <w:fldChar w:fldCharType="begin"/>
            </w:r>
            <w:r w:rsidR="00383F2D">
              <w:rPr>
                <w:noProof/>
                <w:webHidden/>
              </w:rPr>
              <w:instrText xml:space="preserve"> PAGEREF _Toc191309625 \h </w:instrText>
            </w:r>
            <w:r w:rsidR="00383F2D">
              <w:rPr>
                <w:noProof/>
                <w:webHidden/>
              </w:rPr>
            </w:r>
            <w:r w:rsidR="00383F2D">
              <w:rPr>
                <w:noProof/>
                <w:webHidden/>
              </w:rPr>
              <w:fldChar w:fldCharType="separate"/>
            </w:r>
            <w:r w:rsidR="00770D59">
              <w:rPr>
                <w:noProof/>
                <w:webHidden/>
              </w:rPr>
              <w:t>28</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6" w:history="1">
            <w:r w:rsidR="00383F2D" w:rsidRPr="00AE2EAB">
              <w:rPr>
                <w:rStyle w:val="af1"/>
                <w:rFonts w:cs="Tahoma"/>
                <w:noProof/>
              </w:rPr>
              <w:t>7.1.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_Toc191309626 \h </w:instrText>
            </w:r>
            <w:r w:rsidR="00383F2D">
              <w:rPr>
                <w:noProof/>
                <w:webHidden/>
              </w:rPr>
            </w:r>
            <w:r w:rsidR="00383F2D">
              <w:rPr>
                <w:noProof/>
                <w:webHidden/>
              </w:rPr>
              <w:fldChar w:fldCharType="separate"/>
            </w:r>
            <w:r w:rsidR="00770D59">
              <w:rPr>
                <w:noProof/>
                <w:webHidden/>
              </w:rPr>
              <w:t>28</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7" w:history="1">
            <w:r w:rsidR="00383F2D" w:rsidRPr="00AE2EAB">
              <w:rPr>
                <w:rStyle w:val="af1"/>
                <w:rFonts w:cs="Tahoma"/>
                <w:noProof/>
              </w:rPr>
              <w:t>7.2.</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соответствием состава и структуры активов ПИФ требованиям законодательства Российской Федерации и Правил ДУ ПИФ</w:t>
            </w:r>
            <w:r w:rsidR="00383F2D">
              <w:rPr>
                <w:noProof/>
                <w:webHidden/>
              </w:rPr>
              <w:tab/>
            </w:r>
            <w:r w:rsidR="00383F2D">
              <w:rPr>
                <w:noProof/>
                <w:webHidden/>
              </w:rPr>
              <w:fldChar w:fldCharType="begin"/>
            </w:r>
            <w:r w:rsidR="00383F2D">
              <w:rPr>
                <w:noProof/>
                <w:webHidden/>
              </w:rPr>
              <w:instrText xml:space="preserve"> PAGEREF _Toc191309627 \h </w:instrText>
            </w:r>
            <w:r w:rsidR="00383F2D">
              <w:rPr>
                <w:noProof/>
                <w:webHidden/>
              </w:rPr>
            </w:r>
            <w:r w:rsidR="00383F2D">
              <w:rPr>
                <w:noProof/>
                <w:webHidden/>
              </w:rPr>
              <w:fldChar w:fldCharType="separate"/>
            </w:r>
            <w:r w:rsidR="00770D59">
              <w:rPr>
                <w:noProof/>
                <w:webHidden/>
              </w:rPr>
              <w:t>30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8" w:history="1">
            <w:r w:rsidR="00383F2D" w:rsidRPr="00AE2EAB">
              <w:rPr>
                <w:rStyle w:val="af1"/>
                <w:rFonts w:cs="Tahoma"/>
                <w:noProof/>
              </w:rPr>
              <w:t>7.3.</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r w:rsidR="00383F2D">
              <w:rPr>
                <w:noProof/>
                <w:webHidden/>
              </w:rPr>
              <w:tab/>
            </w:r>
            <w:r w:rsidR="00383F2D">
              <w:rPr>
                <w:noProof/>
                <w:webHidden/>
              </w:rPr>
              <w:fldChar w:fldCharType="begin"/>
            </w:r>
            <w:r w:rsidR="00383F2D">
              <w:rPr>
                <w:noProof/>
                <w:webHidden/>
              </w:rPr>
              <w:instrText xml:space="preserve"> PAGEREF _Toc191309628 \h </w:instrText>
            </w:r>
            <w:r w:rsidR="00383F2D">
              <w:rPr>
                <w:noProof/>
                <w:webHidden/>
              </w:rPr>
            </w:r>
            <w:r w:rsidR="00383F2D">
              <w:rPr>
                <w:noProof/>
                <w:webHidden/>
              </w:rPr>
              <w:fldChar w:fldCharType="separate"/>
            </w:r>
            <w:r w:rsidR="00770D59">
              <w:rPr>
                <w:noProof/>
                <w:webHidden/>
              </w:rPr>
              <w:t>30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29" w:history="1">
            <w:r w:rsidR="00383F2D" w:rsidRPr="00AE2EAB">
              <w:rPr>
                <w:rStyle w:val="af1"/>
                <w:rFonts w:cs="Tahoma"/>
                <w:noProof/>
              </w:rPr>
              <w:t>7.4.</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правильности расчета Управляющей компанией ПИФ стоимости чистых активов ПИФ и расчетной стоимости одного инвестиционного пая ПИФ</w:t>
            </w:r>
            <w:r w:rsidR="00383F2D">
              <w:rPr>
                <w:noProof/>
                <w:webHidden/>
              </w:rPr>
              <w:tab/>
            </w:r>
            <w:r w:rsidR="00383F2D">
              <w:rPr>
                <w:noProof/>
                <w:webHidden/>
              </w:rPr>
              <w:fldChar w:fldCharType="begin"/>
            </w:r>
            <w:r w:rsidR="00383F2D">
              <w:rPr>
                <w:noProof/>
                <w:webHidden/>
              </w:rPr>
              <w:instrText xml:space="preserve"> PAGEREF _Toc191309629 \h </w:instrText>
            </w:r>
            <w:r w:rsidR="00383F2D">
              <w:rPr>
                <w:noProof/>
                <w:webHidden/>
              </w:rPr>
            </w:r>
            <w:r w:rsidR="00383F2D">
              <w:rPr>
                <w:noProof/>
                <w:webHidden/>
              </w:rPr>
              <w:fldChar w:fldCharType="separate"/>
            </w:r>
            <w:r w:rsidR="00770D59">
              <w:rPr>
                <w:noProof/>
                <w:webHidden/>
              </w:rPr>
              <w:t>31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0" w:history="1">
            <w:r w:rsidR="00383F2D" w:rsidRPr="00AE2EAB">
              <w:rPr>
                <w:rStyle w:val="af1"/>
                <w:rFonts w:cs="Tahoma"/>
                <w:noProof/>
              </w:rPr>
              <w:t>7.5.</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в период формирования ПИФ</w:t>
            </w:r>
            <w:r w:rsidR="00383F2D">
              <w:rPr>
                <w:noProof/>
                <w:webHidden/>
              </w:rPr>
              <w:tab/>
            </w:r>
            <w:r w:rsidR="00383F2D">
              <w:rPr>
                <w:noProof/>
                <w:webHidden/>
              </w:rPr>
              <w:fldChar w:fldCharType="begin"/>
            </w:r>
            <w:r w:rsidR="00383F2D">
              <w:rPr>
                <w:noProof/>
                <w:webHidden/>
              </w:rPr>
              <w:instrText xml:space="preserve"> PAGEREF _Toc191309630 \h </w:instrText>
            </w:r>
            <w:r w:rsidR="00383F2D">
              <w:rPr>
                <w:noProof/>
                <w:webHidden/>
              </w:rPr>
            </w:r>
            <w:r w:rsidR="00383F2D">
              <w:rPr>
                <w:noProof/>
                <w:webHidden/>
              </w:rPr>
              <w:fldChar w:fldCharType="separate"/>
            </w:r>
            <w:r w:rsidR="00770D59">
              <w:rPr>
                <w:noProof/>
                <w:webHidden/>
              </w:rPr>
              <w:t>31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1" w:history="1">
            <w:r w:rsidR="00383F2D" w:rsidRPr="00AE2EAB">
              <w:rPr>
                <w:rStyle w:val="af1"/>
                <w:rFonts w:cs="Tahoma"/>
                <w:noProof/>
              </w:rPr>
              <w:t>7.6.</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выдачей инвестиционных паев ПИФ после завершения формирования ПИФ</w:t>
            </w:r>
            <w:r w:rsidR="00383F2D">
              <w:rPr>
                <w:noProof/>
                <w:webHidden/>
              </w:rPr>
              <w:tab/>
            </w:r>
            <w:r w:rsidR="00383F2D">
              <w:rPr>
                <w:noProof/>
                <w:webHidden/>
              </w:rPr>
              <w:fldChar w:fldCharType="begin"/>
            </w:r>
            <w:r w:rsidR="00383F2D">
              <w:rPr>
                <w:noProof/>
                <w:webHidden/>
              </w:rPr>
              <w:instrText xml:space="preserve"> PAGEREF _Toc191309631 \h </w:instrText>
            </w:r>
            <w:r w:rsidR="00383F2D">
              <w:rPr>
                <w:noProof/>
                <w:webHidden/>
              </w:rPr>
            </w:r>
            <w:r w:rsidR="00383F2D">
              <w:rPr>
                <w:noProof/>
                <w:webHidden/>
              </w:rPr>
              <w:fldChar w:fldCharType="separate"/>
            </w:r>
            <w:r w:rsidR="00770D59">
              <w:rPr>
                <w:noProof/>
                <w:webHidden/>
              </w:rPr>
              <w:t>32</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2" w:history="1">
            <w:r w:rsidR="00383F2D" w:rsidRPr="00AE2EAB">
              <w:rPr>
                <w:rStyle w:val="af1"/>
                <w:rFonts w:cs="Tahoma"/>
                <w:noProof/>
              </w:rPr>
              <w:t>7.7.</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соблюдением правил погашения инвестиционных паев</w:t>
            </w:r>
            <w:r w:rsidR="00383F2D">
              <w:rPr>
                <w:noProof/>
                <w:webHidden/>
              </w:rPr>
              <w:tab/>
            </w:r>
            <w:r w:rsidR="00383F2D">
              <w:rPr>
                <w:noProof/>
                <w:webHidden/>
              </w:rPr>
              <w:fldChar w:fldCharType="begin"/>
            </w:r>
            <w:r w:rsidR="00383F2D">
              <w:rPr>
                <w:noProof/>
                <w:webHidden/>
              </w:rPr>
              <w:instrText xml:space="preserve"> PAGEREF _Toc191309632 \h </w:instrText>
            </w:r>
            <w:r w:rsidR="00383F2D">
              <w:rPr>
                <w:noProof/>
                <w:webHidden/>
              </w:rPr>
            </w:r>
            <w:r w:rsidR="00383F2D">
              <w:rPr>
                <w:noProof/>
                <w:webHidden/>
              </w:rPr>
              <w:fldChar w:fldCharType="separate"/>
            </w:r>
            <w:r w:rsidR="00770D59">
              <w:rPr>
                <w:noProof/>
                <w:webHidden/>
              </w:rPr>
              <w:t>32</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3" w:history="1">
            <w:r w:rsidR="00383F2D" w:rsidRPr="00AE2EAB">
              <w:rPr>
                <w:rStyle w:val="af1"/>
                <w:rFonts w:cs="Tahoma"/>
                <w:noProof/>
              </w:rPr>
              <w:t>7.8.</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соблюдением порядка обмена инвестиционных паев</w:t>
            </w:r>
            <w:r w:rsidR="00383F2D">
              <w:rPr>
                <w:noProof/>
                <w:webHidden/>
              </w:rPr>
              <w:tab/>
            </w:r>
            <w:r w:rsidR="00383F2D">
              <w:rPr>
                <w:noProof/>
                <w:webHidden/>
              </w:rPr>
              <w:fldChar w:fldCharType="begin"/>
            </w:r>
            <w:r w:rsidR="00383F2D">
              <w:rPr>
                <w:noProof/>
                <w:webHidden/>
              </w:rPr>
              <w:instrText xml:space="preserve"> PAGEREF _Toc191309633 \h </w:instrText>
            </w:r>
            <w:r w:rsidR="00383F2D">
              <w:rPr>
                <w:noProof/>
                <w:webHidden/>
              </w:rPr>
            </w:r>
            <w:r w:rsidR="00383F2D">
              <w:rPr>
                <w:noProof/>
                <w:webHidden/>
              </w:rPr>
              <w:fldChar w:fldCharType="separate"/>
            </w:r>
            <w:r w:rsidR="00770D59">
              <w:rPr>
                <w:noProof/>
                <w:webHidden/>
              </w:rPr>
              <w:t>33</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4" w:history="1">
            <w:r w:rsidR="00383F2D" w:rsidRPr="00AE2EAB">
              <w:rPr>
                <w:rStyle w:val="af1"/>
                <w:rFonts w:cs="Tahoma"/>
                <w:noProof/>
              </w:rPr>
              <w:t>7.9.</w:t>
            </w:r>
            <w:r w:rsidR="00383F2D">
              <w:rPr>
                <w:rFonts w:asciiTheme="minorHAnsi" w:eastAsiaTheme="minorEastAsia" w:hAnsiTheme="minorHAnsi" w:cstheme="minorBidi"/>
                <w:noProof/>
                <w:sz w:val="22"/>
                <w:lang w:eastAsia="ru-RU"/>
              </w:rPr>
              <w:tab/>
            </w:r>
            <w:r w:rsidR="00383F2D" w:rsidRPr="00AE2EAB">
              <w:rPr>
                <w:rStyle w:val="af1"/>
                <w:rFonts w:cs="Tahoma"/>
                <w:noProof/>
              </w:rPr>
              <w:t>Особенности осуществления деятельности специализированного депозитария при обмене инвестиционных паев по решению Управляющей компании ОПИФ</w:t>
            </w:r>
            <w:r w:rsidR="00383F2D">
              <w:rPr>
                <w:noProof/>
                <w:webHidden/>
              </w:rPr>
              <w:tab/>
            </w:r>
            <w:r w:rsidR="00383F2D">
              <w:rPr>
                <w:noProof/>
                <w:webHidden/>
              </w:rPr>
              <w:fldChar w:fldCharType="begin"/>
            </w:r>
            <w:r w:rsidR="00383F2D">
              <w:rPr>
                <w:noProof/>
                <w:webHidden/>
              </w:rPr>
              <w:instrText xml:space="preserve"> PAGEREF _Toc191309634 \h </w:instrText>
            </w:r>
            <w:r w:rsidR="00383F2D">
              <w:rPr>
                <w:noProof/>
                <w:webHidden/>
              </w:rPr>
            </w:r>
            <w:r w:rsidR="00383F2D">
              <w:rPr>
                <w:noProof/>
                <w:webHidden/>
              </w:rPr>
              <w:fldChar w:fldCharType="separate"/>
            </w:r>
            <w:r w:rsidR="00770D59">
              <w:rPr>
                <w:noProof/>
                <w:webHidden/>
              </w:rPr>
              <w:t>33</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35" w:history="1">
            <w:r w:rsidR="00383F2D" w:rsidRPr="00AE2EAB">
              <w:rPr>
                <w:rStyle w:val="af1"/>
                <w:rFonts w:cs="Tahoma"/>
                <w:noProof/>
              </w:rPr>
              <w:t>8.</w:t>
            </w:r>
            <w:r w:rsidR="00383F2D">
              <w:rPr>
                <w:rFonts w:asciiTheme="minorHAnsi" w:eastAsiaTheme="minorEastAsia" w:hAnsiTheme="minorHAnsi" w:cstheme="minorBidi"/>
                <w:noProof/>
                <w:sz w:val="22"/>
                <w:lang w:eastAsia="ru-RU"/>
              </w:rPr>
              <w:tab/>
            </w:r>
            <w:r w:rsidR="00383F2D" w:rsidRPr="00AE2EAB">
              <w:rPr>
                <w:rStyle w:val="af1"/>
                <w:rFonts w:cs="Tahoma"/>
                <w:noProof/>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r w:rsidR="00383F2D">
              <w:rPr>
                <w:noProof/>
                <w:webHidden/>
              </w:rPr>
              <w:tab/>
            </w:r>
            <w:r w:rsidR="00383F2D">
              <w:rPr>
                <w:noProof/>
                <w:webHidden/>
              </w:rPr>
              <w:fldChar w:fldCharType="begin"/>
            </w:r>
            <w:r w:rsidR="00383F2D">
              <w:rPr>
                <w:noProof/>
                <w:webHidden/>
              </w:rPr>
              <w:instrText xml:space="preserve"> PAGEREF _Toc191309635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6" w:history="1">
            <w:r w:rsidR="00383F2D" w:rsidRPr="00AE2EAB">
              <w:rPr>
                <w:rStyle w:val="af1"/>
                <w:rFonts w:cs="Tahoma"/>
                <w:noProof/>
              </w:rPr>
              <w:t>8.1.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_Toc191309636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7" w:history="1">
            <w:r w:rsidR="00383F2D" w:rsidRPr="00AE2EAB">
              <w:rPr>
                <w:rStyle w:val="af1"/>
                <w:rFonts w:cs="Tahoma"/>
                <w:noProof/>
              </w:rPr>
              <w:t>8.2.</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и сроки согласования документов</w:t>
            </w:r>
            <w:r w:rsidR="00383F2D">
              <w:rPr>
                <w:noProof/>
                <w:webHidden/>
              </w:rPr>
              <w:tab/>
            </w:r>
            <w:r w:rsidR="00383F2D">
              <w:rPr>
                <w:noProof/>
                <w:webHidden/>
              </w:rPr>
              <w:fldChar w:fldCharType="begin"/>
            </w:r>
            <w:r w:rsidR="00383F2D">
              <w:rPr>
                <w:noProof/>
                <w:webHidden/>
              </w:rPr>
              <w:instrText xml:space="preserve"> PAGEREF _Toc191309637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38" w:history="1">
            <w:r w:rsidR="00383F2D" w:rsidRPr="00AE2EAB">
              <w:rPr>
                <w:rStyle w:val="af1"/>
                <w:rFonts w:cs="Tahoma"/>
                <w:noProof/>
              </w:rPr>
              <w:t>9.</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выполнения информационных операций</w:t>
            </w:r>
            <w:r w:rsidR="00383F2D">
              <w:rPr>
                <w:noProof/>
                <w:webHidden/>
              </w:rPr>
              <w:tab/>
            </w:r>
            <w:r w:rsidR="00383F2D">
              <w:rPr>
                <w:noProof/>
                <w:webHidden/>
              </w:rPr>
              <w:fldChar w:fldCharType="begin"/>
            </w:r>
            <w:r w:rsidR="00383F2D">
              <w:rPr>
                <w:noProof/>
                <w:webHidden/>
              </w:rPr>
              <w:instrText xml:space="preserve"> PAGEREF _Toc191309638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39" w:history="1">
            <w:r w:rsidR="00383F2D" w:rsidRPr="00AE2EAB">
              <w:rPr>
                <w:rStyle w:val="af1"/>
                <w:rFonts w:cs="Tahoma"/>
                <w:noProof/>
              </w:rPr>
              <w:t>9.1.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_Toc191309639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0" w:history="1">
            <w:r w:rsidR="00383F2D" w:rsidRPr="00AE2EAB">
              <w:rPr>
                <w:rStyle w:val="af1"/>
                <w:rFonts w:cs="Tahoma"/>
                <w:noProof/>
              </w:rPr>
              <w:t>9.2.</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предоставления отчетности в Банк России, ревизионной комиссии (ревизору) АИФ, аудитору ПИФ, ревизионной комиссии НПФ</w:t>
            </w:r>
            <w:r w:rsidR="00383F2D">
              <w:rPr>
                <w:noProof/>
                <w:webHidden/>
              </w:rPr>
              <w:tab/>
            </w:r>
            <w:r w:rsidR="00383F2D">
              <w:rPr>
                <w:noProof/>
                <w:webHidden/>
              </w:rPr>
              <w:fldChar w:fldCharType="begin"/>
            </w:r>
            <w:r w:rsidR="00383F2D">
              <w:rPr>
                <w:noProof/>
                <w:webHidden/>
              </w:rPr>
              <w:instrText xml:space="preserve"> PAGEREF _Toc191309640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1" w:history="1">
            <w:r w:rsidR="00383F2D" w:rsidRPr="00AE2EAB">
              <w:rPr>
                <w:rStyle w:val="af1"/>
                <w:rFonts w:cs="Tahoma"/>
                <w:noProof/>
              </w:rPr>
              <w:t>9.3.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подписания отчетности Клиента</w:t>
            </w:r>
            <w:r w:rsidR="00383F2D">
              <w:rPr>
                <w:noProof/>
                <w:webHidden/>
              </w:rPr>
              <w:tab/>
            </w:r>
            <w:r w:rsidR="00383F2D">
              <w:rPr>
                <w:noProof/>
                <w:webHidden/>
              </w:rPr>
              <w:fldChar w:fldCharType="begin"/>
            </w:r>
            <w:r w:rsidR="00383F2D">
              <w:rPr>
                <w:noProof/>
                <w:webHidden/>
              </w:rPr>
              <w:instrText xml:space="preserve"> PAGEREF _Toc191309641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42" w:history="1">
            <w:r w:rsidR="00383F2D" w:rsidRPr="00AE2EAB">
              <w:rPr>
                <w:rStyle w:val="af1"/>
                <w:rFonts w:cs="Tahoma"/>
                <w:noProof/>
              </w:rPr>
              <w:t>10.</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r w:rsidR="00383F2D">
              <w:rPr>
                <w:noProof/>
                <w:webHidden/>
              </w:rPr>
              <w:tab/>
            </w:r>
            <w:r w:rsidR="00383F2D">
              <w:rPr>
                <w:noProof/>
                <w:webHidden/>
              </w:rPr>
              <w:fldChar w:fldCharType="begin"/>
            </w:r>
            <w:r w:rsidR="00383F2D">
              <w:rPr>
                <w:noProof/>
                <w:webHidden/>
              </w:rPr>
              <w:instrText xml:space="preserve"> PAGEREF _Toc191309642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3" w:history="1">
            <w:r w:rsidR="00383F2D" w:rsidRPr="00AE2EAB">
              <w:rPr>
                <w:rStyle w:val="af1"/>
                <w:rFonts w:cs="Tahoma"/>
                <w:noProof/>
              </w:rPr>
              <w:t>10.1.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_Toc191309643 \h </w:instrText>
            </w:r>
            <w:r w:rsidR="00383F2D">
              <w:rPr>
                <w:noProof/>
                <w:webHidden/>
              </w:rPr>
            </w:r>
            <w:r w:rsidR="00383F2D">
              <w:rPr>
                <w:noProof/>
                <w:webHidden/>
              </w:rPr>
              <w:fldChar w:fldCharType="separate"/>
            </w:r>
            <w:r w:rsidR="00770D59">
              <w:rPr>
                <w:noProof/>
                <w:webHidden/>
              </w:rPr>
              <w:t>35</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4" w:history="1">
            <w:r w:rsidR="00383F2D" w:rsidRPr="00AE2EAB">
              <w:rPr>
                <w:rStyle w:val="af1"/>
                <w:rFonts w:cs="Tahoma"/>
                <w:noProof/>
              </w:rPr>
              <w:t>10.2.</w:t>
            </w:r>
            <w:r w:rsidR="00383F2D">
              <w:rPr>
                <w:rFonts w:asciiTheme="minorHAnsi" w:eastAsiaTheme="minorEastAsia" w:hAnsiTheme="minorHAnsi" w:cstheme="minorBidi"/>
                <w:noProof/>
                <w:sz w:val="22"/>
                <w:lang w:eastAsia="ru-RU"/>
              </w:rPr>
              <w:tab/>
            </w:r>
            <w:r w:rsidR="00383F2D" w:rsidRPr="00AE2EAB">
              <w:rPr>
                <w:rStyle w:val="af1"/>
                <w:rFonts w:cs="Tahoma"/>
                <w:noProof/>
              </w:rPr>
              <w:t>Общее собрание владельцев инвестиционных паев закрытого ПИФ</w:t>
            </w:r>
            <w:r w:rsidR="00383F2D">
              <w:rPr>
                <w:noProof/>
                <w:webHidden/>
              </w:rPr>
              <w:tab/>
            </w:r>
            <w:r w:rsidR="00383F2D">
              <w:rPr>
                <w:noProof/>
                <w:webHidden/>
              </w:rPr>
              <w:fldChar w:fldCharType="begin"/>
            </w:r>
            <w:r w:rsidR="00383F2D">
              <w:rPr>
                <w:noProof/>
                <w:webHidden/>
              </w:rPr>
              <w:instrText xml:space="preserve"> PAGEREF _Toc191309644 \h </w:instrText>
            </w:r>
            <w:r w:rsidR="00383F2D">
              <w:rPr>
                <w:noProof/>
                <w:webHidden/>
              </w:rPr>
            </w:r>
            <w:r w:rsidR="00383F2D">
              <w:rPr>
                <w:noProof/>
                <w:webHidden/>
              </w:rPr>
              <w:fldChar w:fldCharType="separate"/>
            </w:r>
            <w:r w:rsidR="00770D59">
              <w:rPr>
                <w:noProof/>
                <w:webHidden/>
              </w:rPr>
              <w:t>36</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45" w:history="1">
            <w:r w:rsidR="00383F2D" w:rsidRPr="00AE2EAB">
              <w:rPr>
                <w:rStyle w:val="af1"/>
                <w:rFonts w:cs="Tahoma"/>
                <w:noProof/>
              </w:rPr>
              <w:t>11.</w:t>
            </w:r>
            <w:r w:rsidR="00383F2D">
              <w:rPr>
                <w:rFonts w:asciiTheme="minorHAnsi" w:eastAsiaTheme="minorEastAsia" w:hAnsiTheme="minorHAnsi" w:cstheme="minorBidi"/>
                <w:noProof/>
                <w:sz w:val="22"/>
                <w:lang w:eastAsia="ru-RU"/>
              </w:rPr>
              <w:tab/>
            </w:r>
            <w:r w:rsidR="00383F2D" w:rsidRPr="00AE2EAB">
              <w:rPr>
                <w:rStyle w:val="af1"/>
                <w:rFonts w:cs="Tahoma"/>
                <w:noProof/>
              </w:rPr>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383F2D">
              <w:rPr>
                <w:noProof/>
                <w:webHidden/>
              </w:rPr>
              <w:tab/>
            </w:r>
            <w:r w:rsidR="00383F2D">
              <w:rPr>
                <w:noProof/>
                <w:webHidden/>
              </w:rPr>
              <w:fldChar w:fldCharType="begin"/>
            </w:r>
            <w:r w:rsidR="00383F2D">
              <w:rPr>
                <w:noProof/>
                <w:webHidden/>
              </w:rPr>
              <w:instrText xml:space="preserve"> PAGEREF _Toc191309645 \h </w:instrText>
            </w:r>
            <w:r w:rsidR="00383F2D">
              <w:rPr>
                <w:noProof/>
                <w:webHidden/>
              </w:rPr>
            </w:r>
            <w:r w:rsidR="00383F2D">
              <w:rPr>
                <w:noProof/>
                <w:webHidden/>
              </w:rPr>
              <w:fldChar w:fldCharType="separate"/>
            </w:r>
            <w:r w:rsidR="00770D59">
              <w:rPr>
                <w:noProof/>
                <w:webHidden/>
              </w:rPr>
              <w:t>36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6" w:history="1">
            <w:r w:rsidR="00383F2D" w:rsidRPr="00AE2EAB">
              <w:rPr>
                <w:rStyle w:val="af1"/>
                <w:rFonts w:cs="Tahoma"/>
                <w:noProof/>
              </w:rPr>
              <w:t>11.1.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_Toc191309646 \h </w:instrText>
            </w:r>
            <w:r w:rsidR="00383F2D">
              <w:rPr>
                <w:noProof/>
                <w:webHidden/>
              </w:rPr>
            </w:r>
            <w:r w:rsidR="00383F2D">
              <w:rPr>
                <w:noProof/>
                <w:webHidden/>
              </w:rPr>
              <w:fldChar w:fldCharType="separate"/>
            </w:r>
            <w:r w:rsidR="00770D59">
              <w:rPr>
                <w:noProof/>
                <w:webHidden/>
              </w:rPr>
              <w:t>36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7" w:history="1">
            <w:r w:rsidR="00383F2D" w:rsidRPr="00AE2EAB">
              <w:rPr>
                <w:rStyle w:val="af1"/>
                <w:rFonts w:cs="Tahoma"/>
                <w:noProof/>
              </w:rPr>
              <w:t>11.2.</w:t>
            </w:r>
            <w:r w:rsidR="00383F2D">
              <w:rPr>
                <w:rFonts w:asciiTheme="minorHAnsi" w:eastAsiaTheme="minorEastAsia" w:hAnsiTheme="minorHAnsi" w:cstheme="minorBidi"/>
                <w:noProof/>
                <w:sz w:val="22"/>
                <w:lang w:eastAsia="ru-RU"/>
              </w:rPr>
              <w:tab/>
            </w:r>
            <w:r w:rsidR="00383F2D" w:rsidRPr="00AE2EAB">
              <w:rPr>
                <w:rStyle w:val="af1"/>
                <w:rFonts w:cs="Tahoma"/>
                <w:noProof/>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383F2D">
              <w:rPr>
                <w:noProof/>
                <w:webHidden/>
              </w:rPr>
              <w:tab/>
            </w:r>
            <w:r w:rsidR="00383F2D">
              <w:rPr>
                <w:noProof/>
                <w:webHidden/>
              </w:rPr>
              <w:fldChar w:fldCharType="begin"/>
            </w:r>
            <w:r w:rsidR="00383F2D">
              <w:rPr>
                <w:noProof/>
                <w:webHidden/>
              </w:rPr>
              <w:instrText xml:space="preserve"> PAGEREF _Toc191309647 \h </w:instrText>
            </w:r>
            <w:r w:rsidR="00383F2D">
              <w:rPr>
                <w:noProof/>
                <w:webHidden/>
              </w:rPr>
            </w:r>
            <w:r w:rsidR="00383F2D">
              <w:rPr>
                <w:noProof/>
                <w:webHidden/>
              </w:rPr>
              <w:fldChar w:fldCharType="separate"/>
            </w:r>
            <w:r w:rsidR="00770D59">
              <w:rPr>
                <w:noProof/>
                <w:webHidden/>
              </w:rPr>
              <w:t>36</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48" w:history="1">
            <w:r w:rsidR="00383F2D" w:rsidRPr="00AE2EAB">
              <w:rPr>
                <w:rStyle w:val="af1"/>
                <w:rFonts w:cs="Tahoma"/>
                <w:noProof/>
              </w:rPr>
              <w:t>12.</w:t>
            </w:r>
            <w:r w:rsidR="00383F2D">
              <w:rPr>
                <w:rFonts w:asciiTheme="minorHAnsi" w:eastAsiaTheme="minorEastAsia" w:hAnsiTheme="minorHAnsi" w:cstheme="minorBidi"/>
                <w:noProof/>
                <w:sz w:val="22"/>
                <w:lang w:eastAsia="ru-RU"/>
              </w:rPr>
              <w:tab/>
            </w:r>
            <w:r w:rsidR="00383F2D" w:rsidRPr="00AE2EAB">
              <w:rPr>
                <w:rStyle w:val="af1"/>
                <w:rFonts w:cs="Tahoma"/>
                <w:noProof/>
              </w:rPr>
              <w:t>Проведение конкурса для определения управляющей компании закрытого паевого инвестиционного фонда</w:t>
            </w:r>
            <w:r w:rsidR="00383F2D">
              <w:rPr>
                <w:noProof/>
                <w:webHidden/>
              </w:rPr>
              <w:tab/>
            </w:r>
            <w:r w:rsidR="00383F2D">
              <w:rPr>
                <w:noProof/>
                <w:webHidden/>
              </w:rPr>
              <w:fldChar w:fldCharType="begin"/>
            </w:r>
            <w:r w:rsidR="00383F2D">
              <w:rPr>
                <w:noProof/>
                <w:webHidden/>
              </w:rPr>
              <w:instrText xml:space="preserve"> PAGEREF _Toc191309648 \h </w:instrText>
            </w:r>
            <w:r w:rsidR="00383F2D">
              <w:rPr>
                <w:noProof/>
                <w:webHidden/>
              </w:rPr>
            </w:r>
            <w:r w:rsidR="00383F2D">
              <w:rPr>
                <w:noProof/>
                <w:webHidden/>
              </w:rPr>
              <w:fldChar w:fldCharType="separate"/>
            </w:r>
            <w:r w:rsidR="00770D59">
              <w:rPr>
                <w:noProof/>
                <w:webHidden/>
              </w:rPr>
              <w:t>38</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49" w:history="1">
            <w:r w:rsidR="00383F2D" w:rsidRPr="00AE2EAB">
              <w:rPr>
                <w:rStyle w:val="af1"/>
                <w:rFonts w:cs="Tahoma"/>
                <w:noProof/>
              </w:rPr>
              <w:t>12.1.</w:t>
            </w:r>
            <w:r w:rsidR="00383F2D">
              <w:rPr>
                <w:rFonts w:asciiTheme="minorHAnsi" w:eastAsiaTheme="minorEastAsia" w:hAnsiTheme="minorHAnsi" w:cstheme="minorBidi"/>
                <w:noProof/>
                <w:sz w:val="22"/>
                <w:lang w:eastAsia="ru-RU"/>
              </w:rPr>
              <w:tab/>
            </w:r>
            <w:r w:rsidR="00383F2D" w:rsidRPr="00AE2EAB">
              <w:rPr>
                <w:rStyle w:val="af1"/>
                <w:rFonts w:cs="Tahoma"/>
                <w:noProof/>
              </w:rPr>
              <w:t>Общие положения</w:t>
            </w:r>
            <w:r w:rsidR="00383F2D">
              <w:rPr>
                <w:noProof/>
                <w:webHidden/>
              </w:rPr>
              <w:tab/>
            </w:r>
            <w:r w:rsidR="00383F2D">
              <w:rPr>
                <w:noProof/>
                <w:webHidden/>
              </w:rPr>
              <w:fldChar w:fldCharType="begin"/>
            </w:r>
            <w:r w:rsidR="00383F2D">
              <w:rPr>
                <w:noProof/>
                <w:webHidden/>
              </w:rPr>
              <w:instrText xml:space="preserve"> PAGEREF _Toc191309649 \h </w:instrText>
            </w:r>
            <w:r w:rsidR="00383F2D">
              <w:rPr>
                <w:noProof/>
                <w:webHidden/>
              </w:rPr>
            </w:r>
            <w:r w:rsidR="00383F2D">
              <w:rPr>
                <w:noProof/>
                <w:webHidden/>
              </w:rPr>
              <w:fldChar w:fldCharType="separate"/>
            </w:r>
            <w:r w:rsidR="00770D59">
              <w:rPr>
                <w:noProof/>
                <w:webHidden/>
              </w:rPr>
              <w:t>38</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0" w:history="1">
            <w:r w:rsidR="00383F2D" w:rsidRPr="00AE2EAB">
              <w:rPr>
                <w:rStyle w:val="af1"/>
                <w:rFonts w:cs="Tahoma"/>
                <w:noProof/>
              </w:rPr>
              <w:t>12.2.</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и сроки проведения конкурса</w:t>
            </w:r>
            <w:r w:rsidR="00383F2D">
              <w:rPr>
                <w:noProof/>
                <w:webHidden/>
              </w:rPr>
              <w:tab/>
            </w:r>
            <w:r w:rsidR="00383F2D">
              <w:rPr>
                <w:noProof/>
                <w:webHidden/>
              </w:rPr>
              <w:fldChar w:fldCharType="begin"/>
            </w:r>
            <w:r w:rsidR="00383F2D">
              <w:rPr>
                <w:noProof/>
                <w:webHidden/>
              </w:rPr>
              <w:instrText xml:space="preserve"> PAGEREF _Toc191309650 \h </w:instrText>
            </w:r>
            <w:r w:rsidR="00383F2D">
              <w:rPr>
                <w:noProof/>
                <w:webHidden/>
              </w:rPr>
            </w:r>
            <w:r w:rsidR="00383F2D">
              <w:rPr>
                <w:noProof/>
                <w:webHidden/>
              </w:rPr>
              <w:fldChar w:fldCharType="separate"/>
            </w:r>
            <w:r w:rsidR="00770D59">
              <w:rPr>
                <w:noProof/>
                <w:webHidden/>
              </w:rPr>
              <w:t>39</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51" w:history="1">
            <w:r w:rsidR="00383F2D" w:rsidRPr="00AE2EAB">
              <w:rPr>
                <w:rStyle w:val="af1"/>
                <w:rFonts w:cs="Tahoma"/>
                <w:noProof/>
              </w:rPr>
              <w:t>13.</w:t>
            </w:r>
            <w:r w:rsidR="00383F2D">
              <w:rPr>
                <w:rFonts w:asciiTheme="minorHAnsi" w:eastAsiaTheme="minorEastAsia" w:hAnsiTheme="minorHAnsi" w:cstheme="minorBidi"/>
                <w:noProof/>
                <w:sz w:val="22"/>
                <w:lang w:eastAsia="ru-RU"/>
              </w:rPr>
              <w:tab/>
            </w:r>
            <w:r w:rsidR="00383F2D" w:rsidRPr="00AE2EAB">
              <w:rPr>
                <w:rStyle w:val="af1"/>
                <w:rFonts w:cs="Tahoma"/>
                <w:noProof/>
              </w:rPr>
              <w:t>Передача имущества и документов другому специализированному депозитарию</w:t>
            </w:r>
            <w:r w:rsidR="00383F2D">
              <w:rPr>
                <w:noProof/>
                <w:webHidden/>
              </w:rPr>
              <w:tab/>
            </w:r>
            <w:r w:rsidR="00383F2D">
              <w:rPr>
                <w:noProof/>
                <w:webHidden/>
              </w:rPr>
              <w:fldChar w:fldCharType="begin"/>
            </w:r>
            <w:r w:rsidR="00383F2D">
              <w:rPr>
                <w:noProof/>
                <w:webHidden/>
              </w:rPr>
              <w:instrText xml:space="preserve"> PAGEREF _Toc191309651 \h </w:instrText>
            </w:r>
            <w:r w:rsidR="00383F2D">
              <w:rPr>
                <w:noProof/>
                <w:webHidden/>
              </w:rPr>
            </w:r>
            <w:r w:rsidR="00383F2D">
              <w:rPr>
                <w:noProof/>
                <w:webHidden/>
              </w:rPr>
              <w:fldChar w:fldCharType="separate"/>
            </w:r>
            <w:r w:rsidR="00770D59">
              <w:rPr>
                <w:noProof/>
                <w:webHidden/>
              </w:rPr>
              <w:t>40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2" w:history="1">
            <w:r w:rsidR="00383F2D" w:rsidRPr="00AE2EAB">
              <w:rPr>
                <w:rStyle w:val="af1"/>
                <w:rFonts w:cs="Tahoma"/>
                <w:noProof/>
              </w:rPr>
              <w:t>13.1.</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передачи имущества и документов другому специализированному депозитарию</w:t>
            </w:r>
            <w:r w:rsidR="00383F2D">
              <w:rPr>
                <w:noProof/>
                <w:webHidden/>
              </w:rPr>
              <w:tab/>
            </w:r>
            <w:r w:rsidR="00383F2D">
              <w:rPr>
                <w:noProof/>
                <w:webHidden/>
              </w:rPr>
              <w:fldChar w:fldCharType="begin"/>
            </w:r>
            <w:r w:rsidR="00383F2D">
              <w:rPr>
                <w:noProof/>
                <w:webHidden/>
              </w:rPr>
              <w:instrText xml:space="preserve"> PAGEREF _Toc191309652 \h </w:instrText>
            </w:r>
            <w:r w:rsidR="00383F2D">
              <w:rPr>
                <w:noProof/>
                <w:webHidden/>
              </w:rPr>
            </w:r>
            <w:r w:rsidR="00383F2D">
              <w:rPr>
                <w:noProof/>
                <w:webHidden/>
              </w:rPr>
              <w:fldChar w:fldCharType="separate"/>
            </w:r>
            <w:r w:rsidR="00770D59">
              <w:rPr>
                <w:noProof/>
                <w:webHidden/>
              </w:rPr>
              <w:t>40</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53" w:history="1">
            <w:r w:rsidR="00383F2D" w:rsidRPr="00AE2EAB">
              <w:rPr>
                <w:rStyle w:val="af1"/>
                <w:rFonts w:cs="Tahoma"/>
                <w:noProof/>
              </w:rPr>
              <w:t>14.</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r w:rsidR="00383F2D">
              <w:rPr>
                <w:noProof/>
                <w:webHidden/>
              </w:rPr>
              <w:tab/>
            </w:r>
            <w:r w:rsidR="00383F2D">
              <w:rPr>
                <w:noProof/>
                <w:webHidden/>
              </w:rPr>
              <w:fldChar w:fldCharType="begin"/>
            </w:r>
            <w:r w:rsidR="00383F2D">
              <w:rPr>
                <w:noProof/>
                <w:webHidden/>
              </w:rPr>
              <w:instrText xml:space="preserve"> PAGEREF _Toc191309653 \h </w:instrText>
            </w:r>
            <w:r w:rsidR="00383F2D">
              <w:rPr>
                <w:noProof/>
                <w:webHidden/>
              </w:rPr>
            </w:r>
            <w:r w:rsidR="00383F2D">
              <w:rPr>
                <w:noProof/>
                <w:webHidden/>
              </w:rPr>
              <w:fldChar w:fldCharType="separate"/>
            </w:r>
            <w:r w:rsidR="00770D59">
              <w:rPr>
                <w:noProof/>
                <w:webHidden/>
              </w:rPr>
              <w:t>40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4" w:history="1">
            <w:r w:rsidR="00383F2D" w:rsidRPr="00AE2EAB">
              <w:rPr>
                <w:rStyle w:val="af1"/>
                <w:rFonts w:cs="Tahoma"/>
                <w:noProof/>
              </w:rPr>
              <w:t>14.1.</w:t>
            </w:r>
            <w:r w:rsidR="00383F2D">
              <w:rPr>
                <w:rFonts w:asciiTheme="minorHAnsi" w:eastAsiaTheme="minorEastAsia" w:hAnsiTheme="minorHAnsi" w:cstheme="minorBidi"/>
                <w:noProof/>
                <w:sz w:val="22"/>
                <w:lang w:eastAsia="ru-RU"/>
              </w:rPr>
              <w:tab/>
            </w:r>
            <w:r w:rsidR="00383F2D" w:rsidRPr="00AE2EAB">
              <w:rPr>
                <w:rStyle w:val="af1"/>
                <w:rFonts w:cs="Tahoma"/>
                <w:noProof/>
              </w:rPr>
              <w:t>Документы, предоставляемые Управляющей компанией для согласования Правил ДУ ПИФ КИ и изменений и дополнений в них</w:t>
            </w:r>
            <w:r w:rsidR="00383F2D">
              <w:rPr>
                <w:noProof/>
                <w:webHidden/>
              </w:rPr>
              <w:tab/>
            </w:r>
            <w:r w:rsidR="00383F2D">
              <w:rPr>
                <w:noProof/>
                <w:webHidden/>
              </w:rPr>
              <w:fldChar w:fldCharType="begin"/>
            </w:r>
            <w:r w:rsidR="00383F2D">
              <w:rPr>
                <w:noProof/>
                <w:webHidden/>
              </w:rPr>
              <w:instrText xml:space="preserve"> PAGEREF _Toc191309654 \h </w:instrText>
            </w:r>
            <w:r w:rsidR="00383F2D">
              <w:rPr>
                <w:noProof/>
                <w:webHidden/>
              </w:rPr>
            </w:r>
            <w:r w:rsidR="00383F2D">
              <w:rPr>
                <w:noProof/>
                <w:webHidden/>
              </w:rPr>
              <w:fldChar w:fldCharType="separate"/>
            </w:r>
            <w:r w:rsidR="00770D59">
              <w:rPr>
                <w:noProof/>
                <w:webHidden/>
              </w:rPr>
              <w:t>40</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5" w:history="1">
            <w:r w:rsidR="00383F2D" w:rsidRPr="00AE2EAB">
              <w:rPr>
                <w:rStyle w:val="af1"/>
                <w:rFonts w:cs="Tahoma"/>
                <w:noProof/>
              </w:rPr>
              <w:t>14.2.</w:t>
            </w:r>
            <w:r w:rsidR="00383F2D">
              <w:rPr>
                <w:rFonts w:asciiTheme="minorHAnsi" w:eastAsiaTheme="minorEastAsia" w:hAnsiTheme="minorHAnsi" w:cstheme="minorBidi"/>
                <w:noProof/>
                <w:sz w:val="22"/>
                <w:lang w:eastAsia="ru-RU"/>
              </w:rPr>
              <w:tab/>
            </w:r>
            <w:r w:rsidR="00383F2D" w:rsidRPr="00AE2EAB">
              <w:rPr>
                <w:rStyle w:val="af1"/>
                <w:rFonts w:cs="Tahoma"/>
                <w:noProof/>
              </w:rPr>
              <w:t>Сроки согласования Правил ДУ ПИФ КИ и изменений и дополнений в них</w:t>
            </w:r>
            <w:r w:rsidR="00383F2D">
              <w:rPr>
                <w:noProof/>
                <w:webHidden/>
              </w:rPr>
              <w:tab/>
            </w:r>
            <w:r w:rsidR="00383F2D">
              <w:rPr>
                <w:noProof/>
                <w:webHidden/>
              </w:rPr>
              <w:fldChar w:fldCharType="begin"/>
            </w:r>
            <w:r w:rsidR="00383F2D">
              <w:rPr>
                <w:noProof/>
                <w:webHidden/>
              </w:rPr>
              <w:instrText xml:space="preserve"> PAGEREF _Toc191309655 \h </w:instrText>
            </w:r>
            <w:r w:rsidR="00383F2D">
              <w:rPr>
                <w:noProof/>
                <w:webHidden/>
              </w:rPr>
            </w:r>
            <w:r w:rsidR="00383F2D">
              <w:rPr>
                <w:noProof/>
                <w:webHidden/>
              </w:rPr>
              <w:fldChar w:fldCharType="separate"/>
            </w:r>
            <w:r w:rsidR="00770D59">
              <w:rPr>
                <w:noProof/>
                <w:webHidden/>
              </w:rPr>
              <w:t>41</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6" w:history="1">
            <w:r w:rsidR="00383F2D" w:rsidRPr="00AE2EAB">
              <w:rPr>
                <w:rStyle w:val="af1"/>
                <w:rFonts w:cs="Tahoma"/>
                <w:noProof/>
              </w:rPr>
              <w:t>14.3.</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согласования Специализированным депозитарием Правил ДУ ПИФ КИ и изменений и дополнений в них</w:t>
            </w:r>
            <w:r w:rsidR="00383F2D">
              <w:rPr>
                <w:noProof/>
                <w:webHidden/>
              </w:rPr>
              <w:tab/>
            </w:r>
            <w:r w:rsidR="00383F2D">
              <w:rPr>
                <w:noProof/>
                <w:webHidden/>
              </w:rPr>
              <w:fldChar w:fldCharType="begin"/>
            </w:r>
            <w:r w:rsidR="00383F2D">
              <w:rPr>
                <w:noProof/>
                <w:webHidden/>
              </w:rPr>
              <w:instrText xml:space="preserve"> PAGEREF _Toc191309656 \h </w:instrText>
            </w:r>
            <w:r w:rsidR="00383F2D">
              <w:rPr>
                <w:noProof/>
                <w:webHidden/>
              </w:rPr>
            </w:r>
            <w:r w:rsidR="00383F2D">
              <w:rPr>
                <w:noProof/>
                <w:webHidden/>
              </w:rPr>
              <w:fldChar w:fldCharType="separate"/>
            </w:r>
            <w:r w:rsidR="00770D59">
              <w:rPr>
                <w:noProof/>
                <w:webHidden/>
              </w:rPr>
              <w:t>43</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7" w:history="1">
            <w:r w:rsidR="00383F2D" w:rsidRPr="00AE2EAB">
              <w:rPr>
                <w:rStyle w:val="af1"/>
                <w:rFonts w:cs="Tahoma"/>
                <w:noProof/>
              </w:rPr>
              <w:t>14.4.</w:t>
            </w:r>
            <w:r w:rsidR="00383F2D">
              <w:rPr>
                <w:rFonts w:asciiTheme="minorHAnsi" w:eastAsiaTheme="minorEastAsia" w:hAnsiTheme="minorHAnsi" w:cstheme="minorBidi"/>
                <w:noProof/>
                <w:sz w:val="22"/>
                <w:lang w:eastAsia="ru-RU"/>
              </w:rPr>
              <w:tab/>
            </w:r>
            <w:r w:rsidR="00383F2D" w:rsidRPr="00AE2EAB">
              <w:rPr>
                <w:rStyle w:val="af1"/>
                <w:rFonts w:cs="Tahoma"/>
                <w:noProof/>
              </w:rPr>
              <w:t>Тарифы на услуги по согласованию Правил ДУ ПИФ КИ и изменений и дополнений в них</w:t>
            </w:r>
            <w:r w:rsidR="00383F2D">
              <w:rPr>
                <w:noProof/>
                <w:webHidden/>
              </w:rPr>
              <w:tab/>
            </w:r>
            <w:r w:rsidR="00383F2D">
              <w:rPr>
                <w:noProof/>
                <w:webHidden/>
              </w:rPr>
              <w:fldChar w:fldCharType="begin"/>
            </w:r>
            <w:r w:rsidR="00383F2D">
              <w:rPr>
                <w:noProof/>
                <w:webHidden/>
              </w:rPr>
              <w:instrText xml:space="preserve"> PAGEREF _Toc191309657 \h </w:instrText>
            </w:r>
            <w:r w:rsidR="00383F2D">
              <w:rPr>
                <w:noProof/>
                <w:webHidden/>
              </w:rPr>
            </w:r>
            <w:r w:rsidR="00383F2D">
              <w:rPr>
                <w:noProof/>
                <w:webHidden/>
              </w:rPr>
              <w:fldChar w:fldCharType="separate"/>
            </w:r>
            <w:r w:rsidR="00770D59">
              <w:rPr>
                <w:noProof/>
                <w:webHidden/>
              </w:rPr>
              <w:t>45</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58" w:history="1">
            <w:r w:rsidR="00383F2D" w:rsidRPr="00AE2EAB">
              <w:rPr>
                <w:rStyle w:val="af1"/>
                <w:rFonts w:cs="Tahoma"/>
                <w:noProof/>
              </w:rPr>
              <w:t>15.</w:t>
            </w:r>
            <w:r w:rsidR="00383F2D">
              <w:rPr>
                <w:rFonts w:asciiTheme="minorHAnsi" w:eastAsiaTheme="minorEastAsia" w:hAnsiTheme="minorHAnsi" w:cstheme="minorBidi"/>
                <w:noProof/>
                <w:sz w:val="22"/>
                <w:lang w:eastAsia="ru-RU"/>
              </w:rPr>
              <w:tab/>
            </w:r>
            <w:r w:rsidR="00383F2D" w:rsidRPr="00AE2EAB">
              <w:rPr>
                <w:rStyle w:val="af1"/>
                <w:rFonts w:cs="Tahoma"/>
                <w:noProof/>
              </w:rPr>
              <w:t>Порядок утверждения отчета о прекращении паевого инвестиционного фонда, инвестиционные паи которого ограничены в обороте</w:t>
            </w:r>
            <w:r w:rsidR="00383F2D">
              <w:rPr>
                <w:noProof/>
                <w:webHidden/>
              </w:rPr>
              <w:tab/>
            </w:r>
            <w:r w:rsidR="00383F2D">
              <w:rPr>
                <w:noProof/>
                <w:webHidden/>
              </w:rPr>
              <w:fldChar w:fldCharType="begin"/>
            </w:r>
            <w:r w:rsidR="00383F2D">
              <w:rPr>
                <w:noProof/>
                <w:webHidden/>
              </w:rPr>
              <w:instrText xml:space="preserve"> PAGEREF _Toc191309658 \h </w:instrText>
            </w:r>
            <w:r w:rsidR="00383F2D">
              <w:rPr>
                <w:noProof/>
                <w:webHidden/>
              </w:rPr>
            </w:r>
            <w:r w:rsidR="00383F2D">
              <w:rPr>
                <w:noProof/>
                <w:webHidden/>
              </w:rPr>
              <w:fldChar w:fldCharType="separate"/>
            </w:r>
            <w:r w:rsidR="00770D59">
              <w:rPr>
                <w:noProof/>
                <w:webHidden/>
              </w:rPr>
              <w:t>46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59" w:history="1">
            <w:r w:rsidR="00383F2D" w:rsidRPr="00AE2EAB">
              <w:rPr>
                <w:rStyle w:val="af1"/>
                <w:rFonts w:cs="Tahoma"/>
                <w:noProof/>
              </w:rPr>
              <w:t>15.1.</w:t>
            </w:r>
            <w:r w:rsidR="00383F2D">
              <w:rPr>
                <w:rFonts w:asciiTheme="minorHAnsi" w:eastAsiaTheme="minorEastAsia" w:hAnsiTheme="minorHAnsi" w:cstheme="minorBidi"/>
                <w:noProof/>
                <w:sz w:val="22"/>
                <w:lang w:eastAsia="ru-RU"/>
              </w:rPr>
              <w:tab/>
            </w:r>
            <w:r w:rsidR="00383F2D" w:rsidRPr="00AE2EAB">
              <w:rPr>
                <w:rStyle w:val="af1"/>
                <w:rFonts w:cs="Tahoma"/>
                <w:noProof/>
              </w:rPr>
              <w:t>Сроки утверждения отчета о прекращении паевого инвестиционного фонда, инвестиционные паи которого ограничены в обороте</w:t>
            </w:r>
            <w:r w:rsidR="00383F2D">
              <w:rPr>
                <w:noProof/>
                <w:webHidden/>
              </w:rPr>
              <w:tab/>
            </w:r>
            <w:r w:rsidR="00383F2D">
              <w:rPr>
                <w:noProof/>
                <w:webHidden/>
              </w:rPr>
              <w:fldChar w:fldCharType="begin"/>
            </w:r>
            <w:r w:rsidR="00383F2D">
              <w:rPr>
                <w:noProof/>
                <w:webHidden/>
              </w:rPr>
              <w:instrText xml:space="preserve"> PAGEREF _Toc191309659 \h </w:instrText>
            </w:r>
            <w:r w:rsidR="00383F2D">
              <w:rPr>
                <w:noProof/>
                <w:webHidden/>
              </w:rPr>
            </w:r>
            <w:r w:rsidR="00383F2D">
              <w:rPr>
                <w:noProof/>
                <w:webHidden/>
              </w:rPr>
              <w:fldChar w:fldCharType="separate"/>
            </w:r>
            <w:r w:rsidR="00770D59">
              <w:rPr>
                <w:noProof/>
                <w:webHidden/>
              </w:rPr>
              <w:t>46</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60" w:history="1">
            <w:r w:rsidR="00383F2D" w:rsidRPr="00AE2EAB">
              <w:rPr>
                <w:rStyle w:val="af1"/>
                <w:rFonts w:cs="Tahoma"/>
                <w:noProof/>
              </w:rPr>
              <w:t>15.2.</w:t>
            </w:r>
            <w:r w:rsidR="00383F2D">
              <w:rPr>
                <w:rFonts w:asciiTheme="minorHAnsi" w:eastAsiaTheme="minorEastAsia" w:hAnsiTheme="minorHAnsi" w:cstheme="minorBidi"/>
                <w:noProof/>
                <w:sz w:val="22"/>
                <w:lang w:eastAsia="ru-RU"/>
              </w:rPr>
              <w:tab/>
            </w:r>
            <w:r w:rsidR="00383F2D" w:rsidRPr="00AE2EAB">
              <w:rPr>
                <w:rStyle w:val="af1"/>
                <w:rFonts w:cs="Tahoma"/>
                <w:noProof/>
              </w:rPr>
              <w:t>Документы, предоставляемые в Специализированный депозитарий для утверждения Отчета</w:t>
            </w:r>
            <w:r w:rsidR="00383F2D">
              <w:rPr>
                <w:noProof/>
                <w:webHidden/>
              </w:rPr>
              <w:tab/>
            </w:r>
            <w:r w:rsidR="00383F2D">
              <w:rPr>
                <w:noProof/>
                <w:webHidden/>
              </w:rPr>
              <w:fldChar w:fldCharType="begin"/>
            </w:r>
            <w:r w:rsidR="00383F2D">
              <w:rPr>
                <w:noProof/>
                <w:webHidden/>
              </w:rPr>
              <w:instrText xml:space="preserve"> PAGEREF _Toc191309660 \h </w:instrText>
            </w:r>
            <w:r w:rsidR="00383F2D">
              <w:rPr>
                <w:noProof/>
                <w:webHidden/>
              </w:rPr>
            </w:r>
            <w:r w:rsidR="00383F2D">
              <w:rPr>
                <w:noProof/>
                <w:webHidden/>
              </w:rPr>
              <w:fldChar w:fldCharType="separate"/>
            </w:r>
            <w:r w:rsidR="00770D59">
              <w:rPr>
                <w:noProof/>
                <w:webHidden/>
              </w:rPr>
              <w:t>47</w:t>
            </w:r>
            <w:r w:rsidR="00383F2D">
              <w:rPr>
                <w:noProof/>
                <w:webHidden/>
              </w:rPr>
              <w:fldChar w:fldCharType="end"/>
            </w:r>
          </w:hyperlink>
        </w:p>
        <w:p w:rsidR="00383F2D" w:rsidRDefault="003B1911">
          <w:pPr>
            <w:pStyle w:val="25"/>
            <w:rPr>
              <w:rFonts w:asciiTheme="minorHAnsi" w:eastAsiaTheme="minorEastAsia" w:hAnsiTheme="minorHAnsi" w:cstheme="minorBidi"/>
              <w:noProof/>
              <w:sz w:val="22"/>
              <w:lang w:eastAsia="ru-RU"/>
            </w:rPr>
          </w:pPr>
          <w:hyperlink w:anchor="_Toc191309661" w:history="1">
            <w:r w:rsidR="00383F2D" w:rsidRPr="00AE2EAB">
              <w:rPr>
                <w:rStyle w:val="af1"/>
                <w:rFonts w:cs="Tahoma"/>
                <w:noProof/>
              </w:rPr>
              <w:t>15.3.</w:t>
            </w:r>
            <w:r w:rsidR="00383F2D">
              <w:rPr>
                <w:rFonts w:asciiTheme="minorHAnsi" w:eastAsiaTheme="minorEastAsia" w:hAnsiTheme="minorHAnsi" w:cstheme="minorBidi"/>
                <w:noProof/>
                <w:sz w:val="22"/>
                <w:lang w:eastAsia="ru-RU"/>
              </w:rPr>
              <w:tab/>
            </w:r>
            <w:r w:rsidR="00383F2D" w:rsidRPr="00AE2EAB">
              <w:rPr>
                <w:rStyle w:val="af1"/>
                <w:rFonts w:cs="Tahoma"/>
                <w:noProof/>
              </w:rPr>
              <w:t>Предоставление сведений об итогах утверждения Специализированным депозитарием Отчета</w:t>
            </w:r>
            <w:r w:rsidR="00383F2D">
              <w:rPr>
                <w:noProof/>
                <w:webHidden/>
              </w:rPr>
              <w:tab/>
            </w:r>
            <w:r w:rsidR="00383F2D">
              <w:rPr>
                <w:noProof/>
                <w:webHidden/>
              </w:rPr>
              <w:fldChar w:fldCharType="begin"/>
            </w:r>
            <w:r w:rsidR="00383F2D">
              <w:rPr>
                <w:noProof/>
                <w:webHidden/>
              </w:rPr>
              <w:instrText xml:space="preserve"> PAGEREF _Toc191309661 \h </w:instrText>
            </w:r>
            <w:r w:rsidR="00383F2D">
              <w:rPr>
                <w:noProof/>
                <w:webHidden/>
              </w:rPr>
            </w:r>
            <w:r w:rsidR="00383F2D">
              <w:rPr>
                <w:noProof/>
                <w:webHidden/>
              </w:rPr>
              <w:fldChar w:fldCharType="separate"/>
            </w:r>
            <w:r w:rsidR="00770D59">
              <w:rPr>
                <w:noProof/>
                <w:webHidden/>
              </w:rPr>
              <w:t>48</w:t>
            </w:r>
            <w:r w:rsidR="00383F2D">
              <w:rPr>
                <w:noProof/>
                <w:webHidden/>
              </w:rPr>
              <w:fldChar w:fldCharType="end"/>
            </w:r>
          </w:hyperlink>
        </w:p>
        <w:p w:rsidR="00383F2D" w:rsidRDefault="003B1911">
          <w:pPr>
            <w:pStyle w:val="12"/>
            <w:rPr>
              <w:rFonts w:asciiTheme="minorHAnsi" w:eastAsiaTheme="minorEastAsia" w:hAnsiTheme="minorHAnsi" w:cstheme="minorBidi"/>
              <w:noProof/>
              <w:sz w:val="22"/>
              <w:lang w:eastAsia="ru-RU"/>
            </w:rPr>
          </w:pPr>
          <w:hyperlink w:anchor="_Toc191309662" w:history="1">
            <w:r w:rsidR="00383F2D" w:rsidRPr="00AE2EAB">
              <w:rPr>
                <w:rStyle w:val="af1"/>
                <w:rFonts w:cs="Tahoma"/>
                <w:noProof/>
              </w:rPr>
              <w:t>16.</w:t>
            </w:r>
            <w:r w:rsidR="00383F2D">
              <w:rPr>
                <w:rFonts w:asciiTheme="minorHAnsi" w:eastAsiaTheme="minorEastAsia" w:hAnsiTheme="minorHAnsi" w:cstheme="minorBidi"/>
                <w:noProof/>
                <w:sz w:val="22"/>
                <w:lang w:eastAsia="ru-RU"/>
              </w:rPr>
              <w:tab/>
            </w:r>
            <w:r w:rsidR="00383F2D" w:rsidRPr="00AE2EAB">
              <w:rPr>
                <w:rStyle w:val="af1"/>
                <w:rFonts w:cs="Tahoma"/>
                <w:noProof/>
              </w:rPr>
              <w:t>Приложения</w:t>
            </w:r>
            <w:r w:rsidR="00383F2D">
              <w:rPr>
                <w:noProof/>
                <w:webHidden/>
              </w:rPr>
              <w:tab/>
            </w:r>
            <w:r w:rsidR="00383F2D">
              <w:rPr>
                <w:noProof/>
                <w:webHidden/>
              </w:rPr>
              <w:fldChar w:fldCharType="begin"/>
            </w:r>
            <w:r w:rsidR="00383F2D">
              <w:rPr>
                <w:noProof/>
                <w:webHidden/>
              </w:rPr>
              <w:instrText xml:space="preserve"> PAGEREF _Toc191309662 \h </w:instrText>
            </w:r>
            <w:r w:rsidR="00383F2D">
              <w:rPr>
                <w:noProof/>
                <w:webHidden/>
              </w:rPr>
            </w:r>
            <w:r w:rsidR="00383F2D">
              <w:rPr>
                <w:noProof/>
                <w:webHidden/>
              </w:rPr>
              <w:fldChar w:fldCharType="separate"/>
            </w:r>
            <w:r w:rsidR="00770D59">
              <w:rPr>
                <w:noProof/>
                <w:webHidden/>
              </w:rPr>
              <w:t>48</w:t>
            </w:r>
            <w:r w:rsidR="00383F2D">
              <w:rPr>
                <w:noProof/>
                <w:webHidden/>
              </w:rPr>
              <w:fldChar w:fldCharType="end"/>
            </w:r>
          </w:hyperlink>
        </w:p>
        <w:p w:rsidR="00782532" w:rsidRPr="00135195" w:rsidRDefault="000F5BCB" w:rsidP="00287514">
          <w:pPr>
            <w:tabs>
              <w:tab w:val="right" w:leader="dot" w:pos="9356"/>
            </w:tabs>
          </w:pPr>
          <w:r>
            <w:rPr>
              <w:rFonts w:ascii="Tahoma" w:hAnsi="Tahoma"/>
              <w:sz w:val="20"/>
            </w:rPr>
            <w:fldChar w:fldCharType="end"/>
          </w:r>
        </w:p>
      </w:sdtContent>
    </w:sdt>
    <w:p w:rsidR="007A5DDA" w:rsidRPr="00135195" w:rsidRDefault="00F16BF7" w:rsidP="00387C72">
      <w:pPr>
        <w:tabs>
          <w:tab w:val="left" w:pos="3855"/>
        </w:tabs>
      </w:pPr>
      <w:r w:rsidRPr="00135195">
        <w:br w:type="page"/>
      </w:r>
    </w:p>
    <w:p w:rsidR="00A4359B" w:rsidRPr="00BC3481" w:rsidRDefault="00F839BA" w:rsidP="00BC49C6">
      <w:pPr>
        <w:pStyle w:val="10"/>
        <w:spacing w:before="0" w:after="0"/>
        <w:ind w:left="992" w:hanging="992"/>
        <w:rPr>
          <w:rFonts w:ascii="Tahoma" w:hAnsi="Tahoma" w:cs="Tahoma"/>
          <w:color w:val="000000" w:themeColor="text1"/>
          <w:sz w:val="20"/>
          <w:szCs w:val="20"/>
        </w:rPr>
      </w:pPr>
      <w:bookmarkStart w:id="1" w:name="_Toc191309593"/>
      <w:r w:rsidRPr="00BC3481">
        <w:rPr>
          <w:rFonts w:ascii="Tahoma" w:hAnsi="Tahoma" w:cs="Tahoma"/>
          <w:color w:val="000000" w:themeColor="text1"/>
          <w:sz w:val="20"/>
          <w:szCs w:val="20"/>
        </w:rPr>
        <w:lastRenderedPageBreak/>
        <w:t>Общие положения</w:t>
      </w:r>
      <w:bookmarkEnd w:id="1"/>
    </w:p>
    <w:p w:rsidR="00F839BA" w:rsidRPr="00BC3481" w:rsidRDefault="00F839BA" w:rsidP="00413C8F">
      <w:pPr>
        <w:pStyle w:val="afff7"/>
        <w:spacing w:after="0"/>
        <w:ind w:left="992" w:hanging="992"/>
        <w:rPr>
          <w:rFonts w:ascii="Tahoma" w:hAnsi="Tahoma" w:cs="Tahoma"/>
          <w:color w:val="000000" w:themeColor="text1"/>
          <w:sz w:val="20"/>
          <w:szCs w:val="20"/>
          <w:u w:val="single"/>
        </w:rPr>
      </w:pPr>
      <w:bookmarkStart w:id="2" w:name="_Toc191309594"/>
      <w:r w:rsidRPr="00BC3481">
        <w:rPr>
          <w:rFonts w:ascii="Tahoma" w:hAnsi="Tahoma" w:cs="Tahoma"/>
          <w:color w:val="000000" w:themeColor="text1"/>
          <w:sz w:val="20"/>
          <w:szCs w:val="20"/>
          <w:u w:val="single"/>
        </w:rPr>
        <w:t>Термины, определения и сокращения</w:t>
      </w:r>
      <w:bookmarkEnd w:id="2"/>
    </w:p>
    <w:p w:rsidR="001E2C80" w:rsidRPr="00BC3481" w:rsidRDefault="001E2C80" w:rsidP="00A736E3">
      <w:pPr>
        <w:pStyle w:val="a1"/>
        <w:ind w:left="993" w:hanging="993"/>
        <w:rPr>
          <w:rFonts w:ascii="Tahoma" w:hAnsi="Tahoma" w:cs="Tahoma"/>
          <w:sz w:val="20"/>
          <w:szCs w:val="20"/>
        </w:rPr>
      </w:pPr>
      <w:r w:rsidRPr="00BC3481">
        <w:rPr>
          <w:rFonts w:ascii="Tahoma" w:hAnsi="Tahoma" w:cs="Tahoma"/>
          <w:color w:val="000000" w:themeColor="text1"/>
          <w:sz w:val="20"/>
          <w:szCs w:val="20"/>
        </w:rPr>
        <w:t xml:space="preserve">В настоящем Регламенте специализированного депозитария инвестиционных фондов, паевых инвестиционных фондов и негосударственных пенсионных фондов </w:t>
      </w:r>
      <w:r w:rsidR="005842F8" w:rsidRPr="00BC3481">
        <w:rPr>
          <w:rFonts w:ascii="Tahoma" w:hAnsi="Tahoma" w:cs="Tahoma"/>
          <w:color w:val="000000" w:themeColor="text1"/>
          <w:sz w:val="20"/>
          <w:szCs w:val="20"/>
        </w:rPr>
        <w:t>ОО</w:t>
      </w:r>
      <w:r w:rsidR="00A47E60" w:rsidRPr="00BC3481">
        <w:rPr>
          <w:rFonts w:ascii="Tahoma" w:hAnsi="Tahoma" w:cs="Tahoma"/>
          <w:color w:val="000000" w:themeColor="text1"/>
          <w:sz w:val="20"/>
          <w:szCs w:val="20"/>
        </w:rPr>
        <w:t>О</w:t>
      </w:r>
      <w:r w:rsidRPr="00BC3481">
        <w:rPr>
          <w:rFonts w:ascii="Tahoma" w:hAnsi="Tahoma" w:cs="Tahoma"/>
          <w:color w:val="000000" w:themeColor="text1"/>
          <w:sz w:val="20"/>
          <w:szCs w:val="20"/>
        </w:rPr>
        <w:t xml:space="preserve"> «</w:t>
      </w:r>
      <w:r w:rsidR="005842F8" w:rsidRPr="00BC3481">
        <w:rPr>
          <w:rFonts w:ascii="Tahoma" w:hAnsi="Tahoma" w:cs="Tahoma"/>
          <w:color w:val="000000" w:themeColor="text1"/>
          <w:sz w:val="20"/>
          <w:szCs w:val="20"/>
        </w:rPr>
        <w:t>НЭКСТ</w:t>
      </w:r>
      <w:r w:rsidRPr="00BC3481">
        <w:rPr>
          <w:rFonts w:ascii="Tahoma" w:hAnsi="Tahoma" w:cs="Tahoma"/>
          <w:color w:val="000000" w:themeColor="text1"/>
          <w:sz w:val="20"/>
          <w:szCs w:val="20"/>
        </w:rPr>
        <w:t>»</w:t>
      </w:r>
      <w:r w:rsidR="0097754C" w:rsidRPr="00BC3481">
        <w:rPr>
          <w:rFonts w:ascii="Tahoma" w:hAnsi="Tahoma" w:cs="Tahoma"/>
          <w:color w:val="000000" w:themeColor="text1"/>
          <w:sz w:val="20"/>
          <w:szCs w:val="20"/>
        </w:rPr>
        <w:t xml:space="preserve"> (далее – Специализированный депозитарий, СД)</w:t>
      </w:r>
      <w:r w:rsidRPr="00BC3481">
        <w:rPr>
          <w:rFonts w:ascii="Tahoma" w:hAnsi="Tahoma" w:cs="Tahoma"/>
          <w:color w:val="000000" w:themeColor="text1"/>
          <w:sz w:val="20"/>
          <w:szCs w:val="20"/>
        </w:rPr>
        <w:t xml:space="preserve"> применяются термины</w:t>
      </w:r>
      <w:r w:rsidR="00FD1BE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r w:rsidRPr="00BC3481">
        <w:rPr>
          <w:rFonts w:ascii="Tahoma" w:hAnsi="Tahoma" w:cs="Tahoma"/>
          <w:sz w:val="20"/>
          <w:szCs w:val="20"/>
        </w:rPr>
        <w:t>определения</w:t>
      </w:r>
      <w:r w:rsidR="00FD1BEE" w:rsidRPr="00BC3481">
        <w:rPr>
          <w:rFonts w:ascii="Tahoma" w:hAnsi="Tahoma" w:cs="Tahoma"/>
          <w:sz w:val="20"/>
          <w:szCs w:val="20"/>
        </w:rPr>
        <w:t xml:space="preserve"> и сокращения</w:t>
      </w:r>
      <w:r w:rsidR="00A736E3" w:rsidRPr="00BC3481">
        <w:rPr>
          <w:rFonts w:ascii="Tahoma" w:hAnsi="Tahoma" w:cs="Tahoma"/>
          <w:sz w:val="20"/>
          <w:szCs w:val="20"/>
        </w:rPr>
        <w:t xml:space="preserve"> в соответствии с </w:t>
      </w:r>
      <w:bookmarkStart w:id="3" w:name="Пр29абз"/>
      <w:r w:rsidR="0096150D" w:rsidRPr="00BC3481">
        <w:rPr>
          <w:rFonts w:ascii="Tahoma" w:hAnsi="Tahoma" w:cs="Tahoma"/>
          <w:sz w:val="20"/>
          <w:szCs w:val="20"/>
        </w:rPr>
        <w:fldChar w:fldCharType="begin"/>
      </w:r>
      <w:r w:rsidR="0096150D" w:rsidRPr="00BC3481">
        <w:rPr>
          <w:rFonts w:ascii="Tahoma" w:hAnsi="Tahoma" w:cs="Tahoma"/>
          <w:sz w:val="20"/>
          <w:szCs w:val="20"/>
        </w:rPr>
        <w:instrText xml:space="preserve"> HYPERLINK  \l "Пр29таб" </w:instrText>
      </w:r>
      <w:r w:rsidR="0096150D"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Приложением </w:t>
      </w:r>
      <w:r w:rsidR="00A736E3" w:rsidRPr="00BC3481">
        <w:rPr>
          <w:rStyle w:val="af1"/>
          <w:rFonts w:ascii="Tahoma" w:hAnsi="Tahoma" w:cs="Tahoma"/>
          <w:sz w:val="20"/>
          <w:szCs w:val="20"/>
        </w:rPr>
        <w:t>29</w:t>
      </w:r>
      <w:bookmarkEnd w:id="3"/>
      <w:r w:rsidR="0096150D" w:rsidRPr="00BC3481">
        <w:rPr>
          <w:rFonts w:ascii="Tahoma" w:hAnsi="Tahoma" w:cs="Tahoma"/>
          <w:sz w:val="20"/>
          <w:szCs w:val="20"/>
        </w:rPr>
        <w:fldChar w:fldCharType="end"/>
      </w:r>
      <w:r w:rsidR="00A736E3" w:rsidRPr="00BC3481">
        <w:rPr>
          <w:rFonts w:ascii="Tahoma" w:hAnsi="Tahoma" w:cs="Tahoma"/>
          <w:sz w:val="20"/>
          <w:szCs w:val="20"/>
        </w:rPr>
        <w:t>.</w:t>
      </w:r>
    </w:p>
    <w:p w:rsidR="00AC0FD9" w:rsidRPr="00BC3481" w:rsidRDefault="00AC0FD9" w:rsidP="00A736E3">
      <w:pPr>
        <w:pStyle w:val="a1"/>
        <w:ind w:left="992" w:hanging="992"/>
        <w:rPr>
          <w:rFonts w:ascii="Tahoma" w:hAnsi="Tahoma" w:cs="Tahoma"/>
          <w:sz w:val="20"/>
          <w:szCs w:val="20"/>
        </w:rPr>
      </w:pPr>
      <w:bookmarkStart w:id="4" w:name="_Toc426989961"/>
      <w:r w:rsidRPr="00BC3481">
        <w:rPr>
          <w:rFonts w:ascii="Tahoma" w:hAnsi="Tahoma" w:cs="Tahoma"/>
          <w:sz w:val="20"/>
          <w:szCs w:val="20"/>
        </w:rPr>
        <w:t xml:space="preserve">Термины и определения, относящиеся к </w:t>
      </w:r>
      <w:r w:rsidR="006D28E2" w:rsidRPr="00BC3481">
        <w:rPr>
          <w:rFonts w:ascii="Tahoma" w:hAnsi="Tahoma" w:cs="Tahoma"/>
          <w:sz w:val="20"/>
          <w:szCs w:val="20"/>
        </w:rPr>
        <w:t xml:space="preserve">электронному документообороту </w:t>
      </w:r>
      <w:r w:rsidRPr="00BC3481">
        <w:rPr>
          <w:rFonts w:ascii="Tahoma" w:hAnsi="Tahoma" w:cs="Tahoma"/>
          <w:sz w:val="20"/>
          <w:szCs w:val="20"/>
        </w:rPr>
        <w:t>и не указанные в</w:t>
      </w:r>
      <w:r w:rsidR="006D28E2" w:rsidRPr="00BC3481">
        <w:rPr>
          <w:rFonts w:ascii="Tahoma" w:hAnsi="Tahoma" w:cs="Tahoma"/>
          <w:sz w:val="20"/>
          <w:szCs w:val="20"/>
        </w:rPr>
        <w:t xml:space="preserve"> Приложении 2</w:t>
      </w:r>
      <w:r w:rsidR="00995260">
        <w:rPr>
          <w:rFonts w:ascii="Tahoma" w:hAnsi="Tahoma" w:cs="Tahoma"/>
          <w:sz w:val="20"/>
          <w:szCs w:val="20"/>
        </w:rPr>
        <w:t>9</w:t>
      </w:r>
      <w:r w:rsidRPr="00BC3481">
        <w:rPr>
          <w:rFonts w:ascii="Tahoma" w:hAnsi="Tahoma" w:cs="Tahoma"/>
          <w:sz w:val="20"/>
          <w:szCs w:val="20"/>
        </w:rPr>
        <w:t xml:space="preserve">, определяются в соответствии с Правилами обмена электронными документами в системе электронного документооборота ООО «Технический центр «ИНФИНИТУМ», утверждаемыми ООО «Технический центр «ИНФИНИТУМ», и Регламентом подсистемы электронного документооборота </w:t>
      </w:r>
      <w:r w:rsidR="006D28E2" w:rsidRPr="00BC3481">
        <w:rPr>
          <w:rFonts w:ascii="Tahoma" w:hAnsi="Tahoma" w:cs="Tahoma"/>
          <w:sz w:val="20"/>
          <w:szCs w:val="20"/>
        </w:rPr>
        <w:t>АО «</w:t>
      </w:r>
      <w:r w:rsidRPr="00BC3481">
        <w:rPr>
          <w:rFonts w:ascii="Tahoma" w:hAnsi="Tahoma" w:cs="Tahoma"/>
          <w:sz w:val="20"/>
          <w:szCs w:val="20"/>
        </w:rPr>
        <w:t>Специализированн</w:t>
      </w:r>
      <w:r w:rsidR="006D28E2" w:rsidRPr="00BC3481">
        <w:rPr>
          <w:rFonts w:ascii="Tahoma" w:hAnsi="Tahoma" w:cs="Tahoma"/>
          <w:sz w:val="20"/>
          <w:szCs w:val="20"/>
        </w:rPr>
        <w:t>ый</w:t>
      </w:r>
      <w:r w:rsidRPr="00BC3481">
        <w:rPr>
          <w:rFonts w:ascii="Tahoma" w:hAnsi="Tahoma" w:cs="Tahoma"/>
          <w:sz w:val="20"/>
          <w:szCs w:val="20"/>
        </w:rPr>
        <w:t xml:space="preserve"> депозитари</w:t>
      </w:r>
      <w:r w:rsidR="006D28E2" w:rsidRPr="00BC3481">
        <w:rPr>
          <w:rFonts w:ascii="Tahoma" w:hAnsi="Tahoma" w:cs="Tahoma"/>
          <w:sz w:val="20"/>
          <w:szCs w:val="20"/>
        </w:rPr>
        <w:t>й «ИНФИНИТУМ»</w:t>
      </w:r>
      <w:r w:rsidRPr="00BC3481">
        <w:rPr>
          <w:rFonts w:ascii="Tahoma" w:hAnsi="Tahoma" w:cs="Tahoma"/>
          <w:sz w:val="20"/>
          <w:szCs w:val="20"/>
        </w:rPr>
        <w:t>, согласованным ООО «Технический центр «ИНФИНИТУМ».</w:t>
      </w:r>
    </w:p>
    <w:p w:rsidR="00AC0FD9" w:rsidRPr="00BC3481" w:rsidRDefault="00AC0FD9" w:rsidP="004A73A0">
      <w:pPr>
        <w:pStyle w:val="a1"/>
        <w:ind w:left="993" w:hanging="993"/>
        <w:rPr>
          <w:rFonts w:ascii="Tahoma" w:hAnsi="Tahoma" w:cs="Tahoma"/>
          <w:sz w:val="20"/>
          <w:szCs w:val="20"/>
        </w:rPr>
      </w:pPr>
      <w:r w:rsidRPr="00BC3481">
        <w:rPr>
          <w:rFonts w:ascii="Tahoma" w:hAnsi="Tahoma" w:cs="Tahoma"/>
          <w:sz w:val="20"/>
          <w:szCs w:val="20"/>
        </w:rPr>
        <w:t>Остальные термины и определения понимаются в соответствии с Гражданским кодексом Российской Федерации, законодательством Российской Федерации, регламентирующим осуществление деятельности специализированного депозитария в отношении имущества, принадлежащего АИФ, имущества, составляющего ПИФ, пенсионных резервов НПФ.</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A461F5" w:rsidRPr="00A461F5" w:rsidTr="00196D6F">
        <w:trPr>
          <w:cantSplit/>
          <w:trHeight w:val="212"/>
          <w:tblHeader/>
        </w:trPr>
        <w:tc>
          <w:tcPr>
            <w:tcW w:w="8363" w:type="dxa"/>
            <w:shd w:val="clear" w:color="auto" w:fill="D9D9D9" w:themeFill="background1" w:themeFillShade="D9"/>
          </w:tcPr>
          <w:p w:rsidR="00A461F5" w:rsidRPr="00A461F5" w:rsidRDefault="00A461F5" w:rsidP="00A461F5">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196D6F">
        <w:trPr>
          <w:cantSplit/>
        </w:trPr>
        <w:tc>
          <w:tcPr>
            <w:tcW w:w="8363" w:type="dxa"/>
            <w:shd w:val="clear" w:color="auto" w:fill="FFFFFF" w:themeFill="background1"/>
          </w:tcPr>
          <w:p w:rsidR="00A461F5" w:rsidRPr="00A461F5" w:rsidRDefault="00A461F5" w:rsidP="00A461F5">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«законодательство Российской Федерации» понимаются федеральные законы, нормативные правовые акты Российской Федерации, включая нормативные правовые акты Федеральной службы по финансовым рынкам и Федеральной комиссии по рынку ценных бумаг, нормативные акты Банка России.</w:t>
            </w:r>
          </w:p>
        </w:tc>
      </w:tr>
    </w:tbl>
    <w:p w:rsidR="00F02CC5" w:rsidRPr="00A461F5" w:rsidRDefault="00F02CC5" w:rsidP="00F02CC5">
      <w:pPr>
        <w:pStyle w:val="a1"/>
        <w:spacing w:before="120"/>
        <w:ind w:left="992" w:hanging="992"/>
        <w:rPr>
          <w:rFonts w:ascii="Tahoma" w:hAnsi="Tahoma" w:cs="Tahoma"/>
          <w:sz w:val="20"/>
          <w:szCs w:val="20"/>
        </w:rPr>
      </w:pPr>
      <w:r w:rsidRPr="00A461F5">
        <w:rPr>
          <w:rFonts w:ascii="Tahoma" w:hAnsi="Tahoma" w:cs="Tahoma"/>
          <w:sz w:val="20"/>
          <w:szCs w:val="20"/>
        </w:rPr>
        <w:t>Положения настоящего Регламента, относящиеся к Управляющим компаниям паевых инвес</w:t>
      </w:r>
      <w:r w:rsidR="00D41795" w:rsidRPr="00A461F5">
        <w:rPr>
          <w:rFonts w:ascii="Tahoma" w:hAnsi="Tahoma" w:cs="Tahoma"/>
          <w:sz w:val="20"/>
          <w:szCs w:val="20"/>
        </w:rPr>
        <w:t>тиционных фондов, также применяю</w:t>
      </w:r>
      <w:r w:rsidR="00EB0C1F">
        <w:rPr>
          <w:rFonts w:ascii="Tahoma" w:hAnsi="Tahoma" w:cs="Tahoma"/>
          <w:sz w:val="20"/>
          <w:szCs w:val="20"/>
        </w:rPr>
        <w:t xml:space="preserve">тся </w:t>
      </w:r>
      <w:r w:rsidRPr="00A461F5">
        <w:rPr>
          <w:rFonts w:ascii="Tahoma" w:hAnsi="Tahoma" w:cs="Tahoma"/>
          <w:sz w:val="20"/>
          <w:szCs w:val="20"/>
        </w:rPr>
        <w:t>к страховым организациям, имеющим одновременно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FB0C10" w:rsidRPr="00A461F5" w:rsidRDefault="00FB0C10" w:rsidP="00413C8F">
      <w:pPr>
        <w:pStyle w:val="afff7"/>
        <w:spacing w:after="0"/>
        <w:ind w:left="992" w:hanging="992"/>
        <w:rPr>
          <w:rFonts w:ascii="Tahoma" w:hAnsi="Tahoma" w:cs="Tahoma"/>
          <w:color w:val="000000" w:themeColor="text1"/>
          <w:sz w:val="20"/>
          <w:szCs w:val="20"/>
          <w:u w:val="single"/>
        </w:rPr>
      </w:pPr>
      <w:bookmarkStart w:id="5" w:name="_Toc191309595"/>
      <w:r w:rsidRPr="00A461F5">
        <w:rPr>
          <w:rFonts w:ascii="Tahoma" w:hAnsi="Tahoma" w:cs="Tahoma"/>
          <w:color w:val="000000" w:themeColor="text1"/>
          <w:sz w:val="20"/>
          <w:szCs w:val="20"/>
          <w:u w:val="single"/>
        </w:rPr>
        <w:t>О</w:t>
      </w:r>
      <w:r w:rsidR="00E86398" w:rsidRPr="00A461F5">
        <w:rPr>
          <w:rFonts w:ascii="Tahoma" w:hAnsi="Tahoma" w:cs="Tahoma"/>
          <w:color w:val="000000" w:themeColor="text1"/>
          <w:sz w:val="20"/>
          <w:szCs w:val="20"/>
          <w:u w:val="single"/>
        </w:rPr>
        <w:t xml:space="preserve">сновные </w:t>
      </w:r>
      <w:r w:rsidR="00F839BA" w:rsidRPr="00A461F5">
        <w:rPr>
          <w:rFonts w:ascii="Tahoma" w:hAnsi="Tahoma" w:cs="Tahoma"/>
          <w:color w:val="000000" w:themeColor="text1"/>
          <w:sz w:val="20"/>
          <w:szCs w:val="20"/>
          <w:u w:val="single"/>
        </w:rPr>
        <w:t>п</w:t>
      </w:r>
      <w:r w:rsidR="008B711B" w:rsidRPr="00A461F5">
        <w:rPr>
          <w:rFonts w:ascii="Tahoma" w:hAnsi="Tahoma" w:cs="Tahoma"/>
          <w:color w:val="000000" w:themeColor="text1"/>
          <w:sz w:val="20"/>
          <w:szCs w:val="20"/>
          <w:u w:val="single"/>
        </w:rPr>
        <w:t>оложения</w:t>
      </w:r>
      <w:bookmarkEnd w:id="5"/>
      <w:r w:rsidR="00F839BA" w:rsidRPr="00A461F5">
        <w:rPr>
          <w:rFonts w:ascii="Tahoma" w:hAnsi="Tahoma" w:cs="Tahoma"/>
          <w:color w:val="000000" w:themeColor="text1"/>
          <w:sz w:val="20"/>
          <w:szCs w:val="20"/>
          <w:u w:val="single"/>
        </w:rPr>
        <w:t xml:space="preserve"> </w:t>
      </w:r>
    </w:p>
    <w:p w:rsidR="00B317CE" w:rsidRPr="00A461F5" w:rsidRDefault="00B317CE" w:rsidP="004A73A0">
      <w:pPr>
        <w:pStyle w:val="a1"/>
        <w:ind w:left="993" w:hanging="993"/>
        <w:rPr>
          <w:rFonts w:ascii="Tahoma" w:hAnsi="Tahoma" w:cs="Tahoma"/>
          <w:sz w:val="20"/>
          <w:szCs w:val="20"/>
        </w:rPr>
      </w:pPr>
      <w:r w:rsidRPr="00A461F5">
        <w:rPr>
          <w:rFonts w:ascii="Tahoma" w:hAnsi="Tahoma" w:cs="Tahoma"/>
          <w:sz w:val="20"/>
          <w:szCs w:val="20"/>
        </w:rPr>
        <w:t>Регламент специализированного депозитария инвестиционных фондов, паевых инвестиционных фондов и негос</w:t>
      </w:r>
      <w:r w:rsidR="0006505D">
        <w:rPr>
          <w:rFonts w:ascii="Tahoma" w:hAnsi="Tahoma" w:cs="Tahoma"/>
          <w:sz w:val="20"/>
          <w:szCs w:val="20"/>
        </w:rPr>
        <w:t xml:space="preserve">ударственных пенсионных фондов </w:t>
      </w:r>
      <w:r w:rsidR="005842F8" w:rsidRPr="00A461F5">
        <w:rPr>
          <w:rFonts w:ascii="Tahoma" w:hAnsi="Tahoma" w:cs="Tahoma"/>
          <w:sz w:val="20"/>
          <w:szCs w:val="20"/>
        </w:rPr>
        <w:t>ОО</w:t>
      </w:r>
      <w:r w:rsidR="00413C8F" w:rsidRPr="00A461F5">
        <w:rPr>
          <w:rFonts w:ascii="Tahoma" w:hAnsi="Tahoma" w:cs="Tahoma"/>
          <w:sz w:val="20"/>
          <w:szCs w:val="20"/>
        </w:rPr>
        <w:t>О</w:t>
      </w:r>
      <w:r w:rsidRPr="00A461F5">
        <w:rPr>
          <w:rFonts w:ascii="Tahoma" w:hAnsi="Tahoma" w:cs="Tahoma"/>
          <w:sz w:val="20"/>
          <w:szCs w:val="20"/>
        </w:rPr>
        <w:t xml:space="preserve"> «</w:t>
      </w:r>
      <w:r w:rsidR="005842F8" w:rsidRPr="00A461F5">
        <w:rPr>
          <w:rFonts w:ascii="Tahoma" w:hAnsi="Tahoma" w:cs="Tahoma"/>
          <w:sz w:val="20"/>
          <w:szCs w:val="20"/>
        </w:rPr>
        <w:t>НЭКСТ</w:t>
      </w:r>
      <w:r w:rsidRPr="00A461F5">
        <w:rPr>
          <w:rFonts w:ascii="Tahoma" w:hAnsi="Tahoma" w:cs="Tahoma"/>
          <w:sz w:val="20"/>
          <w:szCs w:val="20"/>
        </w:rPr>
        <w:t>» (далее – Регламент) - основной документ Специализированного депозитария, устанавливающий правила осуществления деятельности специализированного депозитария и оказания услуг, связанных с ее осуществлением, формы применяемых документов и порядок документооборота при осуществлении указанной деятельности в части, касающейся оказания услуг Клиентам в отношении:</w:t>
      </w:r>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имущества, принадлежащего АИФ;</w:t>
      </w:r>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имущества, составляющего ПИФ;</w:t>
      </w:r>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пенсионных резервов НПФ.</w:t>
      </w:r>
    </w:p>
    <w:p w:rsidR="00B317CE"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 xml:space="preserve">Обмен документами между Специализированным депозитарием, Фондом и Управляющей компанией регулируется Порядком документооборота между Специализированным </w:t>
      </w:r>
      <w:r w:rsidRPr="00A461F5">
        <w:rPr>
          <w:rFonts w:ascii="Tahoma" w:hAnsi="Tahoma" w:cs="Tahoma"/>
          <w:sz w:val="20"/>
          <w:szCs w:val="20"/>
        </w:rPr>
        <w:lastRenderedPageBreak/>
        <w:t xml:space="preserve">депозитарием, Фондом и Управляющей компанией, являющимся </w:t>
      </w:r>
      <w:bookmarkStart w:id="6" w:name="Пр1абз"/>
      <w:r w:rsidR="0096150D" w:rsidRPr="00A461F5">
        <w:rPr>
          <w:rFonts w:ascii="Tahoma" w:hAnsi="Tahoma" w:cs="Tahoma"/>
          <w:sz w:val="20"/>
          <w:szCs w:val="20"/>
        </w:rPr>
        <w:fldChar w:fldCharType="begin"/>
      </w:r>
      <w:r w:rsidR="0096150D" w:rsidRPr="00A461F5">
        <w:rPr>
          <w:rFonts w:ascii="Tahoma" w:hAnsi="Tahoma" w:cs="Tahoma"/>
          <w:sz w:val="20"/>
          <w:szCs w:val="20"/>
        </w:rPr>
        <w:instrText xml:space="preserve"> HYPERLINK  \l "Пр1таб" </w:instrText>
      </w:r>
      <w:r w:rsidR="0096150D" w:rsidRPr="00A461F5">
        <w:rPr>
          <w:rFonts w:ascii="Tahoma" w:hAnsi="Tahoma" w:cs="Tahoma"/>
          <w:sz w:val="20"/>
          <w:szCs w:val="20"/>
        </w:rPr>
        <w:fldChar w:fldCharType="separate"/>
      </w:r>
      <w:r w:rsidR="00FD1BEE" w:rsidRPr="00A461F5">
        <w:rPr>
          <w:rStyle w:val="af1"/>
          <w:rFonts w:ascii="Tahoma" w:hAnsi="Tahoma" w:cs="Tahoma"/>
          <w:sz w:val="20"/>
          <w:szCs w:val="20"/>
        </w:rPr>
        <w:t xml:space="preserve">Приложением </w:t>
      </w:r>
      <w:r w:rsidRPr="00A461F5">
        <w:rPr>
          <w:rStyle w:val="af1"/>
          <w:rFonts w:ascii="Tahoma" w:hAnsi="Tahoma" w:cs="Tahoma"/>
          <w:sz w:val="20"/>
          <w:szCs w:val="20"/>
        </w:rPr>
        <w:t>1</w:t>
      </w:r>
      <w:bookmarkEnd w:id="6"/>
      <w:r w:rsidR="0096150D" w:rsidRPr="00A461F5">
        <w:rPr>
          <w:rFonts w:ascii="Tahoma" w:hAnsi="Tahoma" w:cs="Tahoma"/>
          <w:sz w:val="20"/>
          <w:szCs w:val="20"/>
        </w:rPr>
        <w:fldChar w:fldCharType="end"/>
      </w:r>
      <w:r w:rsidRPr="00A461F5">
        <w:rPr>
          <w:rFonts w:ascii="Tahoma" w:hAnsi="Tahoma" w:cs="Tahoma"/>
          <w:sz w:val="20"/>
          <w:szCs w:val="20"/>
        </w:rPr>
        <w:t xml:space="preserve"> к настоящему Регламенту (далее - </w:t>
      </w:r>
      <w:r w:rsidR="00C809AB" w:rsidRPr="00A461F5">
        <w:rPr>
          <w:rFonts w:ascii="Tahoma" w:hAnsi="Tahoma" w:cs="Tahoma"/>
          <w:sz w:val="20"/>
          <w:szCs w:val="20"/>
        </w:rPr>
        <w:t>Порядок документооборота</w:t>
      </w:r>
      <w:r w:rsidRPr="00A461F5">
        <w:rPr>
          <w:rFonts w:ascii="Tahoma" w:hAnsi="Tahoma" w:cs="Tahoma"/>
          <w:sz w:val="20"/>
          <w:szCs w:val="20"/>
        </w:rPr>
        <w:t>).</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A461F5" w:rsidRPr="00A461F5" w:rsidTr="00196D6F">
        <w:trPr>
          <w:cantSplit/>
          <w:trHeight w:val="212"/>
          <w:tblHeader/>
        </w:trPr>
        <w:tc>
          <w:tcPr>
            <w:tcW w:w="8363" w:type="dxa"/>
            <w:shd w:val="clear" w:color="auto" w:fill="D9D9D9" w:themeFill="background1" w:themeFillShade="D9"/>
          </w:tcPr>
          <w:p w:rsidR="00A461F5" w:rsidRPr="00A461F5" w:rsidRDefault="00A461F5"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196D6F">
        <w:trPr>
          <w:cantSplit/>
        </w:trPr>
        <w:tc>
          <w:tcPr>
            <w:tcW w:w="8363" w:type="dxa"/>
            <w:shd w:val="clear" w:color="auto" w:fill="FFFFFF" w:themeFill="background1"/>
          </w:tcPr>
          <w:p w:rsidR="00A461F5" w:rsidRPr="00A461F5" w:rsidRDefault="00A461F5" w:rsidP="009B0097">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«Клиент(ы)» понимаются лица, которым Специализированный депозитарий оказывает услуги специализированного депозитария на основании соответствующих договоров, а именно совместно или отдельно именуемые АИФ, УК АИФ, УК ПИФ, НПФ, УК НПФ.</w:t>
            </w:r>
          </w:p>
        </w:tc>
      </w:tr>
    </w:tbl>
    <w:p w:rsidR="00B317CE" w:rsidRPr="00A461F5" w:rsidRDefault="00B317CE" w:rsidP="00A461F5">
      <w:pPr>
        <w:pStyle w:val="a1"/>
        <w:spacing w:before="120"/>
        <w:ind w:left="992" w:hanging="992"/>
        <w:rPr>
          <w:rFonts w:ascii="Tahoma" w:hAnsi="Tahoma" w:cs="Tahoma"/>
          <w:sz w:val="20"/>
          <w:szCs w:val="20"/>
        </w:rPr>
      </w:pPr>
      <w:r w:rsidRPr="00A461F5">
        <w:rPr>
          <w:rFonts w:ascii="Tahoma" w:hAnsi="Tahoma" w:cs="Tahoma"/>
          <w:sz w:val="20"/>
          <w:szCs w:val="20"/>
        </w:rPr>
        <w:t>Деятельность Специализированного депозитария осуществляется на основании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лицензии профессионального участника рынка ценных бумаг на осуществление депозитарной деятельности.</w:t>
      </w:r>
    </w:p>
    <w:p w:rsidR="00B317CE" w:rsidRPr="00A461F5" w:rsidRDefault="00B317CE" w:rsidP="004A73A0">
      <w:pPr>
        <w:pStyle w:val="a1"/>
        <w:ind w:left="993" w:hanging="993"/>
        <w:rPr>
          <w:rFonts w:ascii="Tahoma" w:hAnsi="Tahoma" w:cs="Tahoma"/>
          <w:sz w:val="20"/>
          <w:szCs w:val="20"/>
        </w:rPr>
      </w:pPr>
      <w:r w:rsidRPr="00A461F5">
        <w:rPr>
          <w:rFonts w:ascii="Tahoma" w:hAnsi="Tahoma" w:cs="Tahoma"/>
          <w:sz w:val="20"/>
          <w:szCs w:val="20"/>
        </w:rPr>
        <w:t xml:space="preserve">Документом, регламентирующим порядок оказания депозитарных услуг Специализированным депозитарием, являются Условия осуществления депозитарной деятельности </w:t>
      </w:r>
      <w:r w:rsidR="00A55C62">
        <w:rPr>
          <w:rFonts w:ascii="Tahoma" w:hAnsi="Tahoma" w:cs="Tahoma"/>
          <w:sz w:val="20"/>
          <w:szCs w:val="20"/>
        </w:rPr>
        <w:t xml:space="preserve"> ООО «НЭКСТ» </w:t>
      </w:r>
      <w:r w:rsidRPr="00A461F5">
        <w:rPr>
          <w:rFonts w:ascii="Tahoma" w:hAnsi="Tahoma" w:cs="Tahoma"/>
          <w:sz w:val="20"/>
          <w:szCs w:val="20"/>
        </w:rPr>
        <w:t>(далее – Условия), разрабатываемые и утверждаемые Специализированным депозитарием в установленном законодательством Российской Федерации порядке.</w:t>
      </w:r>
    </w:p>
    <w:p w:rsidR="00B317CE" w:rsidRPr="00A461F5"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Специализированный депозитарий осуществляет депозитарное обслуживание Клиентов в соответствии с законодательством Российской Федерации, Условиями, внутренними правилами и процедурами осуществления депозитарной деятельности, а также с учетом документов и рекомендаций, разработанных саморегулируемыми организациями, членом которых он является.</w:t>
      </w:r>
    </w:p>
    <w:p w:rsidR="00B317CE" w:rsidRPr="00A461F5"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Права доступа к автоматизированной системе по ведению и учету депозитарных операций разграничены с использованием парольной защиты. Каждому работнику отдельного подразделения предоставляется доступ к системе только в пределах полномочий соответствующего работника.</w:t>
      </w:r>
    </w:p>
    <w:p w:rsidR="00B317CE" w:rsidRPr="00A461F5"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Специализированный депозитарий вправе привлекать к исполнению обязанностей по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держателя реестра владельцев ценных бумаг, центральный депозитарий, депозитарий, осуществляющий обязательное централизованное хранение ценных бумаг, иностранную </w:t>
      </w:r>
      <w:r w:rsidR="006B52C8" w:rsidRPr="00A461F5">
        <w:rPr>
          <w:rFonts w:ascii="Tahoma" w:hAnsi="Tahoma" w:cs="Tahoma"/>
          <w:sz w:val="20"/>
          <w:szCs w:val="20"/>
        </w:rPr>
        <w:t>организацию, соответствующую</w:t>
      </w:r>
      <w:r w:rsidR="007C72DE" w:rsidRPr="00A461F5">
        <w:rPr>
          <w:rFonts w:ascii="Tahoma" w:hAnsi="Tahoma" w:cs="Tahoma"/>
          <w:sz w:val="20"/>
          <w:szCs w:val="20"/>
        </w:rPr>
        <w:t xml:space="preserve"> требованиям пункта 1 статьи 8.4 Федерального закона от 22.04.1996 № 39-ФЗ «О рынке ценных бумаг»</w:t>
      </w:r>
      <w:r w:rsidRPr="00A461F5">
        <w:rPr>
          <w:rFonts w:ascii="Tahoma" w:hAnsi="Tahoma" w:cs="Tahoma"/>
          <w:sz w:val="20"/>
          <w:szCs w:val="20"/>
        </w:rPr>
        <w:t>. Привлечение к исполнению обязанностей по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иных третьих лиц (других депозитариев и иностранных организаций, осуществляющих учет прав на ценные бумаги) осуществляется только при условии предварительного письменного согласования списка таких третьих лиц, оформляемого соглашением сторон, при этом Специализированный депозитарий несет ответственность за полную или частичную утрату, повреждение или невозможность использования ценных бумаг, учитываемых на счете депо Клиента, в том числе по вине указанных третьих лиц, привлеченных Специализированным депозитарием, в объеме стоимости данных (утраченных, поврежденных, не пригодных к использованию) ценных бумаг. Требование об ответственности не применяется в </w:t>
      </w:r>
      <w:r w:rsidRPr="00A461F5">
        <w:rPr>
          <w:rFonts w:ascii="Tahoma" w:hAnsi="Tahoma" w:cs="Tahoma"/>
          <w:sz w:val="20"/>
          <w:szCs w:val="20"/>
        </w:rPr>
        <w:lastRenderedPageBreak/>
        <w:t xml:space="preserve">случаях, когда для учета прав на ценные бумаги привлекаемым третьим лицом является держатель реестра владельцев ценных бумаг, центральный депозитарий, депозитарий, осуществляющий обязательное централизованное хранение ценных бумаг, или иностранная организация, </w:t>
      </w:r>
      <w:r w:rsidR="007C72DE" w:rsidRPr="00A461F5">
        <w:rPr>
          <w:rFonts w:ascii="Tahoma" w:hAnsi="Tahoma" w:cs="Tahoma"/>
          <w:sz w:val="20"/>
          <w:szCs w:val="20"/>
        </w:rPr>
        <w:t>соответствующая требованиям пункта 1 статьи 8.4 Федерального закона от 22.04.1996 № 39-ФЗ «О рынке ценных бумаг»</w:t>
      </w:r>
      <w:r w:rsidRPr="00A461F5">
        <w:rPr>
          <w:rFonts w:ascii="Tahoma" w:hAnsi="Tahoma" w:cs="Tahoma"/>
          <w:sz w:val="20"/>
          <w:szCs w:val="20"/>
        </w:rPr>
        <w:t>. Специализированный депозитарий не вправе привлекать к исполнению обязанностей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Клиента.</w:t>
      </w:r>
    </w:p>
    <w:p w:rsidR="00B317CE" w:rsidRPr="00A461F5" w:rsidRDefault="00B317CE" w:rsidP="004A73A0">
      <w:pPr>
        <w:pStyle w:val="a1"/>
        <w:ind w:left="993" w:hanging="993"/>
        <w:rPr>
          <w:rFonts w:ascii="Tahoma" w:hAnsi="Tahoma" w:cs="Tahoma"/>
          <w:sz w:val="20"/>
          <w:szCs w:val="20"/>
        </w:rPr>
      </w:pPr>
      <w:r w:rsidRPr="00A461F5">
        <w:rPr>
          <w:rFonts w:ascii="Tahoma" w:hAnsi="Tahoma" w:cs="Tahoma"/>
          <w:sz w:val="20"/>
          <w:szCs w:val="20"/>
        </w:rPr>
        <w:t>Деятельность Специализированного депозитария осуществляется по договору, заключенному с Клиентом (далее – Договор), а именно:</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АИФ или УК АИФ;</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УК ПИФ;</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НПФ и УК НПФ.</w:t>
      </w:r>
    </w:p>
    <w:p w:rsidR="00097247" w:rsidRPr="00A461F5" w:rsidRDefault="00097247"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оказывает следующие услуги Клиентам на основании заключаемых с ними Договоров:</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принадлежащего АИФ;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составляющего ПИФ;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в котор</w:t>
      </w:r>
      <w:r w:rsidR="006B52C8" w:rsidRPr="00A461F5">
        <w:rPr>
          <w:rFonts w:ascii="Tahoma" w:hAnsi="Tahoma" w:cs="Tahoma"/>
          <w:sz w:val="20"/>
          <w:szCs w:val="20"/>
        </w:rPr>
        <w:t>ое</w:t>
      </w:r>
      <w:r w:rsidRPr="00A461F5">
        <w:rPr>
          <w:rFonts w:ascii="Tahoma" w:hAnsi="Tahoma" w:cs="Tahoma"/>
          <w:sz w:val="20"/>
          <w:szCs w:val="20"/>
        </w:rPr>
        <w:t xml:space="preserve"> размещены пенсионные резервы НПФ;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хранение указанного в настоящем пункте имущества (в том числе сертификатов ценных бумаг), если для отдельных видов имущества законодательством Российской Федерации не предусмотрено иное;</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 переход прав на ценные бумаги, входящие в состав указанного в настоящем пункте имущества;</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контроль за соблюдением АИФ / УК АИФ требований законодательства Российской Федерации, положений устава и инвестиционной декларации АИФ, договора доверительного управления между АИФ и УК;</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контроль за соблюдением УК ПИФ требований законодательства Российской Федерации, Правил ДУ ПИФ;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контроль за распоряжением НПФ</w:t>
      </w:r>
      <w:r w:rsidR="00366683" w:rsidRPr="00A461F5">
        <w:rPr>
          <w:rFonts w:ascii="Tahoma" w:hAnsi="Tahoma" w:cs="Tahoma"/>
          <w:sz w:val="20"/>
          <w:szCs w:val="20"/>
        </w:rPr>
        <w:t xml:space="preserve"> (УК НПФ)</w:t>
      </w:r>
      <w:r w:rsidRPr="00A461F5">
        <w:rPr>
          <w:rFonts w:ascii="Tahoma" w:hAnsi="Tahoma" w:cs="Tahoma"/>
          <w:sz w:val="20"/>
          <w:szCs w:val="20"/>
        </w:rPr>
        <w:t xml:space="preserve"> средствами пенсионных резервов;</w:t>
      </w:r>
    </w:p>
    <w:p w:rsidR="00C016A5"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 xml:space="preserve">контроль за соблюдением НПФ (УК НПФ) ограничений на размещение средств пенсионных резервов, </w:t>
      </w:r>
      <w:r w:rsidR="00056987" w:rsidRPr="00A461F5">
        <w:rPr>
          <w:rFonts w:ascii="Tahoma" w:hAnsi="Tahoma" w:cs="Tahoma"/>
          <w:sz w:val="20"/>
          <w:szCs w:val="20"/>
        </w:rPr>
        <w:t>требований по формированию</w:t>
      </w:r>
      <w:r w:rsidRPr="00A461F5">
        <w:rPr>
          <w:rFonts w:ascii="Tahoma" w:hAnsi="Tahoma" w:cs="Tahoma"/>
          <w:sz w:val="20"/>
          <w:szCs w:val="20"/>
        </w:rPr>
        <w:t xml:space="preserve"> состава и структуры пенсионных резервов, установленных законодательством Российской Федерации,</w:t>
      </w:r>
      <w:r w:rsidR="00EE150C" w:rsidRPr="00A461F5">
        <w:rPr>
          <w:rFonts w:ascii="Tahoma" w:hAnsi="Tahoma" w:cs="Tahoma"/>
          <w:sz w:val="20"/>
          <w:szCs w:val="20"/>
        </w:rPr>
        <w:t xml:space="preserve"> нормативн</w:t>
      </w:r>
      <w:r w:rsidR="00A73D5A" w:rsidRPr="00A461F5">
        <w:rPr>
          <w:rFonts w:ascii="Tahoma" w:hAnsi="Tahoma" w:cs="Tahoma"/>
          <w:sz w:val="20"/>
          <w:szCs w:val="20"/>
        </w:rPr>
        <w:t>ыми</w:t>
      </w:r>
      <w:r w:rsidR="00EE150C" w:rsidRPr="00A461F5">
        <w:rPr>
          <w:rFonts w:ascii="Tahoma" w:hAnsi="Tahoma" w:cs="Tahoma"/>
          <w:sz w:val="20"/>
          <w:szCs w:val="20"/>
        </w:rPr>
        <w:t xml:space="preserve"> актами Банка России,</w:t>
      </w:r>
      <w:r w:rsidRPr="00A461F5">
        <w:rPr>
          <w:rFonts w:ascii="Tahoma" w:hAnsi="Tahoma" w:cs="Tahoma"/>
          <w:sz w:val="20"/>
          <w:szCs w:val="20"/>
        </w:rPr>
        <w:t xml:space="preserve"> </w:t>
      </w:r>
      <w:r w:rsidR="00366683" w:rsidRPr="00A461F5">
        <w:rPr>
          <w:rFonts w:ascii="Tahoma" w:hAnsi="Tahoma" w:cs="Tahoma"/>
          <w:sz w:val="20"/>
          <w:szCs w:val="20"/>
        </w:rPr>
        <w:t xml:space="preserve">договорами доверительного управления, </w:t>
      </w:r>
      <w:r w:rsidRPr="00A461F5">
        <w:rPr>
          <w:rFonts w:ascii="Tahoma" w:hAnsi="Tahoma" w:cs="Tahoma"/>
          <w:sz w:val="20"/>
          <w:szCs w:val="20"/>
        </w:rPr>
        <w:t>а также инвестиционными декларациями УК</w:t>
      </w:r>
      <w:r w:rsidR="00C016A5" w:rsidRPr="00A461F5">
        <w:rPr>
          <w:rFonts w:ascii="Tahoma" w:hAnsi="Tahoma" w:cs="Tahoma"/>
          <w:sz w:val="20"/>
          <w:szCs w:val="20"/>
        </w:rPr>
        <w:t>;</w:t>
      </w:r>
    </w:p>
    <w:p w:rsidR="00C016A5"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t>согласование правил доверительного управления паевым инвестиционным фондом, инвестиционные паи которого ограничены в обороте, и изменений и дополнений в них;</w:t>
      </w:r>
    </w:p>
    <w:p w:rsidR="00097247"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lastRenderedPageBreak/>
        <w:t>утверждение отчета о прекращении паевого инвестиционного фонда, инвестиционные паи которого ограничены в обороте</w:t>
      </w:r>
      <w:r w:rsidR="006819B0" w:rsidRPr="00A461F5">
        <w:rPr>
          <w:rFonts w:ascii="Tahoma" w:hAnsi="Tahoma" w:cs="Tahoma"/>
          <w:sz w:val="20"/>
          <w:szCs w:val="20"/>
        </w:rPr>
        <w:t>;</w:t>
      </w:r>
    </w:p>
    <w:p w:rsidR="00EE150C" w:rsidRDefault="00663B4B" w:rsidP="004A73A0">
      <w:pPr>
        <w:pStyle w:val="1"/>
        <w:ind w:left="1276" w:hanging="283"/>
        <w:rPr>
          <w:rFonts w:ascii="Tahoma" w:hAnsi="Tahoma" w:cs="Tahoma"/>
          <w:sz w:val="20"/>
          <w:szCs w:val="20"/>
        </w:rPr>
      </w:pPr>
      <w:r w:rsidRPr="00A461F5">
        <w:rPr>
          <w:rFonts w:ascii="Tahoma" w:hAnsi="Tahoma" w:cs="Tahoma"/>
          <w:sz w:val="20"/>
          <w:szCs w:val="20"/>
        </w:rPr>
        <w:t xml:space="preserve">согласование </w:t>
      </w:r>
      <w:r w:rsidR="00B77103" w:rsidRPr="00A461F5">
        <w:rPr>
          <w:rFonts w:ascii="Tahoma" w:hAnsi="Tahoma" w:cs="Tahoma"/>
          <w:sz w:val="20"/>
          <w:szCs w:val="20"/>
        </w:rPr>
        <w:t xml:space="preserve">Правил </w:t>
      </w:r>
      <w:r w:rsidR="000B682D" w:rsidRPr="00A461F5">
        <w:rPr>
          <w:rFonts w:ascii="Tahoma" w:hAnsi="Tahoma" w:cs="Tahoma"/>
          <w:sz w:val="20"/>
          <w:szCs w:val="20"/>
        </w:rPr>
        <w:t xml:space="preserve">определения </w:t>
      </w:r>
      <w:r w:rsidR="00B77103" w:rsidRPr="00A461F5">
        <w:rPr>
          <w:rFonts w:ascii="Tahoma" w:hAnsi="Tahoma" w:cs="Tahoma"/>
          <w:sz w:val="20"/>
          <w:szCs w:val="20"/>
        </w:rPr>
        <w:t>СЧА</w:t>
      </w:r>
      <w:r w:rsidR="00EE150C" w:rsidRPr="00A461F5">
        <w:rPr>
          <w:rFonts w:ascii="Tahoma" w:hAnsi="Tahoma" w:cs="Tahoma"/>
          <w:sz w:val="20"/>
          <w:szCs w:val="20"/>
        </w:rPr>
        <w:t xml:space="preserve"> НПФ</w:t>
      </w:r>
      <w:r w:rsidR="00777B65" w:rsidRPr="00A461F5">
        <w:rPr>
          <w:rFonts w:ascii="Tahoma" w:hAnsi="Tahoma" w:cs="Tahoma"/>
          <w:sz w:val="20"/>
          <w:szCs w:val="20"/>
        </w:rPr>
        <w:t>.</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469"/>
      </w:tblGrid>
      <w:tr w:rsidR="00A461F5" w:rsidRPr="00A461F5" w:rsidTr="009B0097">
        <w:trPr>
          <w:cantSplit/>
          <w:trHeight w:val="212"/>
          <w:tblHeader/>
        </w:trPr>
        <w:tc>
          <w:tcPr>
            <w:tcW w:w="8469" w:type="dxa"/>
            <w:shd w:val="clear" w:color="auto" w:fill="D9D9D9" w:themeFill="background1" w:themeFillShade="D9"/>
          </w:tcPr>
          <w:p w:rsidR="00A461F5" w:rsidRPr="00A461F5" w:rsidRDefault="00A461F5"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9B0097">
        <w:trPr>
          <w:cantSplit/>
        </w:trPr>
        <w:tc>
          <w:tcPr>
            <w:tcW w:w="8469" w:type="dxa"/>
            <w:shd w:val="clear" w:color="auto" w:fill="FFFFFF" w:themeFill="background1"/>
          </w:tcPr>
          <w:p w:rsidR="00A461F5" w:rsidRPr="00A461F5" w:rsidRDefault="00A461F5" w:rsidP="00A461F5">
            <w:pPr>
              <w:rPr>
                <w:rFonts w:ascii="Tahoma" w:eastAsiaTheme="minorHAnsi" w:hAnsi="Tahoma" w:cs="Tahoma"/>
                <w:bCs/>
                <w:i/>
                <w:color w:val="auto"/>
                <w:sz w:val="18"/>
                <w:szCs w:val="18"/>
              </w:rPr>
            </w:pPr>
            <w:r w:rsidRPr="00A461F5">
              <w:rPr>
                <w:rFonts w:ascii="Tahoma" w:eastAsiaTheme="minorHAnsi" w:hAnsi="Tahoma" w:cs="Tahoma"/>
                <w:bCs/>
                <w:i/>
                <w:color w:val="auto"/>
                <w:sz w:val="18"/>
                <w:szCs w:val="18"/>
              </w:rPr>
              <w:t>Под формулировкой «Правила доверительного управления паевым инвестиционным фондом, инвестиционные паи которого ограничены в обороте (Правила ДУ ПИФ КИ)» понимаются Правила доверительного управления паевым инвестиционным фондом, инвестиционные паи которого предназначены для квалифицированных инвесторов.</w:t>
            </w:r>
          </w:p>
          <w:p w:rsidR="00A461F5" w:rsidRPr="00A461F5" w:rsidRDefault="00A461F5" w:rsidP="00A461F5">
            <w:pPr>
              <w:rPr>
                <w:rFonts w:ascii="Tahoma" w:eastAsiaTheme="minorHAnsi" w:hAnsi="Tahoma" w:cs="Tahoma"/>
                <w:bCs/>
                <w:i/>
                <w:color w:val="auto"/>
                <w:sz w:val="18"/>
                <w:szCs w:val="18"/>
              </w:rPr>
            </w:pPr>
          </w:p>
          <w:p w:rsidR="00A461F5" w:rsidRPr="00A461F5" w:rsidRDefault="00A461F5" w:rsidP="00A461F5">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«Правила определения текущей стоимости активов и стоимости чистых активов, составляющих пенсионные накопления, стоимости активов, составляющих пенсионные резервы и совокупной стоимости пенсионных резервов НПФ (Правила определения СЧА НПФ)» понимается внутренний документ НПФ, согласованный специализированным депозитарием.</w:t>
            </w:r>
          </w:p>
        </w:tc>
      </w:tr>
    </w:tbl>
    <w:p w:rsidR="00097247" w:rsidRPr="00A461F5" w:rsidRDefault="00097247" w:rsidP="00A461F5">
      <w:pPr>
        <w:pStyle w:val="a1"/>
        <w:spacing w:before="120"/>
        <w:ind w:left="992" w:hanging="992"/>
        <w:rPr>
          <w:rFonts w:ascii="Tahoma" w:hAnsi="Tahoma" w:cs="Tahoma"/>
          <w:sz w:val="20"/>
          <w:szCs w:val="20"/>
        </w:rPr>
      </w:pPr>
      <w:r w:rsidRPr="00A461F5">
        <w:rPr>
          <w:rFonts w:ascii="Tahoma" w:hAnsi="Tahoma" w:cs="Tahoma"/>
          <w:sz w:val="20"/>
          <w:szCs w:val="20"/>
        </w:rPr>
        <w:t>Учет и хранение имущества, принадлежащего АИФ, составляющего ПИФ (пенсионные резервы НПФ), контроль за деятельностью АИФ / УК</w:t>
      </w:r>
      <w:r w:rsidR="00E812B1" w:rsidRPr="00A461F5">
        <w:rPr>
          <w:rFonts w:ascii="Tahoma" w:hAnsi="Tahoma" w:cs="Tahoma"/>
          <w:sz w:val="20"/>
          <w:szCs w:val="20"/>
        </w:rPr>
        <w:t>,</w:t>
      </w:r>
      <w:r w:rsidRPr="00A461F5">
        <w:rPr>
          <w:rFonts w:ascii="Tahoma" w:hAnsi="Tahoma" w:cs="Tahoma"/>
          <w:sz w:val="20"/>
          <w:szCs w:val="20"/>
        </w:rPr>
        <w:t xml:space="preserve"> АИФ, УК ПИФ, НПФ, УК НПФ Специализированный депозитарий осуществляет в соответствии с правилами, установленными законодательством Российской Федерации.</w:t>
      </w:r>
    </w:p>
    <w:p w:rsidR="00097247" w:rsidRPr="00A461F5" w:rsidRDefault="00097247" w:rsidP="004A73A0">
      <w:pPr>
        <w:pStyle w:val="a1"/>
        <w:ind w:left="993" w:hanging="993"/>
        <w:rPr>
          <w:rFonts w:ascii="Tahoma" w:hAnsi="Tahoma" w:cs="Tahoma"/>
          <w:sz w:val="20"/>
          <w:szCs w:val="20"/>
        </w:rPr>
      </w:pPr>
      <w:r w:rsidRPr="00A461F5">
        <w:rPr>
          <w:rFonts w:ascii="Tahoma" w:hAnsi="Tahoma" w:cs="Tahoma"/>
          <w:sz w:val="20"/>
          <w:szCs w:val="20"/>
        </w:rPr>
        <w:t xml:space="preserve">В отношении НПФ, находящихся в процессе реорганизации, Специализированный депозитарий также осуществляет контроль за соответствием деятельности НПФ по проведению реорганизации требованиям Федерального закона от 07.05.1998 №75-ФЗ </w:t>
      </w:r>
      <w:r w:rsidR="00E812B1" w:rsidRPr="00A461F5">
        <w:rPr>
          <w:rFonts w:ascii="Tahoma" w:hAnsi="Tahoma" w:cs="Tahoma"/>
          <w:sz w:val="20"/>
          <w:szCs w:val="20"/>
        </w:rPr>
        <w:t xml:space="preserve">                         </w:t>
      </w:r>
      <w:r w:rsidRPr="00A461F5">
        <w:rPr>
          <w:rFonts w:ascii="Tahoma" w:hAnsi="Tahoma" w:cs="Tahoma"/>
          <w:sz w:val="20"/>
          <w:szCs w:val="20"/>
        </w:rPr>
        <w:t>«О негосударственных пенсионных фондах».</w:t>
      </w:r>
    </w:p>
    <w:p w:rsidR="00097247" w:rsidRPr="00A461F5" w:rsidRDefault="00097247"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также вправе оказывать следующие услуги:</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осуществлять деятельность по ведению реестра владельцев инвестиционных паев ПИФ на основании отдельного соглашения с УК ПИФ;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 xml:space="preserve">осуществлять ведение бухгалтерского </w:t>
      </w:r>
      <w:r w:rsidR="000854FA" w:rsidRPr="00A461F5">
        <w:rPr>
          <w:rFonts w:ascii="Tahoma" w:hAnsi="Tahoma" w:cs="Tahoma"/>
          <w:sz w:val="20"/>
          <w:szCs w:val="20"/>
        </w:rPr>
        <w:t xml:space="preserve">и иного </w:t>
      </w:r>
      <w:r w:rsidRPr="00A461F5">
        <w:rPr>
          <w:rFonts w:ascii="Tahoma" w:hAnsi="Tahoma" w:cs="Tahoma"/>
          <w:sz w:val="20"/>
          <w:szCs w:val="20"/>
        </w:rPr>
        <w:t>учета АИФ, ПИФ и размещенных средств пенсионных резервов НПФ, на основании отдельного соглашения или Договора с АИФ, с УК ПИФ, УК НПФ (НПФ) соответственно;</w:t>
      </w:r>
    </w:p>
    <w:p w:rsidR="00C016A5"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t>осуществлять ведение учета и составление отчетности в отношении имущества, принадлежащего АИФ, имущества, составляющего ПИФ</w:t>
      </w:r>
      <w:r w:rsidR="000854FA" w:rsidRPr="00A461F5">
        <w:rPr>
          <w:rFonts w:ascii="Tahoma" w:hAnsi="Tahoma" w:cs="Tahoma"/>
          <w:sz w:val="20"/>
          <w:szCs w:val="20"/>
        </w:rPr>
        <w:t>, и операций с таким имуществом;</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оказывать консультационные и информационные услуги;</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являться оператором информационной системы, используемой лицами, по Договору с которыми осуществляется деятельность специализированного депозитария;</w:t>
      </w:r>
    </w:p>
    <w:p w:rsidR="00BB25FD"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оказывать услуги агента по выдаче, погашению и обмену инвестиционных паев на основании договора поручения или агентского договора, заключенного с УК ПИФ</w:t>
      </w:r>
      <w:r w:rsidR="00BB25FD" w:rsidRPr="00A461F5">
        <w:rPr>
          <w:rFonts w:ascii="Tahoma" w:hAnsi="Tahoma" w:cs="Tahoma"/>
          <w:sz w:val="20"/>
          <w:szCs w:val="20"/>
        </w:rPr>
        <w:t>;</w:t>
      </w:r>
    </w:p>
    <w:p w:rsidR="00097247" w:rsidRPr="00A461F5" w:rsidRDefault="00BB25FD" w:rsidP="00216204">
      <w:pPr>
        <w:pStyle w:val="1"/>
        <w:ind w:left="1276" w:hanging="283"/>
        <w:rPr>
          <w:rFonts w:ascii="Tahoma" w:hAnsi="Tahoma" w:cs="Tahoma"/>
          <w:sz w:val="20"/>
          <w:szCs w:val="20"/>
        </w:rPr>
      </w:pPr>
      <w:r w:rsidRPr="00A461F5">
        <w:rPr>
          <w:rFonts w:ascii="Tahoma" w:hAnsi="Tahoma" w:cs="Tahoma"/>
          <w:sz w:val="20"/>
          <w:szCs w:val="20"/>
        </w:rPr>
        <w:t xml:space="preserve">оказывать </w:t>
      </w:r>
      <w:r w:rsidR="006D28E2" w:rsidRPr="00A461F5">
        <w:rPr>
          <w:rFonts w:ascii="Tahoma" w:hAnsi="Tahoma" w:cs="Tahoma"/>
          <w:sz w:val="20"/>
          <w:szCs w:val="20"/>
        </w:rPr>
        <w:t xml:space="preserve">иные </w:t>
      </w:r>
      <w:r w:rsidRPr="00A461F5">
        <w:rPr>
          <w:rFonts w:ascii="Tahoma" w:hAnsi="Tahoma" w:cs="Tahoma"/>
          <w:sz w:val="20"/>
          <w:szCs w:val="20"/>
        </w:rPr>
        <w:t>услуги</w:t>
      </w:r>
      <w:r w:rsidR="006D28E2" w:rsidRPr="00A461F5">
        <w:rPr>
          <w:rFonts w:ascii="Tahoma" w:hAnsi="Tahoma" w:cs="Tahoma"/>
          <w:sz w:val="20"/>
          <w:szCs w:val="20"/>
        </w:rPr>
        <w:t>, предусмотренные Федеральным законом от 29.11.2001 №156-ФЗ «Об инвестиционных фондах» и (или) иными федеральными законами</w:t>
      </w:r>
      <w:r w:rsidRPr="00A461F5">
        <w:rPr>
          <w:rFonts w:ascii="Tahoma" w:hAnsi="Tahoma" w:cs="Tahoma"/>
          <w:sz w:val="20"/>
          <w:szCs w:val="20"/>
        </w:rPr>
        <w:t xml:space="preserve"> </w:t>
      </w:r>
      <w:r w:rsidR="001577B7" w:rsidRPr="00A461F5">
        <w:rPr>
          <w:rFonts w:ascii="Tahoma" w:hAnsi="Tahoma" w:cs="Tahoma"/>
          <w:sz w:val="20"/>
          <w:szCs w:val="20"/>
        </w:rPr>
        <w:t xml:space="preserve"> </w:t>
      </w:r>
      <w:r w:rsidR="00555A8C" w:rsidRPr="00A461F5">
        <w:rPr>
          <w:rFonts w:ascii="Tahoma" w:hAnsi="Tahoma" w:cs="Tahoma"/>
          <w:sz w:val="20"/>
          <w:szCs w:val="20"/>
        </w:rPr>
        <w:t>(</w:t>
      </w:r>
      <w:r w:rsidR="006D28E2" w:rsidRPr="00A461F5">
        <w:rPr>
          <w:rFonts w:ascii="Tahoma" w:hAnsi="Tahoma" w:cs="Tahoma"/>
          <w:sz w:val="20"/>
          <w:szCs w:val="20"/>
        </w:rPr>
        <w:t>с учетом установленных ограничений деятельности с</w:t>
      </w:r>
      <w:r w:rsidR="00555A8C" w:rsidRPr="00A461F5">
        <w:rPr>
          <w:rFonts w:ascii="Tahoma" w:hAnsi="Tahoma" w:cs="Tahoma"/>
          <w:sz w:val="20"/>
          <w:szCs w:val="20"/>
        </w:rPr>
        <w:t>пециализированного депозитария</w:t>
      </w:r>
      <w:r w:rsidR="002A4D29" w:rsidRPr="00A461F5">
        <w:rPr>
          <w:rFonts w:ascii="Tahoma" w:hAnsi="Tahoma" w:cs="Tahoma"/>
          <w:sz w:val="20"/>
          <w:szCs w:val="20"/>
        </w:rPr>
        <w:t>)</w:t>
      </w:r>
      <w:r w:rsidR="00097247" w:rsidRPr="00A461F5">
        <w:rPr>
          <w:rFonts w:ascii="Tahoma" w:hAnsi="Tahoma" w:cs="Tahoma"/>
          <w:sz w:val="20"/>
          <w:szCs w:val="20"/>
        </w:rPr>
        <w:t>.</w:t>
      </w:r>
    </w:p>
    <w:p w:rsidR="00097247" w:rsidRPr="00DF122D" w:rsidRDefault="00097247" w:rsidP="004A73A0">
      <w:pPr>
        <w:pStyle w:val="a1"/>
        <w:ind w:left="993" w:hanging="993"/>
        <w:rPr>
          <w:rFonts w:ascii="Tahoma" w:hAnsi="Tahoma" w:cs="Tahoma"/>
          <w:color w:val="000000" w:themeColor="text1"/>
          <w:sz w:val="20"/>
          <w:szCs w:val="20"/>
        </w:rPr>
      </w:pPr>
      <w:r w:rsidRPr="00A461F5">
        <w:rPr>
          <w:rFonts w:ascii="Tahoma" w:hAnsi="Tahoma" w:cs="Tahoma"/>
          <w:sz w:val="20"/>
          <w:szCs w:val="20"/>
        </w:rPr>
        <w:t xml:space="preserve">При оказании услуг Клиентам Специализированный депозитарий осуществляет обработку персональных данных, предоставленных Специализированному депозитарию Клиентами в соответствии с требованиями законодательства Российской Федерации. При обработке персональных данных Специализированный депозитарий обеспечивает соблюдение конфиденциальности и безопасности персональных данных в соответствии </w:t>
      </w:r>
      <w:r w:rsidRPr="00DF122D">
        <w:rPr>
          <w:rFonts w:ascii="Tahoma" w:hAnsi="Tahoma" w:cs="Tahoma"/>
          <w:color w:val="000000" w:themeColor="text1"/>
          <w:sz w:val="20"/>
          <w:szCs w:val="20"/>
        </w:rPr>
        <w:lastRenderedPageBreak/>
        <w:t>с требованиями Федерального закона от 27.07.2006 №152-ФЗ «О персональных данных».</w:t>
      </w:r>
    </w:p>
    <w:p w:rsidR="00097247" w:rsidRPr="00B92D34" w:rsidRDefault="00097247" w:rsidP="00413C8F">
      <w:pPr>
        <w:pStyle w:val="afff7"/>
        <w:spacing w:after="0"/>
        <w:ind w:left="992" w:hanging="992"/>
        <w:rPr>
          <w:rFonts w:ascii="Tahoma" w:hAnsi="Tahoma" w:cs="Tahoma"/>
          <w:color w:val="000000" w:themeColor="text1"/>
          <w:sz w:val="20"/>
          <w:szCs w:val="20"/>
          <w:u w:val="single"/>
        </w:rPr>
      </w:pPr>
      <w:bookmarkStart w:id="7" w:name="_Toc215313699"/>
      <w:bookmarkStart w:id="8" w:name="_Toc328495939"/>
      <w:bookmarkStart w:id="9" w:name="_Toc343883361"/>
      <w:bookmarkStart w:id="10" w:name="_Toc191309596"/>
      <w:r w:rsidRPr="00B92D34">
        <w:rPr>
          <w:rFonts w:ascii="Tahoma" w:hAnsi="Tahoma" w:cs="Tahoma"/>
          <w:color w:val="000000" w:themeColor="text1"/>
          <w:sz w:val="20"/>
          <w:szCs w:val="20"/>
          <w:u w:val="single"/>
        </w:rPr>
        <w:t>Конфиденциальность и меры защиты информации</w:t>
      </w:r>
      <w:bookmarkEnd w:id="7"/>
      <w:bookmarkEnd w:id="8"/>
      <w:bookmarkEnd w:id="9"/>
      <w:bookmarkEnd w:id="10"/>
    </w:p>
    <w:p w:rsidR="004D61D4" w:rsidRPr="00A461F5" w:rsidRDefault="004D61D4" w:rsidP="004A73A0">
      <w:pPr>
        <w:pStyle w:val="a1"/>
        <w:ind w:left="993" w:hanging="993"/>
        <w:rPr>
          <w:rFonts w:ascii="Tahoma" w:hAnsi="Tahoma" w:cs="Tahoma"/>
          <w:sz w:val="20"/>
          <w:szCs w:val="20"/>
        </w:rPr>
      </w:pPr>
      <w:bookmarkStart w:id="11" w:name="_Ref366602310"/>
      <w:r w:rsidRPr="00DF122D">
        <w:rPr>
          <w:rFonts w:ascii="Tahoma" w:hAnsi="Tahoma" w:cs="Tahoma"/>
          <w:color w:val="000000" w:themeColor="text1"/>
          <w:sz w:val="20"/>
          <w:szCs w:val="20"/>
        </w:rPr>
        <w:t>При осуществлении деятельности в соответствии с настоящим Регламентом</w:t>
      </w:r>
      <w:bookmarkStart w:id="12" w:name="_Ref357669088"/>
      <w:r w:rsidRPr="00DF122D">
        <w:rPr>
          <w:rFonts w:ascii="Tahoma" w:hAnsi="Tahoma" w:cs="Tahoma"/>
          <w:color w:val="000000" w:themeColor="text1"/>
          <w:sz w:val="20"/>
          <w:szCs w:val="20"/>
        </w:rPr>
        <w:t xml:space="preserve"> обеспечивается конфиденциальность </w:t>
      </w:r>
      <w:bookmarkEnd w:id="12"/>
      <w:r w:rsidRPr="00DF122D">
        <w:rPr>
          <w:rFonts w:ascii="Tahoma" w:hAnsi="Tahoma" w:cs="Tahoma"/>
          <w:color w:val="000000" w:themeColor="text1"/>
          <w:sz w:val="20"/>
          <w:szCs w:val="20"/>
        </w:rPr>
        <w:t xml:space="preserve">информации, обладающей соответствующим </w:t>
      </w:r>
      <w:r w:rsidRPr="00A461F5">
        <w:rPr>
          <w:rFonts w:ascii="Tahoma" w:hAnsi="Tahoma" w:cs="Tahoma"/>
          <w:sz w:val="20"/>
          <w:szCs w:val="20"/>
        </w:rPr>
        <w:t>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1"/>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 xml:space="preserve">персональные данные </w:t>
      </w:r>
      <w:r w:rsidR="00995260">
        <w:rPr>
          <w:rFonts w:ascii="Tahoma" w:hAnsi="Tahoma" w:cs="Tahoma"/>
          <w:sz w:val="20"/>
          <w:szCs w:val="20"/>
        </w:rPr>
        <w:t>работни</w:t>
      </w:r>
      <w:r w:rsidR="00995260" w:rsidRPr="00A461F5">
        <w:rPr>
          <w:rFonts w:ascii="Tahoma" w:hAnsi="Tahoma" w:cs="Tahoma"/>
          <w:sz w:val="20"/>
          <w:szCs w:val="20"/>
        </w:rPr>
        <w:t>ко</w:t>
      </w:r>
      <w:r w:rsidRPr="00A461F5">
        <w:rPr>
          <w:rFonts w:ascii="Tahoma" w:hAnsi="Tahoma" w:cs="Tahoma"/>
          <w:sz w:val="20"/>
          <w:szCs w:val="20"/>
        </w:rPr>
        <w:t>в Специализированного депозитария и Клиентов;</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коммерческая и профессиональная тайна Специализированного депозитария и Клиентов, определяемая как таковая в соответствии с законодательством Российской Федерации;</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информация об имуществе Клиентов, находящемся на учете и/или хранении в Специализированном депозитарии, за исключением случаев, определенных в 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_Ref366601858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770D59">
        <w:rPr>
          <w:rFonts w:ascii="Tahoma" w:hAnsi="Tahoma" w:cs="Tahoma"/>
          <w:sz w:val="20"/>
          <w:szCs w:val="20"/>
        </w:rPr>
        <w:t>1.3.4</w:t>
      </w:r>
      <w:r w:rsidR="00451FC4" w:rsidRPr="00A461F5">
        <w:rPr>
          <w:rFonts w:ascii="Tahoma" w:hAnsi="Tahoma" w:cs="Tahoma"/>
          <w:sz w:val="20"/>
          <w:szCs w:val="20"/>
        </w:rPr>
        <w:fldChar w:fldCharType="end"/>
      </w:r>
      <w:r w:rsidRPr="00A461F5">
        <w:rPr>
          <w:rFonts w:ascii="Tahoma" w:hAnsi="Tahoma" w:cs="Tahoma"/>
          <w:sz w:val="20"/>
          <w:szCs w:val="20"/>
        </w:rPr>
        <w:t xml:space="preserve"> настоящего Регламента;</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4D61D4" w:rsidRPr="00A461F5" w:rsidRDefault="004D61D4" w:rsidP="00173E85">
      <w:pPr>
        <w:pStyle w:val="a1"/>
        <w:ind w:left="993" w:hanging="993"/>
        <w:rPr>
          <w:rFonts w:ascii="Tahoma" w:hAnsi="Tahoma" w:cs="Tahoma"/>
          <w:sz w:val="20"/>
          <w:szCs w:val="20"/>
        </w:rPr>
      </w:pPr>
      <w:bookmarkStart w:id="13" w:name="_Ref118278164"/>
      <w:r w:rsidRPr="00A461F5">
        <w:rPr>
          <w:rFonts w:ascii="Tahoma" w:hAnsi="Tahoma" w:cs="Tahoma"/>
          <w:sz w:val="20"/>
          <w:szCs w:val="20"/>
        </w:rPr>
        <w:t>Сведения, указанные в 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_Ref366602310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770D59">
        <w:rPr>
          <w:rFonts w:ascii="Tahoma" w:hAnsi="Tahoma" w:cs="Tahoma"/>
          <w:sz w:val="20"/>
          <w:szCs w:val="20"/>
        </w:rPr>
        <w:t>1.3.1</w:t>
      </w:r>
      <w:r w:rsidR="00451FC4" w:rsidRPr="00A461F5">
        <w:rPr>
          <w:rFonts w:ascii="Tahoma" w:hAnsi="Tahoma" w:cs="Tahoma"/>
          <w:sz w:val="20"/>
          <w:szCs w:val="20"/>
        </w:rPr>
        <w:fldChar w:fldCharType="end"/>
      </w:r>
      <w:r w:rsidRPr="00A461F5">
        <w:rPr>
          <w:rFonts w:ascii="Tahoma" w:hAnsi="Tahoma" w:cs="Tahoma"/>
          <w:sz w:val="20"/>
          <w:szCs w:val="20"/>
        </w:rPr>
        <w:t xml:space="preserve"> настоящего Регламента, могут быть предоставлены Специализированным депозитарием только в случаях и в порядке, предусмотренных законодательством Российской Федерации, Договорами и настоящим Регламентом, с соблюдением требований к конфиденциальности передаваемой информации, следующим лицам:</w:t>
      </w:r>
      <w:bookmarkEnd w:id="13"/>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Клиентам - обладателям этой информации ограниченного доступа;</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Учредителям управления в случае, если Клиентом Специализированного депозитария является Управляющая компания;</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лицам, указанным в Договоре, в установленных данным Договором случаях;</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Банку России в рамках его полномочий;</w:t>
      </w:r>
    </w:p>
    <w:p w:rsidR="004D61D4" w:rsidRDefault="004D61D4" w:rsidP="004A73A0">
      <w:pPr>
        <w:pStyle w:val="1"/>
        <w:ind w:left="1276" w:hanging="283"/>
        <w:rPr>
          <w:rFonts w:ascii="Tahoma" w:hAnsi="Tahoma" w:cs="Tahoma"/>
          <w:sz w:val="20"/>
          <w:szCs w:val="20"/>
        </w:rPr>
      </w:pPr>
      <w:r w:rsidRPr="00A461F5">
        <w:rPr>
          <w:rFonts w:ascii="Tahoma" w:hAnsi="Tahoma" w:cs="Tahoma"/>
          <w:sz w:val="20"/>
          <w:szCs w:val="20"/>
        </w:rPr>
        <w:t>иным органам и лицам в случаях, предусмотренных законодательством Российской Федерации, Договором, а также настоящим Регламентом.</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«Предоставление информации» понимаются действия, направленные на получение информации определенным кругом лиц или передачу информации определенному кругу лиц.</w:t>
            </w:r>
          </w:p>
        </w:tc>
      </w:tr>
    </w:tbl>
    <w:p w:rsidR="004D61D4" w:rsidRPr="00BC3481" w:rsidRDefault="004D61D4" w:rsidP="00DF122D">
      <w:pPr>
        <w:pStyle w:val="a1"/>
        <w:spacing w:before="120"/>
        <w:ind w:left="992" w:hanging="992"/>
        <w:rPr>
          <w:rFonts w:ascii="Tahoma" w:hAnsi="Tahoma" w:cs="Tahoma"/>
          <w:sz w:val="20"/>
          <w:szCs w:val="20"/>
        </w:rPr>
      </w:pPr>
      <w:bookmarkStart w:id="14" w:name="_Ref366601815"/>
      <w:r w:rsidRPr="00BC3481">
        <w:rPr>
          <w:rFonts w:ascii="Tahoma" w:hAnsi="Tahoma" w:cs="Tahoma"/>
          <w:sz w:val="20"/>
          <w:szCs w:val="20"/>
        </w:rPr>
        <w:t>На информацию о ценных бумагах, находящихся на счете депо, открытом в Специализированном депозитарии, а также о Клиенте-депоненте распространя</w:t>
      </w:r>
      <w:r w:rsidR="00B519DD" w:rsidRPr="00BC3481">
        <w:rPr>
          <w:rFonts w:ascii="Tahoma" w:hAnsi="Tahoma" w:cs="Tahoma"/>
          <w:sz w:val="20"/>
          <w:szCs w:val="20"/>
        </w:rPr>
        <w:t>ю</w:t>
      </w:r>
      <w:r w:rsidRPr="00BC3481">
        <w:rPr>
          <w:rFonts w:ascii="Tahoma" w:hAnsi="Tahoma" w:cs="Tahoma"/>
          <w:sz w:val="20"/>
          <w:szCs w:val="20"/>
        </w:rPr>
        <w:t>тся требования к обеспечению конфиденциальности информации, установленные Условиями.</w:t>
      </w:r>
      <w:bookmarkEnd w:id="14"/>
    </w:p>
    <w:p w:rsidR="004D61D4" w:rsidRPr="00BC3481" w:rsidRDefault="004D61D4" w:rsidP="004A73A0">
      <w:pPr>
        <w:pStyle w:val="a1"/>
        <w:ind w:left="993" w:hanging="993"/>
        <w:rPr>
          <w:rFonts w:ascii="Tahoma" w:hAnsi="Tahoma" w:cs="Tahoma"/>
          <w:sz w:val="20"/>
          <w:szCs w:val="20"/>
        </w:rPr>
      </w:pPr>
      <w:bookmarkStart w:id="15" w:name="_Ref366601858"/>
      <w:r w:rsidRPr="00BC3481">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настоящего Регламента.</w:t>
      </w:r>
      <w:bookmarkEnd w:id="15"/>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lastRenderedPageBreak/>
        <w:t>Общедоступная информация, обрабатываемая в целях настоящего Регламента, содержит, в том числе, сведения, подлежащие обязательному  раскрытию</w:t>
      </w:r>
      <w:r w:rsidRPr="00BC3481" w:rsidDel="00890556">
        <w:rPr>
          <w:rFonts w:ascii="Tahoma" w:hAnsi="Tahoma" w:cs="Tahoma"/>
          <w:sz w:val="20"/>
          <w:szCs w:val="20"/>
        </w:rPr>
        <w:t xml:space="preserve"> </w:t>
      </w:r>
      <w:r w:rsidRPr="00BC3481">
        <w:rPr>
          <w:rFonts w:ascii="Tahoma" w:hAnsi="Tahoma" w:cs="Tahoma"/>
          <w:sz w:val="20"/>
          <w:szCs w:val="20"/>
        </w:rPr>
        <w:t>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и Клиент обязаны обеспечить конфиденциальность информации, доступ к которой ограничен законодательством Российской Федерации. Для этого Специализированный депозитарий и Клиент обязуются:</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сохранять конфиденциальность этой информации и принимать все необходимые меры для ее защиты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Специализированным депозитарием и Клиентом договорам и соглашениям;</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(Специализированного депозитария и Клиента соответственно), за исключением случаев, прямо предусмотренных действующим законодательством Российской Федерации или настоящим Регламентом;</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(Специализированный депозитарий и Клиента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t>В случае причинения Специализированному депозитарию или Клиенту ущерба вследствие разглашения или неправомерного использования</w:t>
      </w:r>
      <w:r w:rsidRPr="00BC3481" w:rsidDel="00D3291D">
        <w:rPr>
          <w:rFonts w:ascii="Tahoma" w:hAnsi="Tahoma" w:cs="Tahoma"/>
          <w:sz w:val="20"/>
          <w:szCs w:val="20"/>
        </w:rPr>
        <w:t xml:space="preserve"> </w:t>
      </w:r>
      <w:r w:rsidRPr="00BC3481">
        <w:rPr>
          <w:rFonts w:ascii="Tahoma" w:hAnsi="Tahoma" w:cs="Tahoma"/>
          <w:sz w:val="20"/>
          <w:szCs w:val="20"/>
        </w:rPr>
        <w:t>информации ограниченного доступа, пострадавшее лицо вправе в порядке, предусмотренном законодательством Российской Федерации, взыскать убытки, возникшие в связи с таким разглашением. При этом возмещению подлежит только прямой реальный документально подтвержденный ущерб, причиненный пострадавшей стороне.</w:t>
      </w:r>
    </w:p>
    <w:p w:rsidR="004D61D4" w:rsidRPr="00BC3481" w:rsidRDefault="004D61D4" w:rsidP="004A73A0">
      <w:pPr>
        <w:pStyle w:val="a1"/>
        <w:ind w:left="993" w:hanging="993"/>
        <w:rPr>
          <w:rFonts w:ascii="Tahoma" w:hAnsi="Tahoma" w:cs="Tahoma"/>
          <w:sz w:val="20"/>
          <w:szCs w:val="20"/>
        </w:rPr>
      </w:pPr>
      <w:bookmarkStart w:id="16" w:name="_Ref490730334"/>
      <w:r w:rsidRPr="00BC3481">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Специализированным депозитарием своих обязанностей по Договору в соответствии с Договором и настоящим Регламентом.</w:t>
      </w:r>
      <w:bookmarkEnd w:id="16"/>
    </w:p>
    <w:p w:rsidR="00BD745B" w:rsidRPr="00BC3481" w:rsidRDefault="00BD745B" w:rsidP="00216204">
      <w:pPr>
        <w:pStyle w:val="a1"/>
        <w:ind w:left="993" w:hanging="993"/>
        <w:rPr>
          <w:rFonts w:ascii="Tahoma" w:hAnsi="Tahoma" w:cs="Tahoma"/>
          <w:sz w:val="20"/>
          <w:szCs w:val="20"/>
        </w:rPr>
      </w:pPr>
      <w:bookmarkStart w:id="17" w:name="_Ref357669401"/>
      <w:r w:rsidRPr="00BC3481">
        <w:rPr>
          <w:rFonts w:ascii="Tahoma" w:hAnsi="Tahoma" w:cs="Tahoma"/>
          <w:sz w:val="20"/>
          <w:szCs w:val="20"/>
        </w:rPr>
        <w:t>Специализированный депозитарий имеет право представлять на ознакомление информацию о Клиенте следующим третьим лицам: саморегулируемым организациям, членом которых является (будет являться) Специализированный депозитарий; организациям, осуществляющим сертификацию или стандартизацию деятельности Специализированного депозитария; рейтинговым агентствам</w:t>
      </w:r>
      <w:r w:rsidR="00E609D1" w:rsidRPr="00BC3481">
        <w:rPr>
          <w:rFonts w:ascii="Tahoma" w:hAnsi="Tahoma" w:cs="Tahoma"/>
          <w:sz w:val="20"/>
          <w:szCs w:val="20"/>
        </w:rPr>
        <w:t xml:space="preserve">; страховым организациям, </w:t>
      </w:r>
      <w:r w:rsidR="00E609D1" w:rsidRPr="00BC3481">
        <w:rPr>
          <w:rFonts w:ascii="Tahoma" w:hAnsi="Tahoma" w:cs="Tahoma"/>
          <w:sz w:val="20"/>
          <w:szCs w:val="20"/>
        </w:rPr>
        <w:lastRenderedPageBreak/>
        <w:t>осуществляющим страхование профессиональной ответственности Специализированного депозитария</w:t>
      </w:r>
      <w:r w:rsidR="006258E5" w:rsidRPr="00BC3481">
        <w:rPr>
          <w:rFonts w:ascii="Tahoma" w:hAnsi="Tahoma" w:cs="Tahoma"/>
          <w:sz w:val="20"/>
          <w:szCs w:val="20"/>
        </w:rPr>
        <w:t xml:space="preserve"> (с правом предоставления указанной информации</w:t>
      </w:r>
      <w:r w:rsidR="00E609D1" w:rsidRPr="00BC3481">
        <w:rPr>
          <w:rFonts w:ascii="Tahoma" w:hAnsi="Tahoma" w:cs="Tahoma"/>
          <w:sz w:val="20"/>
          <w:szCs w:val="20"/>
        </w:rPr>
        <w:t xml:space="preserve"> страховым брокерам, перестраховщикам и аудиторам указанных страховых организаций</w:t>
      </w:r>
      <w:r w:rsidR="006258E5" w:rsidRPr="00BC3481">
        <w:rPr>
          <w:rFonts w:ascii="Tahoma" w:hAnsi="Tahoma" w:cs="Tahoma"/>
          <w:sz w:val="20"/>
          <w:szCs w:val="20"/>
        </w:rPr>
        <w:t xml:space="preserve"> в случае необходимости)</w:t>
      </w:r>
      <w:r w:rsidR="00E609D1" w:rsidRPr="00BC3481">
        <w:rPr>
          <w:rFonts w:ascii="Tahoma" w:hAnsi="Tahoma" w:cs="Tahoma"/>
          <w:sz w:val="20"/>
          <w:szCs w:val="20"/>
        </w:rPr>
        <w:t>, а также аудитору Специализированного депозитария</w:t>
      </w:r>
      <w:r w:rsidRPr="00BC3481">
        <w:rPr>
          <w:rFonts w:ascii="Tahoma" w:hAnsi="Tahoma" w:cs="Tahoma"/>
          <w:sz w:val="20"/>
          <w:szCs w:val="20"/>
        </w:rPr>
        <w:t>.</w:t>
      </w:r>
      <w:bookmarkEnd w:id="17"/>
    </w:p>
    <w:p w:rsidR="00BD745B" w:rsidRPr="00BC3481" w:rsidRDefault="00BD745B" w:rsidP="00C44F8E">
      <w:pPr>
        <w:pStyle w:val="a1"/>
        <w:numPr>
          <w:ilvl w:val="0"/>
          <w:numId w:val="0"/>
        </w:numPr>
        <w:ind w:left="993"/>
        <w:rPr>
          <w:rFonts w:ascii="Tahoma" w:hAnsi="Tahoma" w:cs="Tahoma"/>
          <w:sz w:val="20"/>
          <w:szCs w:val="20"/>
        </w:rPr>
      </w:pPr>
      <w:r w:rsidRPr="00BC3481">
        <w:rPr>
          <w:rFonts w:ascii="Tahoma" w:hAnsi="Tahoma" w:cs="Tahoma"/>
          <w:sz w:val="20"/>
          <w:szCs w:val="20"/>
        </w:rPr>
        <w:t xml:space="preserve">Информация о Клиенте указанным в настоящем пункте третьим лицам предоставляется в целях прохождения процедур сертификации, участия в рейтингах и конкурсах, </w:t>
      </w:r>
      <w:r w:rsidR="00BC4BF3" w:rsidRPr="00BC3481">
        <w:rPr>
          <w:rFonts w:ascii="Tahoma" w:hAnsi="Tahoma" w:cs="Tahoma"/>
          <w:sz w:val="20"/>
          <w:szCs w:val="20"/>
        </w:rPr>
        <w:t>исполнения договоров страхования профессиональной ответственности Специализированного депозитария и прохождения обязательного ежегодного аудита деятельности Специализированного депозитария</w:t>
      </w:r>
      <w:r w:rsidR="006258E5" w:rsidRPr="00BC3481">
        <w:rPr>
          <w:rFonts w:ascii="Tahoma" w:hAnsi="Tahoma" w:cs="Tahoma"/>
          <w:sz w:val="20"/>
          <w:szCs w:val="20"/>
        </w:rPr>
        <w:t>,</w:t>
      </w:r>
      <w:r w:rsidR="006958D3" w:rsidRPr="00BC3481">
        <w:rPr>
          <w:rFonts w:ascii="Tahoma" w:hAnsi="Tahoma" w:cs="Tahoma"/>
          <w:sz w:val="20"/>
          <w:szCs w:val="20"/>
        </w:rPr>
        <w:t xml:space="preserve"> </w:t>
      </w:r>
      <w:r w:rsidR="006258E5" w:rsidRPr="00BC3481">
        <w:rPr>
          <w:rFonts w:ascii="Tahoma" w:hAnsi="Tahoma" w:cs="Tahoma"/>
          <w:sz w:val="20"/>
          <w:szCs w:val="20"/>
        </w:rPr>
        <w:t>п</w:t>
      </w:r>
      <w:r w:rsidR="00BC4BF3" w:rsidRPr="00BC3481">
        <w:rPr>
          <w:rFonts w:ascii="Tahoma" w:hAnsi="Tahoma" w:cs="Tahoma"/>
          <w:sz w:val="20"/>
          <w:szCs w:val="20"/>
        </w:rPr>
        <w:t>ри этом предоставление информации третьим лицам осуществляется в условиях соблюдения Специализированным депозитарием мер по защите и охране конфиденциальной информации</w:t>
      </w:r>
      <w:r w:rsidRPr="00BC3481">
        <w:rPr>
          <w:rFonts w:ascii="Tahoma" w:hAnsi="Tahoma" w:cs="Tahoma"/>
          <w:sz w:val="20"/>
          <w:szCs w:val="20"/>
        </w:rPr>
        <w:t>.</w:t>
      </w:r>
    </w:p>
    <w:p w:rsidR="00BD745B" w:rsidRPr="00BC3481" w:rsidRDefault="00BD745B" w:rsidP="004A73A0">
      <w:pPr>
        <w:pStyle w:val="a1"/>
        <w:ind w:left="993" w:hanging="993"/>
        <w:rPr>
          <w:rFonts w:ascii="Tahoma" w:hAnsi="Tahoma" w:cs="Tahoma"/>
          <w:sz w:val="20"/>
          <w:szCs w:val="20"/>
        </w:rPr>
      </w:pPr>
      <w:r w:rsidRPr="00BC3481">
        <w:rPr>
          <w:rFonts w:ascii="Tahoma" w:hAnsi="Tahoma" w:cs="Tahoma"/>
          <w:sz w:val="20"/>
          <w:szCs w:val="20"/>
        </w:rPr>
        <w:t>Клиент и/или Специализированный депозитарий освобождаются от ответственности за разглашение информации ограниченного доступа в следующих случаях:</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предоставление/распространение информации произошло при наличии предварительного согласия Клиента или Специализированного депозитария, в том числе выраженного в подписанном между Специализированным депозитарием и Клиентом Договоре, или по их письменному распоряжению;</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 информации произошло в соответствии с п.</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_Ref490730334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770D59">
        <w:rPr>
          <w:rFonts w:ascii="Tahoma" w:hAnsi="Tahoma" w:cs="Tahoma"/>
          <w:sz w:val="20"/>
          <w:szCs w:val="20"/>
        </w:rPr>
        <w:t>1.3.8</w:t>
      </w:r>
      <w:r w:rsidR="00451FC4" w:rsidRPr="00BC3481">
        <w:rPr>
          <w:rFonts w:ascii="Tahoma" w:hAnsi="Tahoma" w:cs="Tahoma"/>
          <w:sz w:val="20"/>
          <w:szCs w:val="20"/>
        </w:rPr>
        <w:fldChar w:fldCharType="end"/>
      </w:r>
      <w:r w:rsidR="00CA1D44" w:rsidRPr="00BC3481">
        <w:rPr>
          <w:rFonts w:ascii="Tahoma" w:hAnsi="Tahoma" w:cs="Tahoma"/>
          <w:sz w:val="20"/>
          <w:szCs w:val="20"/>
        </w:rPr>
        <w:t xml:space="preserve"> и </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_Ref357669401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770D59">
        <w:rPr>
          <w:rFonts w:ascii="Tahoma" w:hAnsi="Tahoma" w:cs="Tahoma"/>
          <w:sz w:val="20"/>
          <w:szCs w:val="20"/>
        </w:rPr>
        <w:t>1.3.9</w:t>
      </w:r>
      <w:r w:rsidR="00451FC4" w:rsidRPr="00BC3481">
        <w:rPr>
          <w:rFonts w:ascii="Tahoma" w:hAnsi="Tahoma" w:cs="Tahoma"/>
          <w:sz w:val="20"/>
          <w:szCs w:val="20"/>
        </w:rPr>
        <w:fldChar w:fldCharType="end"/>
      </w:r>
      <w:r w:rsidRPr="00BC3481">
        <w:rPr>
          <w:rFonts w:ascii="Tahoma" w:hAnsi="Tahoma" w:cs="Tahoma"/>
          <w:sz w:val="20"/>
          <w:szCs w:val="20"/>
        </w:rPr>
        <w:t xml:space="preserve"> настоящего Регламента;</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имели место документальные подтверждения утраты (вне зависимости от причин, но не по вине Специализированного депозитария/Клиента) признаков конфиденциальности информации ограниченного доступа.</w:t>
      </w:r>
    </w:p>
    <w:p w:rsidR="00ED6FF0" w:rsidRPr="00BC3481" w:rsidRDefault="00ED6FF0" w:rsidP="00ED6FF0">
      <w:pPr>
        <w:pStyle w:val="a1"/>
        <w:ind w:left="993" w:hanging="993"/>
        <w:rPr>
          <w:rFonts w:ascii="Tahoma" w:hAnsi="Tahoma" w:cs="Tahoma"/>
          <w:sz w:val="20"/>
          <w:szCs w:val="20"/>
        </w:rPr>
      </w:pPr>
      <w:bookmarkStart w:id="18" w:name="_Toc126722719"/>
      <w:bookmarkStart w:id="19" w:name="_Toc130643693"/>
      <w:bookmarkStart w:id="20" w:name="_Toc437257308"/>
      <w:bookmarkStart w:id="21" w:name="_Toc437266582"/>
      <w:r w:rsidRPr="00BC3481">
        <w:rPr>
          <w:rFonts w:ascii="Tahoma" w:hAnsi="Tahoma" w:cs="Tahoma"/>
          <w:sz w:val="20"/>
          <w:szCs w:val="20"/>
        </w:rPr>
        <w:t xml:space="preserve">Специализированный депозитарий в соответствии с требованиями Положения Банка России от </w:t>
      </w:r>
      <w:r w:rsidR="007A0C0E" w:rsidRPr="00BC3481">
        <w:rPr>
          <w:rFonts w:ascii="Tahoma" w:hAnsi="Tahoma" w:cs="Tahoma"/>
          <w:sz w:val="20"/>
          <w:szCs w:val="20"/>
        </w:rPr>
        <w:t>20.04.2021 № 757-П</w:t>
      </w:r>
      <w:r w:rsidRPr="00BC3481">
        <w:rPr>
          <w:rFonts w:ascii="Tahoma" w:hAnsi="Tahoma" w:cs="Tahoma"/>
          <w:sz w:val="20"/>
          <w:szCs w:val="20"/>
        </w:rPr>
        <w:t xml:space="preserve">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w:t>
      </w:r>
      <w:r w:rsidR="006D28E2" w:rsidRPr="00BC3481">
        <w:rPr>
          <w:rFonts w:ascii="Tahoma" w:hAnsi="Tahoma" w:cs="Tahoma"/>
          <w:sz w:val="20"/>
          <w:szCs w:val="20"/>
        </w:rPr>
        <w:t>К</w:t>
      </w:r>
      <w:r w:rsidRPr="00BC3481">
        <w:rPr>
          <w:rFonts w:ascii="Tahoma" w:hAnsi="Tahoma" w:cs="Tahoma"/>
          <w:sz w:val="20"/>
          <w:szCs w:val="20"/>
        </w:rPr>
        <w:t xml:space="preserve">лиентов рекомендации по соблюдению информационной безопасности в целях противодействия незаконным финансовым операциям путем их размещения на </w:t>
      </w:r>
      <w:r w:rsidR="00E53EFE" w:rsidRPr="00BC3481">
        <w:rPr>
          <w:rFonts w:ascii="Tahoma" w:hAnsi="Tahoma" w:cs="Tahoma"/>
          <w:sz w:val="20"/>
          <w:szCs w:val="20"/>
        </w:rPr>
        <w:t>официальном с</w:t>
      </w:r>
      <w:r w:rsidRPr="00BC3481">
        <w:rPr>
          <w:rFonts w:ascii="Tahoma" w:hAnsi="Tahoma" w:cs="Tahoma"/>
          <w:sz w:val="20"/>
          <w:szCs w:val="20"/>
        </w:rPr>
        <w:t>айте</w:t>
      </w:r>
      <w:r w:rsidR="00E53EFE" w:rsidRPr="00BC3481">
        <w:rPr>
          <w:rFonts w:ascii="Tahoma" w:hAnsi="Tahoma" w:cs="Tahoma"/>
          <w:sz w:val="20"/>
          <w:szCs w:val="20"/>
        </w:rPr>
        <w:t xml:space="preserve"> С</w:t>
      </w:r>
      <w:r w:rsidR="00C96D68" w:rsidRPr="00BC3481">
        <w:rPr>
          <w:rFonts w:ascii="Tahoma" w:hAnsi="Tahoma" w:cs="Tahoma"/>
          <w:sz w:val="20"/>
          <w:szCs w:val="20"/>
        </w:rPr>
        <w:t>п</w:t>
      </w:r>
      <w:r w:rsidR="00E53EFE" w:rsidRPr="00BC3481">
        <w:rPr>
          <w:rFonts w:ascii="Tahoma" w:hAnsi="Tahoma" w:cs="Tahoma"/>
          <w:sz w:val="20"/>
          <w:szCs w:val="20"/>
        </w:rPr>
        <w:t xml:space="preserve">ециализированного депозитария в сети Интернет по адресу </w:t>
      </w:r>
      <w:hyperlink r:id="rId8" w:history="1">
        <w:r w:rsidR="006D28E2" w:rsidRPr="00BC3481">
          <w:rPr>
            <w:rStyle w:val="af1"/>
            <w:rFonts w:ascii="Tahoma" w:eastAsia="Times New Roman" w:hAnsi="Tahoma" w:cs="Tahoma"/>
            <w:sz w:val="20"/>
            <w:szCs w:val="20"/>
            <w:lang w:eastAsia="ru-RU"/>
          </w:rPr>
          <w:t>www.sd-next.ru</w:t>
        </w:r>
      </w:hyperlink>
      <w:r w:rsidR="00E53EFE" w:rsidRPr="00BC3481">
        <w:rPr>
          <w:rFonts w:ascii="Tahoma" w:hAnsi="Tahoma" w:cs="Tahoma"/>
          <w:sz w:val="20"/>
          <w:szCs w:val="20"/>
        </w:rPr>
        <w:t xml:space="preserve"> (далее – Сайт).</w:t>
      </w:r>
    </w:p>
    <w:p w:rsidR="00AC7A42" w:rsidRPr="00BC3481" w:rsidRDefault="00AC7A42" w:rsidP="00413C8F">
      <w:pPr>
        <w:pStyle w:val="afff7"/>
        <w:spacing w:after="0"/>
        <w:ind w:left="992" w:hanging="992"/>
        <w:rPr>
          <w:rFonts w:ascii="Tahoma" w:hAnsi="Tahoma" w:cs="Tahoma"/>
          <w:color w:val="000000" w:themeColor="text1"/>
          <w:sz w:val="20"/>
          <w:szCs w:val="20"/>
          <w:u w:val="single"/>
        </w:rPr>
      </w:pPr>
      <w:bookmarkStart w:id="22" w:name="_Toc191309597"/>
      <w:r w:rsidRPr="00BC3481">
        <w:rPr>
          <w:rFonts w:ascii="Tahoma" w:hAnsi="Tahoma" w:cs="Tahoma"/>
          <w:color w:val="000000" w:themeColor="text1"/>
          <w:sz w:val="20"/>
          <w:szCs w:val="20"/>
          <w:u w:val="single"/>
        </w:rPr>
        <w:t>Порядок внесения изменений в настоящий Регламент</w:t>
      </w:r>
      <w:bookmarkEnd w:id="18"/>
      <w:bookmarkEnd w:id="19"/>
      <w:bookmarkEnd w:id="20"/>
      <w:bookmarkEnd w:id="21"/>
      <w:bookmarkEnd w:id="22"/>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вправе в одностороннем порядке вносить изменения и дополнения в настоящий Регламент, если иное не предусмотрено законодательством Российской Федерации.</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lastRenderedPageBreak/>
        <w:t>Специализированный депозитарий уведомляет Клиентов об изменении Регламента и Приложений к нему не позднее, чем за 10 (десять) дней до даты вступления их в силу, размещая новую редакцию Регламента/изменения к Регламенту и информационное сообщение о вступлении их в силу на сайте Специализированного депозитария. Информацию об изменении Регламента и о дате вступления в силу также можно запросить в офисе Специализированного депозитария.</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Если в результате изменения законодательства</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отдельные положения Регламента вступают в противоречие с законодательством</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Регламент продолжает действовать в части, не противоречащей законодательству</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до момента внесения изменений в Регламент в установленном порядке.</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имеет право без внесения изменений в настоящий Регламент и предварительного извещения Клиентов изменять внешнее представление (без изменения смысла внутреннего содержания) приводимых в приложениях к Регламенту форм документов, а также, если приводимые в приложениях к Регламенту формы документов вступают в противоречие с законодательством Российской Федерации в результате его изменения, изменять формы документов с целью приведения их в соответствие с законодательством Российской Федерации.</w:t>
      </w:r>
    </w:p>
    <w:p w:rsidR="00AC7A42" w:rsidRPr="00BC3481" w:rsidRDefault="00AC7A42" w:rsidP="009E32B5">
      <w:pPr>
        <w:pStyle w:val="a1"/>
        <w:ind w:left="993" w:hanging="993"/>
        <w:rPr>
          <w:rFonts w:ascii="Tahoma" w:hAnsi="Tahoma" w:cs="Tahoma"/>
          <w:sz w:val="20"/>
          <w:szCs w:val="20"/>
        </w:rPr>
      </w:pPr>
      <w:r w:rsidRPr="00BC3481">
        <w:rPr>
          <w:rFonts w:ascii="Tahoma" w:hAnsi="Tahoma" w:cs="Tahoma"/>
          <w:sz w:val="20"/>
          <w:szCs w:val="20"/>
        </w:rPr>
        <w:t>Если в результате внесения изменений в Регламент отдельные пункты Договора вступают в противоречие с Регламентом, Договор действует в части, не противоречащей Регламенту.</w:t>
      </w:r>
    </w:p>
    <w:p w:rsidR="00AC7A42" w:rsidRPr="00BC3481" w:rsidRDefault="00AC7A42" w:rsidP="00413C8F">
      <w:pPr>
        <w:pStyle w:val="afff7"/>
        <w:spacing w:after="0"/>
        <w:ind w:left="992" w:hanging="992"/>
        <w:rPr>
          <w:rFonts w:ascii="Tahoma" w:hAnsi="Tahoma" w:cs="Tahoma"/>
          <w:color w:val="000000" w:themeColor="text1"/>
          <w:sz w:val="20"/>
          <w:szCs w:val="20"/>
          <w:u w:val="single"/>
        </w:rPr>
      </w:pPr>
      <w:bookmarkStart w:id="23" w:name="_Toc130643694"/>
      <w:bookmarkStart w:id="24" w:name="_Toc437257309"/>
      <w:bookmarkStart w:id="25" w:name="_Toc437266583"/>
      <w:bookmarkStart w:id="26" w:name="_Toc191309598"/>
      <w:r w:rsidRPr="00BC3481">
        <w:rPr>
          <w:rFonts w:ascii="Tahoma" w:hAnsi="Tahoma" w:cs="Tahoma"/>
          <w:color w:val="000000" w:themeColor="text1"/>
          <w:sz w:val="20"/>
          <w:szCs w:val="20"/>
          <w:u w:val="single"/>
        </w:rPr>
        <w:t>Система учета специализированного депозитария и формы применяемых Специализированным депозитарием документов и отчетов перед клиентами</w:t>
      </w:r>
      <w:bookmarkEnd w:id="23"/>
      <w:bookmarkEnd w:id="24"/>
      <w:bookmarkEnd w:id="25"/>
      <w:bookmarkEnd w:id="26"/>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В целях реализации своих функций Специализированный депозитарий осуществляет ведение Системы учета в форме электронной базы данных.</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Система учета Специализированного депозитария содержит:</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документы, включая изменения и дополнения к ним (копии документов), и сведения (информацию), необходимые для осуществления функций специализированного депозитария в соответствии с требованиями законодательства Российской Федерации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первичные документы в отношении средств пенсионных резервов/имущества, принадлежащего акционерному инвестиционному фонду, и имущества, составляющего паевой инвестиционный фонд);</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сведения (информацию) в отношении имущества (обязательств) в объеме, позволяющем идентифицировать соответствующее имущество (соответствующие обязательства) и выполнить контрольные функции Специализированного депозитария;</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сведения (информацию) в отношении соответствующих организаций в объеме, позволяющем идентифицировать такие организации.</w:t>
      </w:r>
    </w:p>
    <w:p w:rsidR="00AC7A42" w:rsidRPr="00BC3481" w:rsidRDefault="00AC7A42" w:rsidP="004A73A0">
      <w:pPr>
        <w:pStyle w:val="1"/>
        <w:numPr>
          <w:ilvl w:val="0"/>
          <w:numId w:val="0"/>
        </w:numPr>
        <w:ind w:left="993"/>
        <w:rPr>
          <w:rFonts w:ascii="Tahoma" w:hAnsi="Tahoma" w:cs="Tahoma"/>
          <w:sz w:val="20"/>
          <w:szCs w:val="20"/>
        </w:rPr>
      </w:pPr>
      <w:r w:rsidRPr="00BC3481">
        <w:rPr>
          <w:rFonts w:ascii="Tahoma" w:hAnsi="Tahoma" w:cs="Tahoma"/>
          <w:sz w:val="20"/>
          <w:szCs w:val="20"/>
        </w:rPr>
        <w:lastRenderedPageBreak/>
        <w:t xml:space="preserve">Помимо документов, хранящихся в Системе учета, Специализированный депозитарий должен принимать и хранить подлинники документов в случаях, предусмотренных нормативными правовыми актами Российской Федерации, и обладать документами, необходимыми для реализации своих функций. </w:t>
      </w:r>
    </w:p>
    <w:p w:rsidR="00AC7A42" w:rsidRPr="00BC3481" w:rsidRDefault="00AC7A42" w:rsidP="004A73A0">
      <w:pPr>
        <w:pStyle w:val="a1"/>
        <w:ind w:left="993" w:hanging="993"/>
        <w:rPr>
          <w:rFonts w:ascii="Tahoma" w:hAnsi="Tahoma" w:cs="Tahoma"/>
          <w:sz w:val="20"/>
          <w:szCs w:val="20"/>
        </w:rPr>
      </w:pPr>
      <w:r w:rsidRPr="00BC3481">
        <w:rPr>
          <w:rFonts w:ascii="Tahoma" w:hAnsi="Tahoma" w:cs="Tahoma"/>
          <w:sz w:val="20"/>
          <w:szCs w:val="20"/>
        </w:rPr>
        <w:t>Внесение документов и сведений (информации) в Систему учета осуществляется Специализированным депозитарием в день их получения или формирования Специализированным депозитарием.</w:t>
      </w:r>
    </w:p>
    <w:p w:rsidR="00AC7A42" w:rsidRPr="00BC3481" w:rsidRDefault="00AC7A42" w:rsidP="004A73A0">
      <w:pPr>
        <w:pStyle w:val="a1"/>
        <w:ind w:left="993" w:hanging="993"/>
        <w:rPr>
          <w:rFonts w:ascii="Tahoma" w:hAnsi="Tahoma" w:cs="Tahoma"/>
          <w:sz w:val="20"/>
          <w:szCs w:val="20"/>
        </w:rPr>
      </w:pPr>
      <w:r w:rsidRPr="00BC3481">
        <w:rPr>
          <w:rFonts w:ascii="Tahoma" w:hAnsi="Tahoma" w:cs="Tahoma"/>
          <w:sz w:val="20"/>
          <w:szCs w:val="20"/>
        </w:rPr>
        <w:t>Хранение находящихся в Системе учета документов, включая изменения и дополнения к ним (копий документов), и сведений (информации) осуществляется в течение срока действия Договора и не менее трех лет со дня прекращения (расторжения) такого Договора либо не менее трех лет со дня, когда утрачена необходимость в указанных документах, включая изменения и дополнения к ним (копиях документов), или сведениях (информации) для осуществления функций специализированного депозитария.</w:t>
      </w:r>
    </w:p>
    <w:p w:rsidR="00AC7A42" w:rsidRPr="00BC3481" w:rsidRDefault="00AC7A42" w:rsidP="004A73A0">
      <w:pPr>
        <w:pStyle w:val="a1"/>
        <w:ind w:left="993" w:hanging="993"/>
        <w:rPr>
          <w:rFonts w:ascii="Tahoma" w:hAnsi="Tahoma" w:cs="Tahoma"/>
          <w:sz w:val="20"/>
          <w:szCs w:val="20"/>
        </w:rPr>
      </w:pPr>
      <w:bookmarkStart w:id="27" w:name="_Ref500412252"/>
      <w:r w:rsidRPr="00BC3481">
        <w:rPr>
          <w:rFonts w:ascii="Tahoma" w:hAnsi="Tahoma" w:cs="Tahoma"/>
          <w:sz w:val="20"/>
          <w:szCs w:val="20"/>
        </w:rPr>
        <w:t>Система учета обеспечивает формирование следующих отчетов:</w:t>
      </w:r>
      <w:bookmarkEnd w:id="27"/>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входящих документах (</w:t>
      </w:r>
      <w:bookmarkStart w:id="28" w:name="Пр2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"Пр2таб"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2</w:t>
      </w:r>
      <w:bookmarkEnd w:id="28"/>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выдаваемых специализированным депозитарием согласиях на распоряжение имуществом (</w:t>
      </w:r>
      <w:bookmarkStart w:id="29" w:name="Пр3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"Пр3таб"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3</w:t>
      </w:r>
      <w:bookmarkEnd w:id="29"/>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выдаваемых специализированным депозитарием согласиях на распоряжение имуществом, передаваемым в оплату инвестиционных паев (</w:t>
      </w:r>
      <w:bookmarkStart w:id="30" w:name="Пр4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"Пр4таб"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4</w:t>
      </w:r>
      <w:bookmarkEnd w:id="30"/>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об операциях с имуществом (</w:t>
      </w:r>
      <w:bookmarkStart w:id="31" w:name="Пр5абз"/>
      <w:bookmarkStart w:id="32" w:name="Пр555абз"/>
      <w:bookmarkStart w:id="33" w:name="Пр5"/>
      <w:r w:rsidR="00995260">
        <w:rPr>
          <w:rFonts w:ascii="Tahoma" w:hAnsi="Tahoma" w:cs="Tahoma"/>
          <w:sz w:val="20"/>
          <w:szCs w:val="20"/>
        </w:rPr>
        <w:fldChar w:fldCharType="begin"/>
      </w:r>
      <w:r w:rsidR="00995260">
        <w:rPr>
          <w:rFonts w:ascii="Tahoma" w:hAnsi="Tahoma" w:cs="Tahoma"/>
          <w:sz w:val="20"/>
          <w:szCs w:val="20"/>
        </w:rPr>
        <w:instrText xml:space="preserve"> HYPERLINK  \l "Пр555таб" </w:instrText>
      </w:r>
      <w:r w:rsidR="00995260">
        <w:rPr>
          <w:rFonts w:ascii="Tahoma" w:hAnsi="Tahoma" w:cs="Tahoma"/>
          <w:sz w:val="20"/>
          <w:szCs w:val="20"/>
        </w:rPr>
        <w:fldChar w:fldCharType="separate"/>
      </w:r>
      <w:r w:rsidR="00995260" w:rsidRPr="00995260">
        <w:rPr>
          <w:rStyle w:val="af1"/>
          <w:rFonts w:ascii="Tahoma" w:hAnsi="Tahoma" w:cs="Tahoma"/>
          <w:sz w:val="20"/>
          <w:szCs w:val="20"/>
        </w:rPr>
        <w:t>Приложение 5</w:t>
      </w:r>
      <w:bookmarkEnd w:id="31"/>
      <w:bookmarkEnd w:id="32"/>
      <w:r w:rsidR="00995260">
        <w:rPr>
          <w:rFonts w:ascii="Tahoma" w:hAnsi="Tahoma" w:cs="Tahoma"/>
          <w:sz w:val="20"/>
          <w:szCs w:val="20"/>
        </w:rPr>
        <w:fldChar w:fldCharType="end"/>
      </w:r>
      <w:r w:rsidR="00995260">
        <w:rPr>
          <w:rFonts w:ascii="Tahoma" w:hAnsi="Tahoma" w:cs="Tahoma"/>
          <w:sz w:val="20"/>
          <w:szCs w:val="20"/>
        </w:rPr>
        <w:t xml:space="preserve"> </w:t>
      </w:r>
      <w:bookmarkEnd w:id="33"/>
      <w:r w:rsidRPr="00BC3481">
        <w:rPr>
          <w:rFonts w:ascii="Tahoma" w:hAnsi="Tahoma" w:cs="Tahoma"/>
          <w:sz w:val="20"/>
          <w:szCs w:val="20"/>
        </w:rPr>
        <w:t>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об операциях с имуществом, передаваемым в оплату инвестиционных паев (</w:t>
      </w:r>
      <w:bookmarkStart w:id="34" w:name="Пр6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"Пр6таб"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6</w:t>
      </w:r>
      <w:bookmarkEnd w:id="34"/>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выявленных специализированным депозитарием при осуществлении контрольных функций нарушениях (несоответствиях) (</w:t>
      </w:r>
      <w:bookmarkStart w:id="35" w:name="Пр7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"Пр7таб"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7</w:t>
      </w:r>
      <w:bookmarkEnd w:id="35"/>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spacing w:line="360" w:lineRule="auto"/>
        <w:ind w:left="993"/>
        <w:rPr>
          <w:rFonts w:ascii="Tahoma" w:hAnsi="Tahoma" w:cs="Tahoma"/>
          <w:sz w:val="20"/>
          <w:szCs w:val="20"/>
        </w:rPr>
      </w:pPr>
      <w:r w:rsidRPr="00BC3481">
        <w:rPr>
          <w:rFonts w:ascii="Tahoma" w:hAnsi="Tahoma" w:cs="Tahoma"/>
          <w:sz w:val="20"/>
          <w:szCs w:val="20"/>
        </w:rPr>
        <w:t>Система учета обеспечивает формирование Отчета об операциях с отдельным имуществом за определенный период, совершение которых привело к формированию имущества и обязательств по состоянию на любой рабочий день.</w:t>
      </w:r>
    </w:p>
    <w:p w:rsidR="00AC7A42" w:rsidRPr="00BC3481" w:rsidRDefault="00AC7A42" w:rsidP="004A73A0">
      <w:pPr>
        <w:pStyle w:val="a1"/>
        <w:ind w:left="993" w:hanging="993"/>
        <w:rPr>
          <w:rFonts w:ascii="Tahoma" w:hAnsi="Tahoma" w:cs="Tahoma"/>
          <w:sz w:val="20"/>
          <w:szCs w:val="20"/>
        </w:rPr>
      </w:pPr>
      <w:bookmarkStart w:id="36" w:name="_Ref127875312"/>
      <w:r w:rsidRPr="00BC3481">
        <w:rPr>
          <w:rFonts w:ascii="Tahoma" w:hAnsi="Tahoma" w:cs="Tahoma"/>
          <w:sz w:val="20"/>
          <w:szCs w:val="20"/>
        </w:rPr>
        <w:t>В процессе осуществления контрольных функций Специализированный депозитарий формирует следующие документы:</w:t>
      </w:r>
      <w:bookmarkEnd w:id="36"/>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 выявлении нарушения (несоответствия) (</w:t>
      </w:r>
      <w:hyperlink w:anchor="Пр8таб" w:history="1">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8</w:t>
        </w:r>
      </w:hyperlink>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об устранении нарушения (несоответствия) (</w:t>
      </w:r>
      <w:bookmarkStart w:id="37" w:name="Пр8абз"/>
      <w:r w:rsidR="00FD1BEE" w:rsidRPr="00BC3481">
        <w:rPr>
          <w:rFonts w:ascii="Tahoma" w:hAnsi="Tahoma" w:cs="Tahoma"/>
          <w:sz w:val="20"/>
          <w:szCs w:val="20"/>
        </w:rPr>
        <w:t xml:space="preserve">Приложение </w:t>
      </w:r>
      <w:r w:rsidRPr="00BC3481">
        <w:rPr>
          <w:rFonts w:ascii="Tahoma" w:hAnsi="Tahoma" w:cs="Tahoma"/>
          <w:sz w:val="20"/>
          <w:szCs w:val="20"/>
        </w:rPr>
        <w:t>8</w:t>
      </w:r>
      <w:bookmarkEnd w:id="37"/>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 неустранении нарушения (несоответствия) (</w:t>
      </w:r>
      <w:r w:rsidR="00FD1BEE" w:rsidRPr="00BC3481">
        <w:rPr>
          <w:rFonts w:ascii="Tahoma" w:hAnsi="Tahoma" w:cs="Tahoma"/>
          <w:sz w:val="20"/>
          <w:szCs w:val="20"/>
        </w:rPr>
        <w:t xml:space="preserve">Приложение </w:t>
      </w:r>
      <w:r w:rsidRPr="00BC3481">
        <w:rPr>
          <w:rFonts w:ascii="Tahoma" w:hAnsi="Tahoma" w:cs="Tahoma"/>
          <w:sz w:val="20"/>
          <w:szCs w:val="20"/>
        </w:rPr>
        <w:t>8 к настоящему Регламенту).</w:t>
      </w:r>
    </w:p>
    <w:p w:rsidR="00A958C0" w:rsidRPr="00BC3481" w:rsidRDefault="00A958C0" w:rsidP="004A73A0">
      <w:pPr>
        <w:pStyle w:val="a1"/>
        <w:ind w:left="993" w:hanging="993"/>
        <w:rPr>
          <w:rFonts w:ascii="Tahoma" w:hAnsi="Tahoma" w:cs="Tahoma"/>
          <w:sz w:val="20"/>
          <w:szCs w:val="20"/>
        </w:rPr>
      </w:pPr>
      <w:bookmarkStart w:id="38" w:name="_Ref500412261"/>
      <w:r w:rsidRPr="00BC3481">
        <w:rPr>
          <w:rFonts w:ascii="Tahoma" w:hAnsi="Tahoma" w:cs="Tahoma"/>
          <w:sz w:val="20"/>
          <w:szCs w:val="20"/>
        </w:rPr>
        <w:lastRenderedPageBreak/>
        <w:t>Составление документов/отчетов, указанных в настоящем разделе, осуществляется с использованием электронной базы данных с возможностью формирования электронных документов и документов на бумажных носителях.</w:t>
      </w:r>
      <w:bookmarkEnd w:id="38"/>
    </w:p>
    <w:p w:rsidR="00A958C0" w:rsidRPr="00BC3481" w:rsidRDefault="00A958C0" w:rsidP="00413C8F">
      <w:pPr>
        <w:pStyle w:val="afff7"/>
        <w:spacing w:after="0"/>
        <w:ind w:left="992" w:hanging="992"/>
        <w:rPr>
          <w:rFonts w:ascii="Tahoma" w:hAnsi="Tahoma" w:cs="Tahoma"/>
          <w:color w:val="000000" w:themeColor="text1"/>
          <w:sz w:val="20"/>
          <w:szCs w:val="20"/>
          <w:u w:val="single"/>
        </w:rPr>
      </w:pPr>
      <w:bookmarkStart w:id="39" w:name="_Toc341288304"/>
      <w:bookmarkStart w:id="40" w:name="_Toc437257310"/>
      <w:bookmarkStart w:id="41" w:name="_Toc437266584"/>
      <w:bookmarkStart w:id="42" w:name="_Toc191309599"/>
      <w:r w:rsidRPr="00BC3481">
        <w:rPr>
          <w:rFonts w:ascii="Tahoma" w:hAnsi="Tahoma" w:cs="Tahoma"/>
          <w:color w:val="000000" w:themeColor="text1"/>
          <w:sz w:val="20"/>
          <w:szCs w:val="20"/>
          <w:u w:val="single"/>
        </w:rPr>
        <w:t>Использование электронных документов</w:t>
      </w:r>
      <w:bookmarkEnd w:id="39"/>
      <w:bookmarkEnd w:id="40"/>
      <w:bookmarkEnd w:id="41"/>
      <w:bookmarkEnd w:id="42"/>
    </w:p>
    <w:p w:rsidR="00A958C0" w:rsidRPr="00BC3481" w:rsidRDefault="00A958C0" w:rsidP="004A73A0">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Фонд, Управляющие компании используют обмен документами в электронной форме с усиленной квалифицированной электронной подписью в порядке, предусмотренном законодательством Российской Федерации и настоящим Регламентом. Документы, для которых законодательством Российской Федерации не предусмотрена электронная форма (документы юридического лица, доверенности и т.д.) или которые в соответствии с законодательством Российской Федерации должны быть сформированы на бумажном носителе, предоставляются сторонами на бумажном носителе.</w:t>
      </w:r>
    </w:p>
    <w:p w:rsidR="00A958C0" w:rsidRPr="00BC3481" w:rsidRDefault="00A958C0" w:rsidP="00A958C0">
      <w:pPr>
        <w:spacing w:line="360" w:lineRule="auto"/>
        <w:ind w:left="993"/>
        <w:rPr>
          <w:rFonts w:ascii="Tahoma" w:hAnsi="Tahoma" w:cs="Tahoma"/>
          <w:sz w:val="20"/>
          <w:szCs w:val="20"/>
        </w:rPr>
      </w:pPr>
      <w:r w:rsidRPr="00BC3481">
        <w:rPr>
          <w:rFonts w:ascii="Tahoma" w:hAnsi="Tahoma" w:cs="Tahoma"/>
          <w:sz w:val="20"/>
          <w:szCs w:val="20"/>
        </w:rPr>
        <w:t>Обмен документами в электронной форме с электронной подписью осуществляется в порядке, установленном соглашением об обмене электронными документами, заключаемым Фондом, Управляющей компанией со Специализированным депозитарием.</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DF122D" w:rsidRDefault="00DF122D" w:rsidP="00DF122D">
            <w:pPr>
              <w:rPr>
                <w:rFonts w:ascii="Tahoma" w:eastAsiaTheme="minorHAnsi" w:hAnsi="Tahoma" w:cs="Tahoma"/>
                <w:bCs/>
                <w:i/>
                <w:color w:val="auto"/>
                <w:sz w:val="18"/>
                <w:szCs w:val="18"/>
              </w:rPr>
            </w:pPr>
            <w:r w:rsidRPr="00DF122D">
              <w:rPr>
                <w:rFonts w:ascii="Tahoma" w:eastAsiaTheme="minorHAnsi" w:hAnsi="Tahoma" w:cs="Tahoma"/>
                <w:bCs/>
                <w:i/>
                <w:color w:val="auto"/>
                <w:sz w:val="18"/>
                <w:szCs w:val="18"/>
              </w:rPr>
              <w:t>Под формулировкой «Фонд(ы)» понимаются совместно или отдельно именуемые акционерные инвестиционные фонды (АИФ), паевые инвестиционные фонды (ПИФ), негосударственные пенсионные фонды (НПФ).</w:t>
            </w:r>
          </w:p>
          <w:p w:rsidR="00DF122D" w:rsidRPr="00DF122D" w:rsidRDefault="00DF122D" w:rsidP="00DF122D">
            <w:pPr>
              <w:rPr>
                <w:rFonts w:ascii="Tahoma" w:eastAsiaTheme="minorHAnsi" w:hAnsi="Tahoma" w:cs="Tahoma"/>
                <w:bCs/>
                <w:i/>
                <w:color w:val="auto"/>
                <w:sz w:val="18"/>
                <w:szCs w:val="18"/>
              </w:rPr>
            </w:pPr>
          </w:p>
          <w:p w:rsidR="00DF122D" w:rsidRPr="00A461F5" w:rsidRDefault="00DF122D" w:rsidP="00DF122D">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«Управляющая компания (УК)» понимается акционерное общество или общество с ограниченной ответственностью, созданное в соответствии с законодательством Российской Федерации и имеющее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(УК АИФ, УК ПИФ, УК НПФ). Управляющая компания действует на основании договора доверительного управления с НПФ, АИФ; договора о передаче УК полномочий единоличного исполнительного органа АИФ; правил доверительного управления ПИФ.</w:t>
            </w:r>
          </w:p>
        </w:tc>
      </w:tr>
    </w:tbl>
    <w:p w:rsidR="00A958C0" w:rsidRDefault="00A958C0" w:rsidP="00DF122D">
      <w:pPr>
        <w:pStyle w:val="a1"/>
        <w:spacing w:before="120"/>
        <w:ind w:left="992" w:hanging="992"/>
        <w:rPr>
          <w:rFonts w:ascii="Tahoma" w:hAnsi="Tahoma" w:cs="Tahoma"/>
          <w:sz w:val="20"/>
          <w:szCs w:val="20"/>
        </w:rPr>
      </w:pPr>
      <w:r w:rsidRPr="00A461F5">
        <w:rPr>
          <w:rFonts w:ascii="Tahoma" w:hAnsi="Tahoma" w:cs="Tahoma"/>
          <w:sz w:val="20"/>
          <w:szCs w:val="20"/>
        </w:rPr>
        <w:t>При наличии соглашения об электронном документообороте между Фондом, Управляющей компанией и Специализированным депозитарием</w:t>
      </w:r>
      <w:r w:rsidR="00A55C62">
        <w:rPr>
          <w:rFonts w:ascii="Tahoma" w:hAnsi="Tahoma" w:cs="Tahoma"/>
          <w:sz w:val="20"/>
          <w:szCs w:val="20"/>
        </w:rPr>
        <w:t>,</w:t>
      </w:r>
      <w:r w:rsidRPr="00A461F5">
        <w:rPr>
          <w:rFonts w:ascii="Tahoma" w:hAnsi="Tahoma" w:cs="Tahoma"/>
          <w:sz w:val="20"/>
          <w:szCs w:val="20"/>
        </w:rPr>
        <w:t xml:space="preserve">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уполномоченного представителя Фонда, Управляющей компании. При этом предоставление копий документов, изготовленных в электронной форме, на бумажном носителе не требуется.</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«Уполномоченный представитель юридического лица (Уполномоченное лицо)» понимается должностное лицо, которое в соответствии с учредительными документами вправе действовать от имени данного юридического лица без доверенности, а также лицо, уполномоченное представлять его интересы перед Специализированным депозитарием на основании доверенности, оформленной в соответствии с требованиями Гражданского кодекса Российской Федерации.</w:t>
            </w:r>
          </w:p>
        </w:tc>
      </w:tr>
    </w:tbl>
    <w:p w:rsidR="00A958C0" w:rsidRPr="00BC3481" w:rsidRDefault="00A958C0" w:rsidP="00DF122D">
      <w:pPr>
        <w:pStyle w:val="a1"/>
        <w:spacing w:before="120"/>
        <w:ind w:left="992" w:hanging="992"/>
        <w:rPr>
          <w:rFonts w:ascii="Tahoma" w:hAnsi="Tahoma" w:cs="Tahoma"/>
          <w:sz w:val="20"/>
          <w:szCs w:val="20"/>
        </w:rPr>
      </w:pPr>
      <w:r w:rsidRPr="00BC3481">
        <w:rPr>
          <w:rFonts w:ascii="Tahoma" w:hAnsi="Tahoma" w:cs="Tahoma"/>
          <w:sz w:val="20"/>
          <w:szCs w:val="20"/>
        </w:rPr>
        <w:t>В случае необходимости проверки информации, содержащейся в документе, изготовленном в электронной форме, Специализированный депозитарий вправе запросить у Фонда, Управляющей компании копию указанного документа на бумажном носителе.</w:t>
      </w:r>
    </w:p>
    <w:p w:rsidR="006D28E2" w:rsidRPr="00BC3481" w:rsidRDefault="00A958C0" w:rsidP="006D28E2">
      <w:pPr>
        <w:pStyle w:val="a1"/>
        <w:ind w:left="993" w:hanging="993"/>
        <w:rPr>
          <w:rFonts w:ascii="Tahoma" w:hAnsi="Tahoma" w:cs="Tahoma"/>
          <w:sz w:val="20"/>
          <w:szCs w:val="20"/>
        </w:rPr>
      </w:pPr>
      <w:r w:rsidRPr="00BC3481">
        <w:rPr>
          <w:rFonts w:ascii="Tahoma" w:hAnsi="Tahoma" w:cs="Tahoma"/>
          <w:sz w:val="20"/>
          <w:szCs w:val="20"/>
        </w:rPr>
        <w:lastRenderedPageBreak/>
        <w:t>Обмен электронными документами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электронными копиями документов</w:t>
      </w:r>
      <w:r w:rsidR="001F5116" w:rsidRPr="00BC3481">
        <w:rPr>
          <w:rFonts w:ascii="Tahoma" w:hAnsi="Tahoma" w:cs="Tahoma"/>
          <w:sz w:val="20"/>
          <w:szCs w:val="20"/>
        </w:rPr>
        <w:t xml:space="preserve"> на бумажном носителе</w:t>
      </w:r>
      <w:r w:rsidRPr="00BC3481">
        <w:rPr>
          <w:rFonts w:ascii="Tahoma" w:hAnsi="Tahoma" w:cs="Tahoma"/>
          <w:sz w:val="20"/>
          <w:szCs w:val="20"/>
        </w:rPr>
        <w:t>) осуществляется с использованием</w:t>
      </w:r>
      <w:r w:rsidR="006D28E2" w:rsidRPr="00BC3481">
        <w:rPr>
          <w:rFonts w:ascii="Tahoma" w:eastAsia="Times New Roman" w:hAnsi="Tahoma" w:cs="Tahoma"/>
          <w:sz w:val="20"/>
          <w:szCs w:val="20"/>
          <w:lang w:eastAsia="ru-RU"/>
        </w:rPr>
        <w:t xml:space="preserve"> подсистемы электронного документооборота АО «Специализированный депозитарий «ИНФИНИТУМ» системы электронного документооборота ООО «Технический центр «ИНФИНИТУМ» (далее – Подсистема СЭД, СЭД соответственно), если иное не установлено соглашением Сторон</w:t>
      </w:r>
      <w:r w:rsidR="006D28E2" w:rsidRPr="00BC3481">
        <w:rPr>
          <w:rFonts w:ascii="Tahoma" w:hAnsi="Tahoma" w:cs="Tahoma"/>
          <w:sz w:val="20"/>
          <w:szCs w:val="20"/>
        </w:rPr>
        <w:t>.</w:t>
      </w:r>
    </w:p>
    <w:p w:rsidR="005F74CA" w:rsidRPr="00BC3481" w:rsidRDefault="006D28E2" w:rsidP="005F74CA">
      <w:pPr>
        <w:pStyle w:val="a1"/>
        <w:numPr>
          <w:ilvl w:val="0"/>
          <w:numId w:val="0"/>
        </w:numPr>
        <w:ind w:left="993"/>
        <w:rPr>
          <w:rFonts w:ascii="Tahoma" w:hAnsi="Tahoma" w:cs="Tahoma"/>
          <w:sz w:val="20"/>
          <w:szCs w:val="20"/>
        </w:rPr>
      </w:pPr>
      <w:r w:rsidRPr="00BC3481">
        <w:rPr>
          <w:rFonts w:ascii="Tahoma" w:eastAsia="Times New Roman" w:hAnsi="Tahoma" w:cs="Tahoma"/>
          <w:sz w:val="20"/>
          <w:szCs w:val="20"/>
          <w:lang w:eastAsia="ru-RU"/>
        </w:rPr>
        <w:t xml:space="preserve">Особенности взаимодействия, условия и порядок обмена электронными документами в СЭД и Подсистеме СЭД регулируются соответственно </w:t>
      </w:r>
      <w:r w:rsidR="005F74CA" w:rsidRPr="00BC3481">
        <w:rPr>
          <w:rFonts w:ascii="Tahoma" w:eastAsia="Times New Roman" w:hAnsi="Tahoma" w:cs="Tahoma"/>
          <w:sz w:val="20"/>
          <w:szCs w:val="20"/>
          <w:lang w:eastAsia="ru-RU"/>
        </w:rPr>
        <w:t xml:space="preserve">Правилами обмена электронными документами в системе электронного документооборота ООО «Технический центр «ИНФИНИТУМ» и Регламентом подсистемы электронного документооборота АО «Специализированный депозитарий «ИНФИНИТУМ», действующие редакции которых размещены на сайте АО «Специализированный депозитарий «ИНФИНИТУМ» в сети Интернет по адресу: </w:t>
      </w:r>
      <w:hyperlink r:id="rId9" w:history="1">
        <w:r w:rsidR="005F74CA" w:rsidRPr="00BC3481">
          <w:rPr>
            <w:rStyle w:val="af1"/>
            <w:rFonts w:ascii="Tahoma" w:hAnsi="Tahoma" w:cs="Tahoma"/>
            <w:sz w:val="20"/>
            <w:szCs w:val="20"/>
            <w:lang w:eastAsia="ru-RU"/>
          </w:rPr>
          <w:t>https://specdep.ru/</w:t>
        </w:r>
      </w:hyperlink>
      <w:r w:rsidR="005F74CA" w:rsidRPr="00BC3481">
        <w:rPr>
          <w:rFonts w:ascii="Tahoma" w:eastAsia="Times New Roman" w:hAnsi="Tahoma" w:cs="Tahoma"/>
          <w:sz w:val="20"/>
          <w:szCs w:val="20"/>
          <w:lang w:eastAsia="ru-RU"/>
        </w:rPr>
        <w:t>).</w:t>
      </w:r>
    </w:p>
    <w:p w:rsidR="00A958C0" w:rsidRPr="00BC3481" w:rsidRDefault="00A958C0" w:rsidP="00A958C0">
      <w:pPr>
        <w:pStyle w:val="a1"/>
        <w:numPr>
          <w:ilvl w:val="0"/>
          <w:numId w:val="0"/>
        </w:numPr>
        <w:ind w:left="993"/>
        <w:rPr>
          <w:rFonts w:ascii="Tahoma" w:hAnsi="Tahoma" w:cs="Tahoma"/>
          <w:sz w:val="20"/>
          <w:szCs w:val="20"/>
        </w:rPr>
      </w:pPr>
      <w:r w:rsidRPr="00BC3481">
        <w:rPr>
          <w:rFonts w:ascii="Tahoma" w:hAnsi="Tahoma" w:cs="Tahoma"/>
          <w:sz w:val="20"/>
          <w:szCs w:val="20"/>
        </w:rPr>
        <w:t>Обмен документами в электронной форме с электронной подписью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rsidR="00A958C0" w:rsidRPr="00BC3481" w:rsidRDefault="00A958C0" w:rsidP="004A73A0">
      <w:pPr>
        <w:pStyle w:val="a1"/>
        <w:ind w:left="993" w:hanging="993"/>
        <w:rPr>
          <w:rFonts w:ascii="Tahoma" w:hAnsi="Tahoma" w:cs="Tahoma"/>
          <w:sz w:val="20"/>
          <w:szCs w:val="20"/>
        </w:rPr>
      </w:pPr>
      <w:r w:rsidRPr="00BC3481">
        <w:rPr>
          <w:rFonts w:ascii="Tahoma" w:hAnsi="Tahoma" w:cs="Tahoma"/>
          <w:sz w:val="20"/>
          <w:szCs w:val="20"/>
        </w:rPr>
        <w:t>Электронный документ (электронная копия документа</w:t>
      </w:r>
      <w:r w:rsidR="001F5116" w:rsidRPr="00BC3481">
        <w:rPr>
          <w:rFonts w:ascii="Tahoma" w:hAnsi="Tahoma" w:cs="Tahoma"/>
          <w:sz w:val="20"/>
          <w:szCs w:val="20"/>
        </w:rPr>
        <w:t xml:space="preserve"> на бумажном носителе</w:t>
      </w:r>
      <w:r w:rsidRPr="00BC3481">
        <w:rPr>
          <w:rFonts w:ascii="Tahoma" w:hAnsi="Tahoma" w:cs="Tahoma"/>
          <w:sz w:val="20"/>
          <w:szCs w:val="20"/>
        </w:rPr>
        <w:t>) должен содержать информацию, соответствующую требованиям законодательства Российской Федерации, настоящего Регламента.</w:t>
      </w:r>
    </w:p>
    <w:p w:rsidR="00A958C0" w:rsidRPr="00BC3481" w:rsidRDefault="00A958C0" w:rsidP="004A73A0">
      <w:pPr>
        <w:pStyle w:val="a1"/>
        <w:ind w:left="993" w:hanging="993"/>
        <w:rPr>
          <w:rFonts w:ascii="Tahoma" w:hAnsi="Tahoma" w:cs="Tahoma"/>
          <w:sz w:val="20"/>
          <w:szCs w:val="20"/>
        </w:rPr>
      </w:pPr>
      <w:r w:rsidRPr="00BC3481">
        <w:rPr>
          <w:rFonts w:ascii="Tahoma" w:hAnsi="Tahoma" w:cs="Tahoma"/>
          <w:sz w:val="20"/>
          <w:szCs w:val="20"/>
        </w:rPr>
        <w:t>Стороны, осуществляющие обмен документами в электронной форме с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носителе, подписанному собственноручной подписью лица, подписавшего документ электронной подписью. Электронный документ, подписанный электронной подписью юридического лица, равнозначен документу на бумажном носителе, подписанному собственноручной подписью лица, действующего от имени юридического лица без доверенности.</w:t>
      </w:r>
    </w:p>
    <w:p w:rsidR="00F839BA" w:rsidRPr="00BC3481" w:rsidRDefault="00A958C0" w:rsidP="004A73A0">
      <w:pPr>
        <w:pStyle w:val="a1"/>
        <w:numPr>
          <w:ilvl w:val="0"/>
          <w:numId w:val="0"/>
        </w:numPr>
        <w:ind w:left="993"/>
        <w:rPr>
          <w:rFonts w:ascii="Tahoma" w:hAnsi="Tahoma" w:cs="Tahoma"/>
          <w:sz w:val="20"/>
          <w:szCs w:val="20"/>
        </w:rPr>
      </w:pPr>
      <w:r w:rsidRPr="00BC3481">
        <w:rPr>
          <w:rFonts w:ascii="Tahoma" w:hAnsi="Tahoma" w:cs="Tahoma"/>
          <w:sz w:val="20"/>
          <w:szCs w:val="20"/>
        </w:rPr>
        <w:t>Обработка и хранение документов в электронной форме с электронной подписью, в том числе порядок удостоверения личности и полномочий лица, от которого исходит документ, а также соблюдение иных требований, установленных законодательством Российской Федерации, правилами архивного хранения, осуществляется в соответствии с правилами, установленными в СЭД, Подсистеме СЭД.</w:t>
      </w:r>
    </w:p>
    <w:p w:rsidR="00F045D7" w:rsidRPr="00BC3481" w:rsidRDefault="00A958C0" w:rsidP="00F73BFD">
      <w:pPr>
        <w:pStyle w:val="a1"/>
        <w:ind w:left="993" w:hanging="993"/>
        <w:rPr>
          <w:rFonts w:ascii="Tahoma" w:hAnsi="Tahoma" w:cs="Tahoma"/>
          <w:sz w:val="20"/>
          <w:szCs w:val="20"/>
        </w:rPr>
      </w:pPr>
      <w:r w:rsidRPr="00BC3481">
        <w:rPr>
          <w:rFonts w:ascii="Tahoma" w:hAnsi="Tahoma" w:cs="Tahoma"/>
          <w:sz w:val="20"/>
          <w:szCs w:val="20"/>
        </w:rPr>
        <w:t>Копии электронных документов на бумажном носителе изготавливаются в соответствии с правилами, установленными в СЭД по отдельному запросу Фонда, Управляющей компании, Специализированного депозитария.</w:t>
      </w:r>
    </w:p>
    <w:p w:rsidR="00730168" w:rsidRPr="00BC3481" w:rsidRDefault="00730168" w:rsidP="00413C8F">
      <w:pPr>
        <w:pStyle w:val="10"/>
        <w:spacing w:after="0"/>
        <w:ind w:left="992" w:hanging="992"/>
        <w:rPr>
          <w:rFonts w:ascii="Tahoma" w:hAnsi="Tahoma" w:cs="Tahoma"/>
          <w:color w:val="000000" w:themeColor="text1"/>
          <w:sz w:val="20"/>
          <w:szCs w:val="20"/>
        </w:rPr>
      </w:pPr>
      <w:bookmarkStart w:id="43" w:name="_Toc437257312"/>
      <w:bookmarkStart w:id="44" w:name="_Toc437266586"/>
      <w:bookmarkStart w:id="45" w:name="_Toc191309600"/>
      <w:r w:rsidRPr="00BC3481">
        <w:rPr>
          <w:rFonts w:ascii="Tahoma" w:hAnsi="Tahoma" w:cs="Tahoma"/>
          <w:color w:val="000000" w:themeColor="text1"/>
          <w:sz w:val="20"/>
          <w:szCs w:val="20"/>
        </w:rPr>
        <w:t>Операции с активам</w:t>
      </w:r>
      <w:r w:rsidR="00A565F4" w:rsidRPr="00BC3481">
        <w:rPr>
          <w:rFonts w:ascii="Tahoma" w:hAnsi="Tahoma" w:cs="Tahoma"/>
          <w:color w:val="000000" w:themeColor="text1"/>
          <w:sz w:val="20"/>
          <w:szCs w:val="20"/>
        </w:rPr>
        <w:t>и</w:t>
      </w:r>
      <w:r w:rsidRPr="00BC3481">
        <w:rPr>
          <w:rFonts w:ascii="Tahoma" w:hAnsi="Tahoma" w:cs="Tahoma"/>
          <w:color w:val="000000" w:themeColor="text1"/>
          <w:sz w:val="20"/>
          <w:szCs w:val="20"/>
        </w:rPr>
        <w:t xml:space="preserve"> НПФ/ПИФ/АИФ</w:t>
      </w:r>
      <w:bookmarkEnd w:id="43"/>
      <w:bookmarkEnd w:id="44"/>
      <w:bookmarkEnd w:id="45"/>
    </w:p>
    <w:p w:rsidR="00E3417F" w:rsidRPr="00BC3481" w:rsidRDefault="00E3417F" w:rsidP="00413C8F">
      <w:pPr>
        <w:pStyle w:val="afff7"/>
        <w:spacing w:after="0"/>
        <w:ind w:left="992" w:hanging="992"/>
        <w:rPr>
          <w:rFonts w:ascii="Tahoma" w:hAnsi="Tahoma" w:cs="Tahoma"/>
          <w:color w:val="000000" w:themeColor="text1"/>
          <w:sz w:val="20"/>
          <w:szCs w:val="20"/>
          <w:u w:val="single"/>
        </w:rPr>
      </w:pPr>
      <w:bookmarkStart w:id="46" w:name="_Toc191309601"/>
      <w:r w:rsidRPr="00BC3481">
        <w:rPr>
          <w:rFonts w:ascii="Tahoma" w:hAnsi="Tahoma" w:cs="Tahoma"/>
          <w:color w:val="000000" w:themeColor="text1"/>
          <w:sz w:val="20"/>
          <w:szCs w:val="20"/>
          <w:u w:val="single"/>
        </w:rPr>
        <w:t>Общие положения</w:t>
      </w:r>
      <w:bookmarkEnd w:id="46"/>
      <w:r w:rsidRPr="00BC3481">
        <w:rPr>
          <w:rFonts w:ascii="Tahoma" w:hAnsi="Tahoma" w:cs="Tahoma"/>
          <w:color w:val="000000" w:themeColor="text1"/>
          <w:sz w:val="20"/>
          <w:szCs w:val="20"/>
          <w:u w:val="single"/>
        </w:rPr>
        <w:t xml:space="preserve"> </w:t>
      </w:r>
    </w:p>
    <w:p w:rsidR="00730168" w:rsidRPr="00BC3481" w:rsidRDefault="00730168" w:rsidP="00C04F68">
      <w:pPr>
        <w:pStyle w:val="a1"/>
        <w:numPr>
          <w:ilvl w:val="0"/>
          <w:numId w:val="0"/>
        </w:numPr>
        <w:ind w:left="993"/>
        <w:rPr>
          <w:rFonts w:ascii="Tahoma" w:hAnsi="Tahoma" w:cs="Tahoma"/>
          <w:sz w:val="20"/>
          <w:szCs w:val="20"/>
        </w:rPr>
      </w:pPr>
      <w:r w:rsidRPr="00BC3481">
        <w:rPr>
          <w:rFonts w:ascii="Tahoma" w:hAnsi="Tahoma" w:cs="Tahoma"/>
          <w:sz w:val="20"/>
          <w:szCs w:val="20"/>
        </w:rPr>
        <w:t>Любая операция с активами НПФ/ПИФ/АИФ относится к одному из следующих типов:</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t>У</w:t>
      </w:r>
      <w:r w:rsidR="00730168" w:rsidRPr="00BC3481">
        <w:rPr>
          <w:rFonts w:ascii="Tahoma" w:hAnsi="Tahoma" w:cs="Tahoma"/>
          <w:sz w:val="20"/>
          <w:szCs w:val="20"/>
        </w:rPr>
        <w:t>четные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lastRenderedPageBreak/>
        <w:t>Учетные операции - это операции с активами НПФ/ПИФ/АИФ, в т</w:t>
      </w:r>
      <w:r w:rsidR="009A349E" w:rsidRPr="00BC3481">
        <w:rPr>
          <w:rFonts w:ascii="Tahoma" w:hAnsi="Tahoma" w:cs="Tahoma"/>
          <w:sz w:val="20"/>
          <w:szCs w:val="20"/>
        </w:rPr>
        <w:t xml:space="preserve">ом </w:t>
      </w:r>
      <w:r w:rsidRPr="00BC3481">
        <w:rPr>
          <w:rFonts w:ascii="Tahoma" w:hAnsi="Tahoma" w:cs="Tahoma"/>
          <w:sz w:val="20"/>
          <w:szCs w:val="20"/>
        </w:rPr>
        <w:t>ч</w:t>
      </w:r>
      <w:r w:rsidR="009A349E" w:rsidRPr="00BC3481">
        <w:rPr>
          <w:rFonts w:ascii="Tahoma" w:hAnsi="Tahoma" w:cs="Tahoma"/>
          <w:sz w:val="20"/>
          <w:szCs w:val="20"/>
        </w:rPr>
        <w:t>исле</w:t>
      </w:r>
      <w:r w:rsidRPr="00BC3481">
        <w:rPr>
          <w:rFonts w:ascii="Tahoma" w:hAnsi="Tahoma" w:cs="Tahoma"/>
          <w:sz w:val="20"/>
          <w:szCs w:val="20"/>
        </w:rPr>
        <w:t xml:space="preserve"> связанные с доверительным управлением активами НПФ/ПИФ/АИФ, а также иные операции, отражаемые в Системе учета Специализированного депозитария</w:t>
      </w:r>
      <w:r w:rsidR="00F66FB6" w:rsidRPr="00BC3481">
        <w:rPr>
          <w:rFonts w:ascii="Tahoma" w:hAnsi="Tahoma" w:cs="Tahoma"/>
          <w:sz w:val="20"/>
          <w:szCs w:val="20"/>
        </w:rPr>
        <w:t>.</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t>К</w:t>
      </w:r>
      <w:r w:rsidR="00730168" w:rsidRPr="00BC3481">
        <w:rPr>
          <w:rFonts w:ascii="Tahoma" w:hAnsi="Tahoma" w:cs="Tahoma"/>
          <w:sz w:val="20"/>
          <w:szCs w:val="20"/>
        </w:rPr>
        <w:t>онтрольные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t xml:space="preserve">Контрольные операции – это операции по выявлению фактов нарушений (несоответствий) Фондами/Управляющими компаниями требований законодательства Российской Федерации, Правил ДУ ПИФ, договоров доверительного управления, инвестиционных деклараций, соответственно, а также фактов устранения или неустранения в срок выявленных нарушений (несоответствий), на основании которых осуществляется формирование уведомлений в соответствии с </w:t>
      </w:r>
      <w:r w:rsidR="007D52D4" w:rsidRPr="00BC3481">
        <w:rPr>
          <w:rFonts w:ascii="Tahoma" w:hAnsi="Tahoma" w:cs="Tahoma"/>
          <w:sz w:val="20"/>
          <w:szCs w:val="20"/>
        </w:rPr>
        <w:t>п.</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_Ref490730381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770D59">
        <w:rPr>
          <w:rFonts w:ascii="Tahoma" w:hAnsi="Tahoma" w:cs="Tahoma"/>
          <w:sz w:val="20"/>
          <w:szCs w:val="20"/>
        </w:rPr>
        <w:t>2.4</w:t>
      </w:r>
      <w:r w:rsidR="00451FC4" w:rsidRPr="00BC3481">
        <w:rPr>
          <w:rFonts w:ascii="Tahoma" w:hAnsi="Tahoma" w:cs="Tahoma"/>
          <w:sz w:val="20"/>
          <w:szCs w:val="20"/>
        </w:rPr>
        <w:fldChar w:fldCharType="end"/>
      </w:r>
      <w:r w:rsidRPr="00BC3481">
        <w:rPr>
          <w:rFonts w:ascii="Tahoma" w:hAnsi="Tahoma" w:cs="Tahoma"/>
          <w:sz w:val="20"/>
          <w:szCs w:val="20"/>
        </w:rPr>
        <w:t xml:space="preserve"> настоящего Регламента.</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t>И</w:t>
      </w:r>
      <w:r w:rsidR="00730168" w:rsidRPr="00BC3481">
        <w:rPr>
          <w:rFonts w:ascii="Tahoma" w:hAnsi="Tahoma" w:cs="Tahoma"/>
          <w:sz w:val="20"/>
          <w:szCs w:val="20"/>
        </w:rPr>
        <w:t>нформационные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t>Информационные операции – это операции по формированию и предоставлению информации из Системы учета Специализированного депозитария.</w:t>
      </w:r>
    </w:p>
    <w:p w:rsidR="00730168" w:rsidRPr="00BC3481" w:rsidRDefault="00730168" w:rsidP="00413C8F">
      <w:pPr>
        <w:pStyle w:val="afff7"/>
        <w:spacing w:after="0"/>
        <w:ind w:left="992" w:hanging="992"/>
        <w:rPr>
          <w:rFonts w:ascii="Tahoma" w:hAnsi="Tahoma" w:cs="Tahoma"/>
          <w:color w:val="000000" w:themeColor="text1"/>
          <w:sz w:val="20"/>
          <w:szCs w:val="20"/>
          <w:u w:val="single"/>
        </w:rPr>
      </w:pPr>
      <w:bookmarkStart w:id="47" w:name="_Toc437257314"/>
      <w:bookmarkStart w:id="48" w:name="_Toc437266588"/>
      <w:bookmarkStart w:id="49" w:name="_Toc191309602"/>
      <w:r w:rsidRPr="00BC3481">
        <w:rPr>
          <w:rFonts w:ascii="Tahoma" w:hAnsi="Tahoma" w:cs="Tahoma"/>
          <w:color w:val="000000" w:themeColor="text1"/>
          <w:sz w:val="20"/>
          <w:szCs w:val="20"/>
          <w:u w:val="single"/>
        </w:rPr>
        <w:t>Порядок выполнения операций с активами НПФ</w:t>
      </w:r>
      <w:bookmarkEnd w:id="47"/>
      <w:bookmarkEnd w:id="48"/>
      <w:bookmarkEnd w:id="49"/>
    </w:p>
    <w:p w:rsidR="00943FA1" w:rsidRPr="00BC3481" w:rsidRDefault="00730168" w:rsidP="004A73A0">
      <w:pPr>
        <w:pStyle w:val="a1"/>
        <w:ind w:left="993" w:hanging="993"/>
        <w:rPr>
          <w:rFonts w:ascii="Tahoma" w:hAnsi="Tahoma" w:cs="Tahoma"/>
          <w:sz w:val="20"/>
          <w:szCs w:val="20"/>
        </w:rPr>
      </w:pPr>
      <w:r w:rsidRPr="00BC3481">
        <w:rPr>
          <w:rFonts w:ascii="Tahoma" w:hAnsi="Tahoma" w:cs="Tahoma"/>
          <w:sz w:val="20"/>
          <w:szCs w:val="20"/>
        </w:rPr>
        <w:t xml:space="preserve">Специализированный депозитарий проводит операции с активами НПФ днем фактического изменения состояния активов (день Т), указанным в документах и сведениях (информации), полученных </w:t>
      </w:r>
      <w:r w:rsidR="007F36FD" w:rsidRPr="00BC3481">
        <w:rPr>
          <w:rFonts w:ascii="Tahoma" w:hAnsi="Tahoma" w:cs="Tahoma"/>
          <w:sz w:val="20"/>
          <w:szCs w:val="20"/>
        </w:rPr>
        <w:t xml:space="preserve">от </w:t>
      </w:r>
      <w:r w:rsidR="00943FA1" w:rsidRPr="00BC3481">
        <w:rPr>
          <w:rFonts w:ascii="Tahoma" w:hAnsi="Tahoma" w:cs="Tahoma"/>
          <w:sz w:val="20"/>
          <w:szCs w:val="20"/>
        </w:rPr>
        <w:t xml:space="preserve">НПФ и </w:t>
      </w:r>
      <w:r w:rsidRPr="00BC3481">
        <w:rPr>
          <w:rFonts w:ascii="Tahoma" w:hAnsi="Tahoma" w:cs="Tahoma"/>
          <w:sz w:val="20"/>
          <w:szCs w:val="20"/>
        </w:rPr>
        <w:t xml:space="preserve">от </w:t>
      </w:r>
      <w:r w:rsidR="001E00AF" w:rsidRPr="00BC3481">
        <w:rPr>
          <w:rFonts w:ascii="Tahoma" w:hAnsi="Tahoma" w:cs="Tahoma"/>
          <w:sz w:val="20"/>
          <w:szCs w:val="20"/>
        </w:rPr>
        <w:t xml:space="preserve">УК </w:t>
      </w:r>
      <w:r w:rsidRPr="00BC3481">
        <w:rPr>
          <w:rFonts w:ascii="Tahoma" w:hAnsi="Tahoma" w:cs="Tahoma"/>
          <w:sz w:val="20"/>
          <w:szCs w:val="20"/>
        </w:rPr>
        <w:t>НПФ</w:t>
      </w:r>
      <w:r w:rsidR="00943FA1" w:rsidRPr="00BC3481">
        <w:rPr>
          <w:rFonts w:ascii="Tahoma" w:hAnsi="Tahoma" w:cs="Tahoma"/>
          <w:sz w:val="20"/>
          <w:szCs w:val="20"/>
        </w:rPr>
        <w:t>.</w:t>
      </w:r>
      <w:r w:rsidR="00943FA1" w:rsidRPr="00BC3481" w:rsidDel="00943FA1">
        <w:rPr>
          <w:rFonts w:ascii="Tahoma" w:hAnsi="Tahoma" w:cs="Tahoma"/>
          <w:sz w:val="20"/>
          <w:szCs w:val="20"/>
        </w:rPr>
        <w:t xml:space="preserve"> </w:t>
      </w:r>
    </w:p>
    <w:p w:rsidR="008C4855" w:rsidRPr="00BC3481" w:rsidRDefault="00943FA1" w:rsidP="004A73A0">
      <w:pPr>
        <w:pStyle w:val="a1"/>
        <w:ind w:left="993" w:hanging="993"/>
        <w:rPr>
          <w:rFonts w:ascii="Tahoma" w:hAnsi="Tahoma" w:cs="Tahoma"/>
          <w:sz w:val="20"/>
          <w:szCs w:val="20"/>
        </w:rPr>
      </w:pPr>
      <w:r w:rsidRPr="00BC3481">
        <w:rPr>
          <w:rFonts w:ascii="Tahoma" w:hAnsi="Tahoma" w:cs="Tahoma"/>
          <w:sz w:val="20"/>
          <w:szCs w:val="20"/>
        </w:rPr>
        <w:t xml:space="preserve">НПФ и </w:t>
      </w:r>
      <w:r w:rsidR="001E00AF" w:rsidRPr="00BC3481">
        <w:rPr>
          <w:rFonts w:ascii="Tahoma" w:hAnsi="Tahoma" w:cs="Tahoma"/>
          <w:sz w:val="20"/>
          <w:szCs w:val="20"/>
        </w:rPr>
        <w:t xml:space="preserve">УК </w:t>
      </w:r>
      <w:r w:rsidR="00730168" w:rsidRPr="00BC3481">
        <w:rPr>
          <w:rFonts w:ascii="Tahoma" w:hAnsi="Tahoma" w:cs="Tahoma"/>
          <w:sz w:val="20"/>
          <w:szCs w:val="20"/>
        </w:rPr>
        <w:t>НПФ</w:t>
      </w:r>
      <w:r w:rsidRPr="00BC3481">
        <w:rPr>
          <w:rFonts w:ascii="Tahoma" w:hAnsi="Tahoma" w:cs="Tahoma"/>
          <w:sz w:val="20"/>
          <w:szCs w:val="20"/>
        </w:rPr>
        <w:t xml:space="preserve"> </w:t>
      </w:r>
      <w:r w:rsidR="00730168" w:rsidRPr="00BC3481">
        <w:rPr>
          <w:rFonts w:ascii="Tahoma" w:hAnsi="Tahoma" w:cs="Tahoma"/>
          <w:sz w:val="20"/>
          <w:szCs w:val="20"/>
        </w:rPr>
        <w:t>пред</w:t>
      </w:r>
      <w:r w:rsidRPr="00BC3481">
        <w:rPr>
          <w:rFonts w:ascii="Tahoma" w:hAnsi="Tahoma" w:cs="Tahoma"/>
          <w:sz w:val="20"/>
          <w:szCs w:val="20"/>
        </w:rPr>
        <w:t>о</w:t>
      </w:r>
      <w:r w:rsidR="00730168" w:rsidRPr="00BC3481">
        <w:rPr>
          <w:rFonts w:ascii="Tahoma" w:hAnsi="Tahoma" w:cs="Tahoma"/>
          <w:sz w:val="20"/>
          <w:szCs w:val="20"/>
        </w:rPr>
        <w:t>ставля</w:t>
      </w:r>
      <w:r w:rsidRPr="00BC3481">
        <w:rPr>
          <w:rFonts w:ascii="Tahoma" w:hAnsi="Tahoma" w:cs="Tahoma"/>
          <w:sz w:val="20"/>
          <w:szCs w:val="20"/>
        </w:rPr>
        <w:t>ю</w:t>
      </w:r>
      <w:r w:rsidR="00730168" w:rsidRPr="00BC3481">
        <w:rPr>
          <w:rFonts w:ascii="Tahoma" w:hAnsi="Tahoma" w:cs="Tahoma"/>
          <w:sz w:val="20"/>
          <w:szCs w:val="20"/>
        </w:rPr>
        <w:t xml:space="preserve">т в Специализированный депозитарий документы и сведения (информацию), подтверждающие изменение активов НПФ, </w:t>
      </w:r>
      <w:r w:rsidR="00B77103" w:rsidRPr="00BC3481">
        <w:rPr>
          <w:rFonts w:ascii="Tahoma" w:hAnsi="Tahoma" w:cs="Tahoma"/>
          <w:sz w:val="20"/>
          <w:szCs w:val="20"/>
        </w:rPr>
        <w:t xml:space="preserve">в сроки, установленные в Порядке документооборота </w:t>
      </w:r>
      <w:r w:rsidR="004F1367" w:rsidRPr="00BC3481">
        <w:rPr>
          <w:rFonts w:ascii="Tahoma" w:hAnsi="Tahoma" w:cs="Tahoma"/>
          <w:sz w:val="20"/>
          <w:szCs w:val="20"/>
        </w:rPr>
        <w:t xml:space="preserve">(Приложение </w:t>
      </w:r>
      <w:r w:rsidR="00B77103" w:rsidRPr="00BC3481">
        <w:rPr>
          <w:rFonts w:ascii="Tahoma" w:hAnsi="Tahoma" w:cs="Tahoma"/>
          <w:sz w:val="20"/>
          <w:szCs w:val="20"/>
        </w:rPr>
        <w:t>1)</w:t>
      </w:r>
      <w:r w:rsidR="00730168" w:rsidRPr="00BC3481">
        <w:rPr>
          <w:rFonts w:ascii="Tahoma" w:hAnsi="Tahoma" w:cs="Tahoma"/>
          <w:sz w:val="20"/>
          <w:szCs w:val="20"/>
        </w:rPr>
        <w:t>.</w:t>
      </w:r>
    </w:p>
    <w:p w:rsidR="008C4855" w:rsidRPr="00BC3481" w:rsidRDefault="00730168" w:rsidP="004A73A0">
      <w:pPr>
        <w:pStyle w:val="a1"/>
        <w:ind w:left="993" w:hanging="993"/>
        <w:rPr>
          <w:rFonts w:ascii="Tahoma" w:hAnsi="Tahoma" w:cs="Tahoma"/>
          <w:sz w:val="20"/>
          <w:szCs w:val="20"/>
        </w:rPr>
      </w:pPr>
      <w:r w:rsidRPr="00BC3481">
        <w:rPr>
          <w:rFonts w:ascii="Tahoma" w:hAnsi="Tahoma" w:cs="Tahoma"/>
          <w:sz w:val="20"/>
          <w:szCs w:val="20"/>
        </w:rPr>
        <w:t>Ежедневно по рабочим дням</w:t>
      </w:r>
      <w:r w:rsidR="001E00AF" w:rsidRPr="00BC3481">
        <w:rPr>
          <w:rFonts w:ascii="Tahoma" w:hAnsi="Tahoma" w:cs="Tahoma"/>
          <w:sz w:val="20"/>
          <w:szCs w:val="20"/>
        </w:rPr>
        <w:t xml:space="preserve"> </w:t>
      </w:r>
      <w:r w:rsidRPr="00BC3481">
        <w:rPr>
          <w:rFonts w:ascii="Tahoma" w:hAnsi="Tahoma" w:cs="Tahoma"/>
          <w:sz w:val="20"/>
          <w:szCs w:val="20"/>
        </w:rPr>
        <w:t xml:space="preserve">НПФ </w:t>
      </w:r>
      <w:r w:rsidR="00943FA1" w:rsidRPr="00BC3481">
        <w:rPr>
          <w:rFonts w:ascii="Tahoma" w:hAnsi="Tahoma" w:cs="Tahoma"/>
          <w:sz w:val="20"/>
          <w:szCs w:val="20"/>
        </w:rPr>
        <w:t xml:space="preserve">направляет </w:t>
      </w:r>
      <w:r w:rsidR="001E0887" w:rsidRPr="00BC3481">
        <w:rPr>
          <w:rFonts w:ascii="Tahoma" w:hAnsi="Tahoma" w:cs="Tahoma"/>
          <w:sz w:val="20"/>
          <w:szCs w:val="20"/>
        </w:rPr>
        <w:t xml:space="preserve">в Специализированный депозитарий </w:t>
      </w:r>
      <w:r w:rsidR="00943FA1" w:rsidRPr="00BC3481">
        <w:rPr>
          <w:rFonts w:ascii="Tahoma" w:hAnsi="Tahoma" w:cs="Tahoma"/>
          <w:sz w:val="20"/>
          <w:szCs w:val="20"/>
        </w:rPr>
        <w:t xml:space="preserve">расчет </w:t>
      </w:r>
      <w:r w:rsidRPr="00BC3481">
        <w:rPr>
          <w:rFonts w:ascii="Tahoma" w:hAnsi="Tahoma" w:cs="Tahoma"/>
          <w:sz w:val="20"/>
          <w:szCs w:val="20"/>
        </w:rPr>
        <w:t>совокупн</w:t>
      </w:r>
      <w:r w:rsidR="00943FA1" w:rsidRPr="00BC3481">
        <w:rPr>
          <w:rFonts w:ascii="Tahoma" w:hAnsi="Tahoma" w:cs="Tahoma"/>
          <w:sz w:val="20"/>
          <w:szCs w:val="20"/>
        </w:rPr>
        <w:t>ой</w:t>
      </w:r>
      <w:r w:rsidRPr="00BC3481">
        <w:rPr>
          <w:rFonts w:ascii="Tahoma" w:hAnsi="Tahoma" w:cs="Tahoma"/>
          <w:sz w:val="20"/>
          <w:szCs w:val="20"/>
        </w:rPr>
        <w:t xml:space="preserve"> стоимост</w:t>
      </w:r>
      <w:r w:rsidR="00943FA1" w:rsidRPr="00BC3481">
        <w:rPr>
          <w:rFonts w:ascii="Tahoma" w:hAnsi="Tahoma" w:cs="Tahoma"/>
          <w:sz w:val="20"/>
          <w:szCs w:val="20"/>
        </w:rPr>
        <w:t>и</w:t>
      </w:r>
      <w:r w:rsidRPr="00BC3481">
        <w:rPr>
          <w:rFonts w:ascii="Tahoma" w:hAnsi="Tahoma" w:cs="Tahoma"/>
          <w:sz w:val="20"/>
          <w:szCs w:val="20"/>
        </w:rPr>
        <w:t xml:space="preserve"> пенсионных резервов. </w:t>
      </w:r>
      <w:r w:rsidR="009627D8" w:rsidRPr="00BC3481">
        <w:rPr>
          <w:rFonts w:ascii="Tahoma" w:hAnsi="Tahoma" w:cs="Tahoma"/>
          <w:sz w:val="20"/>
          <w:szCs w:val="20"/>
        </w:rPr>
        <w:t>Указанный расчет</w:t>
      </w:r>
      <w:r w:rsidRPr="00BC3481">
        <w:rPr>
          <w:rFonts w:ascii="Tahoma" w:hAnsi="Tahoma" w:cs="Tahoma"/>
          <w:sz w:val="20"/>
          <w:szCs w:val="20"/>
        </w:rPr>
        <w:t xml:space="preserve"> формиру</w:t>
      </w:r>
      <w:r w:rsidR="009627D8" w:rsidRPr="00BC3481">
        <w:rPr>
          <w:rFonts w:ascii="Tahoma" w:hAnsi="Tahoma" w:cs="Tahoma"/>
          <w:sz w:val="20"/>
          <w:szCs w:val="20"/>
        </w:rPr>
        <w:t>е</w:t>
      </w:r>
      <w:r w:rsidRPr="00BC3481">
        <w:rPr>
          <w:rFonts w:ascii="Tahoma" w:hAnsi="Tahoma" w:cs="Tahoma"/>
          <w:sz w:val="20"/>
          <w:szCs w:val="20"/>
        </w:rPr>
        <w:t>тся по состоянию на конец рабочего дня Т</w:t>
      </w:r>
      <w:r w:rsidR="001E0887" w:rsidRPr="00BC3481">
        <w:rPr>
          <w:rFonts w:ascii="Tahoma" w:hAnsi="Tahoma" w:cs="Tahoma"/>
          <w:sz w:val="20"/>
          <w:szCs w:val="20"/>
        </w:rPr>
        <w:t xml:space="preserve"> (если иная периодичн</w:t>
      </w:r>
      <w:r w:rsidR="0082756E" w:rsidRPr="00BC3481">
        <w:rPr>
          <w:rFonts w:ascii="Tahoma" w:hAnsi="Tahoma" w:cs="Tahoma"/>
          <w:sz w:val="20"/>
          <w:szCs w:val="20"/>
        </w:rPr>
        <w:t>ость не предусмотрена нормативными правовыми актами и Правилами расчета СЧА)</w:t>
      </w:r>
      <w:r w:rsidRPr="00BC3481">
        <w:rPr>
          <w:rFonts w:ascii="Tahoma" w:hAnsi="Tahoma" w:cs="Tahoma"/>
          <w:sz w:val="20"/>
          <w:szCs w:val="20"/>
        </w:rPr>
        <w:t xml:space="preserve"> и представля</w:t>
      </w:r>
      <w:r w:rsidR="009627D8" w:rsidRPr="00BC3481">
        <w:rPr>
          <w:rFonts w:ascii="Tahoma" w:hAnsi="Tahoma" w:cs="Tahoma"/>
          <w:sz w:val="20"/>
          <w:szCs w:val="20"/>
        </w:rPr>
        <w:t>е</w:t>
      </w:r>
      <w:r w:rsidRPr="00BC3481">
        <w:rPr>
          <w:rFonts w:ascii="Tahoma" w:hAnsi="Tahoma" w:cs="Tahoma"/>
          <w:sz w:val="20"/>
          <w:szCs w:val="20"/>
        </w:rPr>
        <w:t>тся НПФ в Специализированный депозитарий не позднее рабочего дня Т+</w:t>
      </w:r>
      <w:r w:rsidR="009627D8" w:rsidRPr="00BC3481">
        <w:rPr>
          <w:rFonts w:ascii="Tahoma" w:hAnsi="Tahoma" w:cs="Tahoma"/>
          <w:sz w:val="20"/>
          <w:szCs w:val="20"/>
        </w:rPr>
        <w:t>2</w:t>
      </w:r>
      <w:r w:rsidRPr="00BC3481">
        <w:rPr>
          <w:rFonts w:ascii="Tahoma" w:hAnsi="Tahoma" w:cs="Tahoma"/>
          <w:sz w:val="20"/>
          <w:szCs w:val="20"/>
        </w:rPr>
        <w:t>.</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«Совокупная стоимость пенсионных резервов НПФ (СЧА НПФ)» понимается величина, рассчитанная в соответствии с Правилами определения СЧА НПФ.</w:t>
            </w:r>
          </w:p>
        </w:tc>
      </w:tr>
    </w:tbl>
    <w:p w:rsidR="00E333FA" w:rsidRPr="00A461F5" w:rsidRDefault="00730168" w:rsidP="00DF122D">
      <w:pPr>
        <w:pStyle w:val="a1"/>
        <w:spacing w:before="120"/>
        <w:ind w:left="992" w:hanging="992"/>
        <w:rPr>
          <w:rFonts w:ascii="Tahoma" w:hAnsi="Tahoma" w:cs="Tahoma"/>
          <w:sz w:val="20"/>
          <w:szCs w:val="20"/>
        </w:rPr>
      </w:pPr>
      <w:r w:rsidRPr="00A461F5">
        <w:rPr>
          <w:rFonts w:ascii="Tahoma" w:hAnsi="Tahoma" w:cs="Tahoma"/>
          <w:sz w:val="20"/>
          <w:szCs w:val="20"/>
        </w:rPr>
        <w:t xml:space="preserve">Ежедневно по рабочим дням Специализированный депозитарий рассчитывает </w:t>
      </w:r>
      <w:r w:rsidR="00E333FA" w:rsidRPr="00A461F5">
        <w:rPr>
          <w:rFonts w:ascii="Tahoma" w:hAnsi="Tahoma" w:cs="Tahoma"/>
          <w:sz w:val="20"/>
          <w:szCs w:val="20"/>
        </w:rPr>
        <w:t>стоимость активов, составляющих пенсионные резервы фонда, находящиеся в доверительном управлении, и совокупную стоимость пенсионных резервов фонда в соответствии с Правилами</w:t>
      </w:r>
      <w:r w:rsidR="000B682D" w:rsidRPr="00A461F5">
        <w:rPr>
          <w:rFonts w:ascii="Tahoma" w:hAnsi="Tahoma" w:cs="Tahoma"/>
          <w:sz w:val="20"/>
          <w:szCs w:val="20"/>
        </w:rPr>
        <w:t xml:space="preserve"> определения</w:t>
      </w:r>
      <w:r w:rsidR="00E333FA" w:rsidRPr="00A461F5">
        <w:rPr>
          <w:rFonts w:ascii="Tahoma" w:hAnsi="Tahoma" w:cs="Tahoma"/>
          <w:sz w:val="20"/>
          <w:szCs w:val="20"/>
        </w:rPr>
        <w:t xml:space="preserve"> СЧА НПФ.</w:t>
      </w:r>
    </w:p>
    <w:p w:rsidR="008C4855" w:rsidRPr="00A461F5" w:rsidRDefault="00730168" w:rsidP="00E333FA">
      <w:pPr>
        <w:pStyle w:val="a1"/>
        <w:ind w:left="993" w:hanging="993"/>
        <w:rPr>
          <w:rFonts w:ascii="Tahoma" w:hAnsi="Tahoma" w:cs="Tahoma"/>
          <w:sz w:val="20"/>
          <w:szCs w:val="20"/>
        </w:rPr>
      </w:pPr>
      <w:r w:rsidRPr="00A461F5">
        <w:rPr>
          <w:rFonts w:ascii="Tahoma" w:hAnsi="Tahoma" w:cs="Tahoma"/>
          <w:sz w:val="20"/>
          <w:szCs w:val="20"/>
        </w:rPr>
        <w:t>Подтверждение соответствия расчет</w:t>
      </w:r>
      <w:r w:rsidR="00E333FA" w:rsidRPr="00A461F5">
        <w:rPr>
          <w:rFonts w:ascii="Tahoma" w:hAnsi="Tahoma" w:cs="Tahoma"/>
          <w:sz w:val="20"/>
          <w:szCs w:val="20"/>
        </w:rPr>
        <w:t>ов</w:t>
      </w:r>
      <w:r w:rsidRPr="00A461F5">
        <w:rPr>
          <w:rFonts w:ascii="Tahoma" w:hAnsi="Tahoma" w:cs="Tahoma"/>
          <w:sz w:val="20"/>
          <w:szCs w:val="20"/>
        </w:rPr>
        <w:t xml:space="preserve"> </w:t>
      </w:r>
      <w:r w:rsidR="00E333FA" w:rsidRPr="00A461F5">
        <w:rPr>
          <w:rFonts w:ascii="Tahoma" w:hAnsi="Tahoma" w:cs="Tahoma"/>
          <w:sz w:val="20"/>
          <w:szCs w:val="20"/>
        </w:rPr>
        <w:t xml:space="preserve">совокупной стоимости пенсионных резервов </w:t>
      </w:r>
      <w:r w:rsidRPr="00A461F5">
        <w:rPr>
          <w:rFonts w:ascii="Tahoma" w:hAnsi="Tahoma" w:cs="Tahoma"/>
          <w:sz w:val="20"/>
          <w:szCs w:val="20"/>
        </w:rPr>
        <w:t xml:space="preserve">или </w:t>
      </w:r>
      <w:r w:rsidR="009A349E" w:rsidRPr="00A461F5">
        <w:rPr>
          <w:rFonts w:ascii="Tahoma" w:hAnsi="Tahoma" w:cs="Tahoma"/>
          <w:sz w:val="20"/>
          <w:szCs w:val="20"/>
        </w:rPr>
        <w:t xml:space="preserve">формирование </w:t>
      </w:r>
      <w:r w:rsidRPr="00A461F5">
        <w:rPr>
          <w:rFonts w:ascii="Tahoma" w:hAnsi="Tahoma" w:cs="Tahoma"/>
          <w:sz w:val="20"/>
          <w:szCs w:val="20"/>
        </w:rPr>
        <w:t>сведени</w:t>
      </w:r>
      <w:r w:rsidR="009A349E" w:rsidRPr="00A461F5">
        <w:rPr>
          <w:rFonts w:ascii="Tahoma" w:hAnsi="Tahoma" w:cs="Tahoma"/>
          <w:sz w:val="20"/>
          <w:szCs w:val="20"/>
        </w:rPr>
        <w:t>й</w:t>
      </w:r>
      <w:r w:rsidRPr="00A461F5">
        <w:rPr>
          <w:rFonts w:ascii="Tahoma" w:hAnsi="Tahoma" w:cs="Tahoma"/>
          <w:sz w:val="20"/>
          <w:szCs w:val="20"/>
        </w:rPr>
        <w:t xml:space="preserve"> о выявленных расхождениях по результатам сверки и направление результатов расчетов в НПФ производятся в день Т+2.</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дня Т.</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lastRenderedPageBreak/>
        <w:t xml:space="preserve">Если по итогам проведения контрольных операций выявляется нарушение (несоответствие) или устранение/неустранение нарушения (несоответствия) НПФ или </w:t>
      </w:r>
      <w:r w:rsidR="00BF566F" w:rsidRPr="00A461F5">
        <w:rPr>
          <w:rFonts w:ascii="Tahoma" w:hAnsi="Tahoma" w:cs="Tahoma"/>
          <w:sz w:val="20"/>
          <w:szCs w:val="20"/>
        </w:rPr>
        <w:t xml:space="preserve">УК </w:t>
      </w:r>
      <w:r w:rsidRPr="00A461F5">
        <w:rPr>
          <w:rFonts w:ascii="Tahoma" w:hAnsi="Tahoma" w:cs="Tahoma"/>
          <w:sz w:val="20"/>
          <w:szCs w:val="20"/>
        </w:rPr>
        <w:t xml:space="preserve">НПФ требований законодательства Российской Федерации, договора доверительного управления средствами пенсионных резервов, инвестиционной декларации, Специализированный депозитарий формирует уведомление о выявлении/ устранении/ неустранении нарушения (несоответствия) в соответствии с процедурами, указанными в </w:t>
      </w:r>
      <w:r w:rsidR="007D52D4" w:rsidRPr="00A461F5">
        <w:rPr>
          <w:rFonts w:ascii="Tahoma" w:hAnsi="Tahoma" w:cs="Tahoma"/>
          <w:sz w:val="20"/>
          <w:szCs w:val="20"/>
        </w:rPr>
        <w:t>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_Ref490672815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770D59">
        <w:rPr>
          <w:rFonts w:ascii="Tahoma" w:hAnsi="Tahoma" w:cs="Tahoma"/>
          <w:sz w:val="20"/>
          <w:szCs w:val="20"/>
        </w:rPr>
        <w:t>2.4</w:t>
      </w:r>
      <w:r w:rsidR="00451FC4" w:rsidRPr="00A461F5">
        <w:rPr>
          <w:rFonts w:ascii="Tahoma" w:hAnsi="Tahoma" w:cs="Tahoma"/>
          <w:sz w:val="20"/>
          <w:szCs w:val="20"/>
        </w:rPr>
        <w:fldChar w:fldCharType="end"/>
      </w:r>
      <w:r w:rsidR="00EA4968" w:rsidRPr="00A461F5">
        <w:rPr>
          <w:rFonts w:ascii="Tahoma" w:hAnsi="Tahoma" w:cs="Tahoma"/>
          <w:sz w:val="20"/>
          <w:szCs w:val="20"/>
        </w:rPr>
        <w:t xml:space="preserve"> </w:t>
      </w:r>
      <w:r w:rsidRPr="00A461F5">
        <w:rPr>
          <w:rFonts w:ascii="Tahoma" w:hAnsi="Tahoma" w:cs="Tahoma"/>
          <w:sz w:val="20"/>
          <w:szCs w:val="20"/>
        </w:rPr>
        <w:t>настоящего Регламента.</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Предоставление</w:t>
      </w:r>
      <w:r w:rsidR="009A349E" w:rsidRPr="00A461F5">
        <w:rPr>
          <w:rFonts w:ascii="Tahoma" w:hAnsi="Tahoma" w:cs="Tahoma"/>
          <w:sz w:val="20"/>
          <w:szCs w:val="20"/>
        </w:rPr>
        <w:t xml:space="preserve"> Специализированн</w:t>
      </w:r>
      <w:r w:rsidR="009C27F0" w:rsidRPr="00A461F5">
        <w:rPr>
          <w:rFonts w:ascii="Tahoma" w:hAnsi="Tahoma" w:cs="Tahoma"/>
          <w:sz w:val="20"/>
          <w:szCs w:val="20"/>
        </w:rPr>
        <w:t>ому</w:t>
      </w:r>
      <w:r w:rsidR="009A349E" w:rsidRPr="00A461F5">
        <w:rPr>
          <w:rFonts w:ascii="Tahoma" w:hAnsi="Tahoma" w:cs="Tahoma"/>
          <w:sz w:val="20"/>
          <w:szCs w:val="20"/>
        </w:rPr>
        <w:t xml:space="preserve"> депозитари</w:t>
      </w:r>
      <w:r w:rsidR="009C27F0" w:rsidRPr="00A461F5">
        <w:rPr>
          <w:rFonts w:ascii="Tahoma" w:hAnsi="Tahoma" w:cs="Tahoma"/>
          <w:sz w:val="20"/>
          <w:szCs w:val="20"/>
        </w:rPr>
        <w:t>ю</w:t>
      </w:r>
      <w:r w:rsidR="009A349E" w:rsidRPr="00A461F5">
        <w:rPr>
          <w:rFonts w:ascii="Tahoma" w:hAnsi="Tahoma" w:cs="Tahoma"/>
          <w:sz w:val="20"/>
          <w:szCs w:val="20"/>
        </w:rPr>
        <w:t xml:space="preserve"> </w:t>
      </w:r>
      <w:r w:rsidRPr="00A461F5">
        <w:rPr>
          <w:rFonts w:ascii="Tahoma" w:hAnsi="Tahoma" w:cs="Tahoma"/>
          <w:sz w:val="20"/>
          <w:szCs w:val="20"/>
        </w:rPr>
        <w:t xml:space="preserve">документов и сведений (информации) </w:t>
      </w:r>
      <w:r w:rsidR="009C27F0" w:rsidRPr="00A461F5">
        <w:rPr>
          <w:rFonts w:ascii="Tahoma" w:hAnsi="Tahoma" w:cs="Tahoma"/>
          <w:sz w:val="20"/>
          <w:szCs w:val="20"/>
        </w:rPr>
        <w:t xml:space="preserve">с нарушением сроков, указанных в Порядке документооборота </w:t>
      </w:r>
      <w:r w:rsidR="004F1367" w:rsidRPr="00A461F5">
        <w:rPr>
          <w:rFonts w:ascii="Tahoma" w:hAnsi="Tahoma" w:cs="Tahoma"/>
          <w:sz w:val="20"/>
          <w:szCs w:val="20"/>
        </w:rPr>
        <w:t xml:space="preserve">(Приложение </w:t>
      </w:r>
      <w:r w:rsidR="009C27F0" w:rsidRPr="00A461F5">
        <w:rPr>
          <w:rFonts w:ascii="Tahoma" w:hAnsi="Tahoma" w:cs="Tahoma"/>
          <w:sz w:val="20"/>
          <w:szCs w:val="20"/>
        </w:rPr>
        <w:t>1),</w:t>
      </w:r>
      <w:r w:rsidRPr="00A461F5">
        <w:rPr>
          <w:rFonts w:ascii="Tahoma" w:hAnsi="Tahoma" w:cs="Tahoma"/>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Датой выявления нарушения (несоответствия) или устранения/неустранения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/устранения/неустранения нарушения (несоответствия).</w:t>
      </w:r>
    </w:p>
    <w:p w:rsidR="00730168" w:rsidRPr="00A461F5" w:rsidRDefault="00375E50" w:rsidP="004A73A0">
      <w:pPr>
        <w:pStyle w:val="a1"/>
        <w:ind w:left="993" w:hanging="993"/>
        <w:rPr>
          <w:rFonts w:ascii="Tahoma" w:hAnsi="Tahoma" w:cs="Tahoma"/>
          <w:sz w:val="20"/>
          <w:szCs w:val="20"/>
        </w:rPr>
      </w:pPr>
      <w:r w:rsidRPr="00A461F5">
        <w:rPr>
          <w:rFonts w:ascii="Tahoma" w:hAnsi="Tahoma" w:cs="Tahoma"/>
          <w:sz w:val="20"/>
          <w:szCs w:val="20"/>
        </w:rPr>
        <w:t>Д</w:t>
      </w:r>
      <w:r w:rsidR="00730168" w:rsidRPr="00A461F5">
        <w:rPr>
          <w:rFonts w:ascii="Tahoma" w:hAnsi="Tahoma" w:cs="Tahoma"/>
          <w:sz w:val="20"/>
          <w:szCs w:val="20"/>
        </w:rPr>
        <w:t>окумент</w:t>
      </w:r>
      <w:r w:rsidRPr="00A461F5">
        <w:rPr>
          <w:rFonts w:ascii="Tahoma" w:hAnsi="Tahoma" w:cs="Tahoma"/>
          <w:sz w:val="20"/>
          <w:szCs w:val="20"/>
        </w:rPr>
        <w:t>ы</w:t>
      </w:r>
      <w:r w:rsidR="00730168" w:rsidRPr="00A461F5">
        <w:rPr>
          <w:rFonts w:ascii="Tahoma" w:hAnsi="Tahoma" w:cs="Tahoma"/>
          <w:sz w:val="20"/>
          <w:szCs w:val="20"/>
        </w:rPr>
        <w:t xml:space="preserve"> и сведени</w:t>
      </w:r>
      <w:r w:rsidRPr="00A461F5">
        <w:rPr>
          <w:rFonts w:ascii="Tahoma" w:hAnsi="Tahoma" w:cs="Tahoma"/>
          <w:sz w:val="20"/>
          <w:szCs w:val="20"/>
        </w:rPr>
        <w:t>я</w:t>
      </w:r>
      <w:r w:rsidR="00730168" w:rsidRPr="00A461F5">
        <w:rPr>
          <w:rFonts w:ascii="Tahoma" w:hAnsi="Tahoma" w:cs="Tahoma"/>
          <w:sz w:val="20"/>
          <w:szCs w:val="20"/>
        </w:rPr>
        <w:t xml:space="preserve"> (информаци</w:t>
      </w:r>
      <w:r w:rsidRPr="00A461F5">
        <w:rPr>
          <w:rFonts w:ascii="Tahoma" w:hAnsi="Tahoma" w:cs="Tahoma"/>
          <w:sz w:val="20"/>
          <w:szCs w:val="20"/>
        </w:rPr>
        <w:t>я</w:t>
      </w:r>
      <w:r w:rsidR="00730168" w:rsidRPr="00A461F5">
        <w:rPr>
          <w:rFonts w:ascii="Tahoma" w:hAnsi="Tahoma" w:cs="Tahoma"/>
          <w:sz w:val="20"/>
          <w:szCs w:val="20"/>
        </w:rPr>
        <w:t xml:space="preserve">), необходимые для выполнения операций, представляются по форме и в сроки, определенные в </w:t>
      </w:r>
      <w:r w:rsidR="00237160" w:rsidRPr="00A461F5">
        <w:rPr>
          <w:rFonts w:ascii="Tahoma" w:hAnsi="Tahoma" w:cs="Tahoma"/>
          <w:sz w:val="20"/>
          <w:szCs w:val="20"/>
        </w:rPr>
        <w:t>Порядке документооборота</w:t>
      </w:r>
      <w:r w:rsidR="004F1367" w:rsidRPr="00A461F5">
        <w:rPr>
          <w:rFonts w:ascii="Tahoma" w:hAnsi="Tahoma" w:cs="Tahoma"/>
          <w:sz w:val="20"/>
          <w:szCs w:val="20"/>
        </w:rPr>
        <w:t xml:space="preserve"> (Приложение </w:t>
      </w:r>
      <w:r w:rsidR="00E45F58" w:rsidRPr="00A461F5">
        <w:rPr>
          <w:rFonts w:ascii="Tahoma" w:hAnsi="Tahoma" w:cs="Tahoma"/>
          <w:sz w:val="20"/>
          <w:szCs w:val="20"/>
        </w:rPr>
        <w:t>1)</w:t>
      </w:r>
      <w:r w:rsidR="00730168" w:rsidRPr="00A461F5">
        <w:rPr>
          <w:rFonts w:ascii="Tahoma" w:hAnsi="Tahoma" w:cs="Tahoma"/>
          <w:sz w:val="20"/>
          <w:szCs w:val="20"/>
        </w:rPr>
        <w:t>. При этом</w:t>
      </w:r>
      <w:r w:rsidR="00A86486" w:rsidRPr="00A461F5">
        <w:rPr>
          <w:rFonts w:ascii="Tahoma" w:hAnsi="Tahoma" w:cs="Tahoma"/>
          <w:sz w:val="20"/>
          <w:szCs w:val="20"/>
        </w:rPr>
        <w:t>,</w:t>
      </w:r>
      <w:r w:rsidR="00730168" w:rsidRPr="00A461F5">
        <w:rPr>
          <w:rFonts w:ascii="Tahoma" w:hAnsi="Tahoma" w:cs="Tahoma"/>
          <w:sz w:val="20"/>
          <w:szCs w:val="20"/>
        </w:rPr>
        <w:t xml:space="preserve"> в случае если документом в отношении средств пенсионных резервов НПФ является документ, формируемый Специализированным депозитарием, учет данного имущества осуществляется без предоставления НПФ (</w:t>
      </w:r>
      <w:r w:rsidR="00922BB0" w:rsidRPr="00A461F5">
        <w:rPr>
          <w:rFonts w:ascii="Tahoma" w:hAnsi="Tahoma" w:cs="Tahoma"/>
          <w:sz w:val="20"/>
          <w:szCs w:val="20"/>
        </w:rPr>
        <w:t>УК НПФ</w:t>
      </w:r>
      <w:r w:rsidR="00730168" w:rsidRPr="00A461F5">
        <w:rPr>
          <w:rFonts w:ascii="Tahoma" w:hAnsi="Tahoma" w:cs="Tahoma"/>
          <w:sz w:val="20"/>
          <w:szCs w:val="20"/>
        </w:rPr>
        <w:t>) соответствующего документа, сформированного Специализированным депозитарием.</w:t>
      </w:r>
    </w:p>
    <w:p w:rsidR="0097443B" w:rsidRPr="00B92D34" w:rsidRDefault="0097443B" w:rsidP="00413C8F">
      <w:pPr>
        <w:pStyle w:val="afff7"/>
        <w:spacing w:after="0"/>
        <w:ind w:left="992" w:hanging="992"/>
        <w:rPr>
          <w:rFonts w:ascii="Tahoma" w:hAnsi="Tahoma" w:cs="Tahoma"/>
          <w:color w:val="000000" w:themeColor="text1"/>
          <w:sz w:val="20"/>
          <w:szCs w:val="20"/>
          <w:u w:val="single"/>
        </w:rPr>
      </w:pPr>
      <w:bookmarkStart w:id="50" w:name="_Toc437257315"/>
      <w:bookmarkStart w:id="51" w:name="_Toc437266589"/>
      <w:bookmarkStart w:id="52" w:name="_Toc191309603"/>
      <w:r w:rsidRPr="00B92D34">
        <w:rPr>
          <w:rFonts w:ascii="Tahoma" w:hAnsi="Tahoma" w:cs="Tahoma"/>
          <w:color w:val="000000" w:themeColor="text1"/>
          <w:sz w:val="20"/>
          <w:szCs w:val="20"/>
          <w:u w:val="single"/>
        </w:rPr>
        <w:t>Порядок выполнения операций с активами ПИФ</w:t>
      </w:r>
      <w:bookmarkEnd w:id="50"/>
      <w:bookmarkEnd w:id="51"/>
      <w:r w:rsidR="00237160" w:rsidRPr="00B92D34">
        <w:rPr>
          <w:rFonts w:ascii="Tahoma" w:hAnsi="Tahoma" w:cs="Tahoma"/>
          <w:color w:val="000000" w:themeColor="text1"/>
          <w:sz w:val="20"/>
          <w:szCs w:val="20"/>
          <w:u w:val="single"/>
        </w:rPr>
        <w:t>/АИФ</w:t>
      </w:r>
      <w:bookmarkEnd w:id="52"/>
    </w:p>
    <w:p w:rsidR="008C4855" w:rsidRDefault="0097443B"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проводит операции с активами днем фактического изменения состояния активов, указанным в документах и сведениях (информации), полученных от Управляющей компании ПИФ</w:t>
      </w:r>
      <w:r w:rsidR="00237160" w:rsidRPr="00A461F5">
        <w:rPr>
          <w:rFonts w:ascii="Tahoma" w:hAnsi="Tahoma" w:cs="Tahoma"/>
          <w:sz w:val="20"/>
          <w:szCs w:val="20"/>
        </w:rPr>
        <w:t>/ АИФ</w:t>
      </w:r>
      <w:r w:rsidRPr="00A461F5">
        <w:rPr>
          <w:rFonts w:ascii="Tahoma" w:hAnsi="Tahoma" w:cs="Tahoma"/>
          <w:sz w:val="20"/>
          <w:szCs w:val="20"/>
        </w:rPr>
        <w:t>.</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«Активы ПИФ/АИФ» понимается имущество, составляющее ПИФ/ принадлежащее АИФ, состав и структура которого определены инвестиционной декларацией в соответствии с требованиями законодательства Российской Федерации.</w:t>
            </w:r>
          </w:p>
        </w:tc>
      </w:tr>
    </w:tbl>
    <w:p w:rsidR="008C4855" w:rsidRDefault="0097443B" w:rsidP="00DF122D">
      <w:pPr>
        <w:pStyle w:val="a1"/>
        <w:spacing w:before="120"/>
        <w:ind w:left="992" w:hanging="992"/>
        <w:rPr>
          <w:rFonts w:ascii="Tahoma" w:hAnsi="Tahoma" w:cs="Tahoma"/>
          <w:sz w:val="20"/>
          <w:szCs w:val="20"/>
        </w:rPr>
      </w:pPr>
      <w:r w:rsidRPr="00A461F5">
        <w:rPr>
          <w:rFonts w:ascii="Tahoma" w:hAnsi="Tahoma" w:cs="Tahoma"/>
          <w:sz w:val="20"/>
          <w:szCs w:val="20"/>
        </w:rPr>
        <w:t xml:space="preserve">Специализированный депозитарий и Управляющая компания ПИФ, АИФ производят расчет СЧА ПИФ/АИФ и расчетной стоимости одного инвестиционного пая ПИФ в сроки, установленные законодательством Российской Федерации. Соответствующие документы формируются Управляющей компанией ПИФ, АИФ по состоянию на дату расчета СЧА ПИФ/АИФ и расчетной стоимости одного инвестиционного пая ПИФ, после чего </w:t>
      </w:r>
      <w:r w:rsidRPr="00A461F5">
        <w:rPr>
          <w:rFonts w:ascii="Tahoma" w:hAnsi="Tahoma" w:cs="Tahoma"/>
          <w:sz w:val="20"/>
          <w:szCs w:val="20"/>
        </w:rPr>
        <w:lastRenderedPageBreak/>
        <w:t>предоставляются в Специализированный депозитарий в сроки, установленные в Порядке документооборота</w:t>
      </w:r>
      <w:r w:rsidR="00FD1BEE" w:rsidRPr="00A461F5">
        <w:rPr>
          <w:rFonts w:ascii="Tahoma" w:hAnsi="Tahoma" w:cs="Tahoma"/>
          <w:sz w:val="20"/>
          <w:szCs w:val="20"/>
        </w:rPr>
        <w:t xml:space="preserve"> (Приложение </w:t>
      </w:r>
      <w:r w:rsidR="00E45F58" w:rsidRPr="00A461F5">
        <w:rPr>
          <w:rFonts w:ascii="Tahoma" w:hAnsi="Tahoma" w:cs="Tahoma"/>
          <w:sz w:val="20"/>
          <w:szCs w:val="20"/>
        </w:rPr>
        <w:t>1)</w:t>
      </w:r>
      <w:r w:rsidRPr="00A461F5">
        <w:rPr>
          <w:rFonts w:ascii="Tahoma" w:hAnsi="Tahoma" w:cs="Tahoma"/>
          <w:sz w:val="20"/>
          <w:szCs w:val="20"/>
        </w:rPr>
        <w:t>.</w:t>
      </w:r>
    </w:p>
    <w:tbl>
      <w:tblPr>
        <w:tblStyle w:val="-2"/>
        <w:tblW w:w="0" w:type="auto"/>
        <w:tblInd w:w="1101" w:type="dxa"/>
        <w:tblBorders>
          <w:top w:val="single" w:sz="8" w:space="0" w:color="auto"/>
          <w:left w:val="single" w:sz="8" w:space="0" w:color="auto"/>
          <w:bottom w:val="single" w:sz="8" w:space="0" w:color="auto"/>
          <w:right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196D6F">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196D6F">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«Стоимость чистых активов ПИФ/АИФ (СЧА ПИФ/АИФ))» понимается величина, определяемая в соответствии с законодательством Российской Федерации, как разница между стоимостью активов ПИФ/АИФ и величиной обязательств, подлежащих исполнению за счет указанных активов, на момент определения СЧА ПИФ/АИФ.</w:t>
            </w:r>
          </w:p>
        </w:tc>
      </w:tr>
    </w:tbl>
    <w:p w:rsidR="008C4855" w:rsidRPr="00BC3481" w:rsidRDefault="0097443B" w:rsidP="00DF122D">
      <w:pPr>
        <w:pStyle w:val="a1"/>
        <w:spacing w:before="120"/>
        <w:ind w:left="992" w:hanging="992"/>
        <w:rPr>
          <w:rFonts w:ascii="Tahoma" w:hAnsi="Tahoma" w:cs="Tahoma"/>
          <w:color w:val="000000" w:themeColor="text1"/>
          <w:sz w:val="20"/>
          <w:szCs w:val="20"/>
        </w:rPr>
      </w:pPr>
      <w:r w:rsidRPr="00BC3481">
        <w:rPr>
          <w:rFonts w:ascii="Tahoma" w:hAnsi="Tahoma" w:cs="Tahoma"/>
          <w:color w:val="000000" w:themeColor="text1"/>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предыдущего рабочего дня.</w:t>
      </w:r>
    </w:p>
    <w:p w:rsidR="008C4855"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Если по итогам контрольных операций выявляется нарушение (несоответствие) или устранение/неустранение нарушения</w:t>
      </w:r>
      <w:r w:rsidR="00C504BD" w:rsidRPr="00BC3481">
        <w:rPr>
          <w:rFonts w:ascii="Tahoma" w:hAnsi="Tahoma" w:cs="Tahoma"/>
          <w:color w:val="000000" w:themeColor="text1"/>
          <w:sz w:val="20"/>
          <w:szCs w:val="20"/>
        </w:rPr>
        <w:t xml:space="preserve"> </w:t>
      </w:r>
      <w:r w:rsidR="00363911" w:rsidRPr="00BC3481">
        <w:rPr>
          <w:rFonts w:ascii="Tahoma" w:hAnsi="Tahoma" w:cs="Tahoma"/>
          <w:color w:val="000000" w:themeColor="text1"/>
          <w:sz w:val="20"/>
          <w:szCs w:val="20"/>
        </w:rPr>
        <w:t>(несоответствия)</w:t>
      </w:r>
      <w:r w:rsidRPr="00BC3481">
        <w:rPr>
          <w:rFonts w:ascii="Tahoma" w:hAnsi="Tahoma" w:cs="Tahoma"/>
          <w:color w:val="000000" w:themeColor="text1"/>
          <w:sz w:val="20"/>
          <w:szCs w:val="20"/>
        </w:rPr>
        <w:t xml:space="preserve"> установленным требованиям, Специализированный депозитарий формирует уведомление о выявлении/ устранении/ неустранении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_Ref490672827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8C4855"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Предоставление </w:t>
      </w:r>
      <w:r w:rsidR="009A349E" w:rsidRPr="00BC3481">
        <w:rPr>
          <w:rFonts w:ascii="Tahoma" w:hAnsi="Tahoma" w:cs="Tahoma"/>
          <w:color w:val="000000" w:themeColor="text1"/>
          <w:sz w:val="20"/>
          <w:szCs w:val="20"/>
        </w:rPr>
        <w:t xml:space="preserve">Специализированному депозитарию </w:t>
      </w:r>
      <w:r w:rsidRPr="00BC3481">
        <w:rPr>
          <w:rFonts w:ascii="Tahoma" w:hAnsi="Tahoma" w:cs="Tahoma"/>
          <w:color w:val="000000" w:themeColor="text1"/>
          <w:sz w:val="20"/>
          <w:szCs w:val="20"/>
        </w:rPr>
        <w:t>документов и сведений (информации) с нарушением сроков, указанных в Порядке документооборота</w:t>
      </w:r>
      <w:r w:rsidR="00FD1BEE" w:rsidRPr="00BC3481">
        <w:rPr>
          <w:rFonts w:ascii="Tahoma" w:hAnsi="Tahoma" w:cs="Tahoma"/>
          <w:color w:val="000000" w:themeColor="text1"/>
          <w:sz w:val="20"/>
          <w:szCs w:val="20"/>
        </w:rPr>
        <w:t xml:space="preserve"> (Приложение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 </w:t>
      </w:r>
    </w:p>
    <w:p w:rsidR="008C4855"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Датой выявления нарушения (несоответствия) или устранения/неустранения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/устранения/неустранения нарушения (несоответствия). </w:t>
      </w:r>
    </w:p>
    <w:p w:rsidR="0097443B"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Документы и сведения (информация), подтверждающие изменение активов АИФ/ПИФ, предоставляются в Специализированный депозитарий в сроки, установленные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При этом в случае если документом в отношении имущества АИФ/ПИФ является документ, формируемый Специализированным депозитарием, учет данного имущества осуществляется без предоставления Управляющей компанией АИФ/ПИФ соответствующего документа, сформированного Специализированным депозитарием.</w:t>
      </w:r>
    </w:p>
    <w:p w:rsidR="009F1548" w:rsidRPr="00BC3481" w:rsidRDefault="009F1548" w:rsidP="00413C8F">
      <w:pPr>
        <w:pStyle w:val="afff7"/>
        <w:spacing w:after="0"/>
        <w:ind w:left="992" w:hanging="992"/>
        <w:rPr>
          <w:rFonts w:ascii="Tahoma" w:hAnsi="Tahoma" w:cs="Tahoma"/>
          <w:color w:val="000000" w:themeColor="text1"/>
          <w:sz w:val="20"/>
          <w:szCs w:val="20"/>
          <w:u w:val="single"/>
        </w:rPr>
      </w:pPr>
      <w:bookmarkStart w:id="53" w:name="_Ref373739834"/>
      <w:bookmarkStart w:id="54" w:name="_Ref373739865"/>
      <w:bookmarkStart w:id="55" w:name="_Ref373739883"/>
      <w:bookmarkStart w:id="56" w:name="_Ref373739898"/>
      <w:bookmarkStart w:id="57" w:name="_Ref373739919"/>
      <w:bookmarkStart w:id="58" w:name="_Ref373739932"/>
      <w:bookmarkStart w:id="59" w:name="_Ref373739950"/>
      <w:bookmarkStart w:id="60" w:name="_Ref373739962"/>
      <w:bookmarkStart w:id="61" w:name="_Ref373739974"/>
      <w:bookmarkStart w:id="62" w:name="_Ref373739987"/>
      <w:bookmarkStart w:id="63" w:name="_Toc437257316"/>
      <w:bookmarkStart w:id="64" w:name="_Toc437266590"/>
      <w:bookmarkStart w:id="65" w:name="_Ref490672815"/>
      <w:bookmarkStart w:id="66" w:name="_Ref490672827"/>
      <w:bookmarkStart w:id="67" w:name="_Ref490730381"/>
      <w:bookmarkStart w:id="68" w:name="_Ref490730426"/>
      <w:bookmarkStart w:id="69" w:name="_Toc191309604"/>
      <w:r w:rsidRPr="00BC3481">
        <w:rPr>
          <w:rFonts w:ascii="Tahoma" w:hAnsi="Tahoma" w:cs="Tahoma"/>
          <w:color w:val="000000" w:themeColor="text1"/>
          <w:sz w:val="20"/>
          <w:szCs w:val="20"/>
          <w:u w:val="single"/>
        </w:rPr>
        <w:t>Порядок уведомления о выявленных нарушениях (несоответствиях)</w:t>
      </w:r>
      <w:bookmarkEnd w:id="53"/>
      <w:bookmarkEnd w:id="54"/>
      <w:bookmarkEnd w:id="55"/>
      <w:bookmarkEnd w:id="56"/>
      <w:bookmarkEnd w:id="57"/>
      <w:bookmarkEnd w:id="58"/>
      <w:bookmarkEnd w:id="59"/>
      <w:bookmarkEnd w:id="60"/>
      <w:bookmarkEnd w:id="61"/>
      <w:bookmarkEnd w:id="62"/>
      <w:r w:rsidRPr="00BC3481">
        <w:rPr>
          <w:rFonts w:ascii="Tahoma" w:hAnsi="Tahoma" w:cs="Tahoma"/>
          <w:color w:val="000000" w:themeColor="text1"/>
          <w:sz w:val="20"/>
          <w:szCs w:val="20"/>
          <w:u w:val="single"/>
        </w:rPr>
        <w:t>, а также об устранении/неустранении ранее выявленных нарушений (несоответствий)</w:t>
      </w:r>
      <w:bookmarkEnd w:id="63"/>
      <w:bookmarkEnd w:id="64"/>
      <w:bookmarkEnd w:id="65"/>
      <w:bookmarkEnd w:id="66"/>
      <w:bookmarkEnd w:id="67"/>
      <w:bookmarkEnd w:id="68"/>
      <w:bookmarkEnd w:id="69"/>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Если по итогам контрольных операций выявлено нарушение (несоответствие), Специализированный депозитарий формирует уведомление о выявлении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 уведомлению о выявлении нарушения (несоответствия) прикладываются документы (сведения), подтверждающие совершение нарушения (возникновения несоответствия), за исключением уведомлений о выявлении нарушений (несоответствий), для которых законодательством Российской Федерации установлены сроки устранения.</w:t>
      </w:r>
    </w:p>
    <w:p w:rsidR="009F1548"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 выявлении нарушения (несоответствия) и прикладываемые к нему документы (сведения) направляются Специализированным депозитарием в сроки, установленные законодательством Российской Федерации, следующим адресатам:</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Банк России, а также НПФ и его Управляющую компанию – при осуществлении контроля за размещением Управляющей компанией средств пенсионных резервов НПФ;</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Банк России и НПФ - при осуществлении контроля за деятельностью НПФ при размещении средств пенсионных резервов;</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Банк России и Управляющую компанию ПИФ – при осуществлении контроля за деятельностью УК ПИФ;</w:t>
      </w:r>
    </w:p>
    <w:p w:rsidR="008C4855"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Банк России, а также АИФ и/или Управляющую компанию АИФ – при осуществлении контроля за деятельностью АИФ/ УК АИФ.</w:t>
      </w:r>
    </w:p>
    <w:p w:rsidR="008C4855" w:rsidRPr="00BC3481" w:rsidRDefault="009F1548" w:rsidP="0084084C">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устранения ранее выявленного нарушения (несоответствия) Специализированный депозитарий составляет уведомление об устранении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 уведомлению об устранении нарушения (несоответствия) прикладываются документы (сведения), подтверждающие устранение нарушения (несоответствия), за исключением уведомлений об устранении нарушений (несоответствий), для которых законодательством Российской Федерации установлены сроки устранения.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об устранении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неустранения ранее выявленного нарушения в течение срока, установленного законодательством Российской Федерации, Специализированный депозитарий составляет уведомление о неустранении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 уведомлению о неустранении нарушения (несоответствия) прикладываются документы (сведения), подтверждающие неустранение нарушения (несоответствия).</w:t>
      </w:r>
    </w:p>
    <w:p w:rsidR="009F1548"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 неустранения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9F1548" w:rsidRPr="00BC3481" w:rsidRDefault="009F1548" w:rsidP="00413C8F">
      <w:pPr>
        <w:pStyle w:val="10"/>
        <w:spacing w:after="0"/>
        <w:ind w:left="992" w:hanging="992"/>
        <w:rPr>
          <w:rFonts w:ascii="Tahoma" w:hAnsi="Tahoma" w:cs="Tahoma"/>
          <w:color w:val="000000" w:themeColor="text1"/>
          <w:sz w:val="20"/>
          <w:szCs w:val="20"/>
        </w:rPr>
      </w:pPr>
      <w:bookmarkStart w:id="70" w:name="_Toc500414484"/>
      <w:bookmarkStart w:id="71" w:name="_Toc500425954"/>
      <w:bookmarkStart w:id="72" w:name="_Toc500435626"/>
      <w:bookmarkStart w:id="73" w:name="_Toc437257317"/>
      <w:bookmarkStart w:id="74" w:name="_Toc437266591"/>
      <w:bookmarkStart w:id="75" w:name="_Toc191309605"/>
      <w:bookmarkEnd w:id="70"/>
      <w:bookmarkEnd w:id="71"/>
      <w:bookmarkEnd w:id="72"/>
      <w:r w:rsidRPr="00BC3481">
        <w:rPr>
          <w:rFonts w:ascii="Tahoma" w:hAnsi="Tahoma" w:cs="Tahoma"/>
          <w:color w:val="000000" w:themeColor="text1"/>
          <w:sz w:val="20"/>
          <w:szCs w:val="20"/>
        </w:rPr>
        <w:lastRenderedPageBreak/>
        <w:t>Порядок выполнения учетных операций</w:t>
      </w:r>
      <w:bookmarkEnd w:id="73"/>
      <w:bookmarkEnd w:id="74"/>
      <w:bookmarkEnd w:id="75"/>
    </w:p>
    <w:p w:rsidR="0050629A" w:rsidRPr="00BC3481" w:rsidRDefault="0050629A" w:rsidP="00413C8F">
      <w:pPr>
        <w:pStyle w:val="afff7"/>
        <w:spacing w:after="0"/>
        <w:ind w:left="992" w:hanging="992"/>
        <w:rPr>
          <w:rFonts w:ascii="Tahoma" w:hAnsi="Tahoma" w:cs="Tahoma"/>
          <w:color w:val="000000" w:themeColor="text1"/>
          <w:sz w:val="20"/>
          <w:szCs w:val="20"/>
          <w:u w:val="single"/>
        </w:rPr>
      </w:pPr>
      <w:bookmarkStart w:id="76" w:name="_Toc191309606"/>
      <w:r w:rsidRPr="00BC3481">
        <w:rPr>
          <w:rFonts w:ascii="Tahoma" w:hAnsi="Tahoma" w:cs="Tahoma"/>
          <w:color w:val="000000" w:themeColor="text1"/>
          <w:sz w:val="20"/>
          <w:szCs w:val="20"/>
          <w:u w:val="single"/>
        </w:rPr>
        <w:t>Общие положения</w:t>
      </w:r>
      <w:bookmarkEnd w:id="76"/>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Любая учетная операция приводит к изменению количественных и/или стоимостных параметров активов Фонда в Системе учета Специализированного депозитария.</w:t>
      </w:r>
    </w:p>
    <w:p w:rsidR="0050629A" w:rsidRPr="00BC3481" w:rsidRDefault="0050629A" w:rsidP="00413C8F">
      <w:pPr>
        <w:pStyle w:val="afff7"/>
        <w:spacing w:after="0"/>
        <w:ind w:left="992" w:hanging="992"/>
        <w:rPr>
          <w:rFonts w:ascii="Tahoma" w:hAnsi="Tahoma" w:cs="Tahoma"/>
          <w:color w:val="000000" w:themeColor="text1"/>
          <w:sz w:val="20"/>
          <w:szCs w:val="20"/>
          <w:u w:val="single"/>
        </w:rPr>
      </w:pPr>
      <w:bookmarkStart w:id="77" w:name="_Toc191309607"/>
      <w:r w:rsidRPr="00BC3481">
        <w:rPr>
          <w:rFonts w:ascii="Tahoma" w:hAnsi="Tahoma" w:cs="Tahoma"/>
          <w:color w:val="000000" w:themeColor="text1"/>
          <w:sz w:val="20"/>
          <w:szCs w:val="20"/>
          <w:u w:val="single"/>
        </w:rPr>
        <w:t>Основания для проведения учетных операций</w:t>
      </w:r>
      <w:bookmarkEnd w:id="77"/>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выполняет учетные операции на основании:</w:t>
      </w:r>
    </w:p>
    <w:p w:rsidR="009F1548" w:rsidRPr="00BC3481" w:rsidRDefault="009F1548" w:rsidP="00A8648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информации, содержащейся в полученных документах и сведениях (информации), путем внесения в Систему учета последовательных записей по мере поступления </w:t>
      </w:r>
      <w:r w:rsidR="009A349E" w:rsidRPr="00BC3481">
        <w:rPr>
          <w:rFonts w:ascii="Tahoma" w:hAnsi="Tahoma" w:cs="Tahoma"/>
          <w:color w:val="000000" w:themeColor="text1"/>
          <w:sz w:val="20"/>
          <w:szCs w:val="20"/>
        </w:rPr>
        <w:t xml:space="preserve">в Специализированный депозитарий </w:t>
      </w:r>
      <w:r w:rsidRPr="00BC3481">
        <w:rPr>
          <w:rFonts w:ascii="Tahoma" w:hAnsi="Tahoma" w:cs="Tahoma"/>
          <w:color w:val="000000" w:themeColor="text1"/>
          <w:sz w:val="20"/>
          <w:szCs w:val="20"/>
        </w:rPr>
        <w:t>документов и сведений (информации);</w:t>
      </w:r>
    </w:p>
    <w:p w:rsidR="00DF4B00"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информации об активах Фонда, обязательствах и операциях с активами, полученной Специализированным депозитарием самостоятельно из иных источников, помимо имеющихся документов и сведений (информации). </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целях выполнения учетных операций Специализированным депозитарием могут использоваться имеющиеся у него или полученные им из иных источников, помимо полученных документов и сведений (информации), сведения, включая:</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об операциях по счету депо Фонда, Управляющей компании, открытом в Специализированном депозитарии;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сведения об операциях по банковскому счету Фонда и Управляющей компании (если возможность </w:t>
      </w:r>
      <w:r w:rsidR="00AE0BF0" w:rsidRPr="00BC3481">
        <w:rPr>
          <w:rFonts w:ascii="Tahoma" w:hAnsi="Tahoma" w:cs="Tahoma"/>
          <w:color w:val="000000" w:themeColor="text1"/>
          <w:sz w:val="20"/>
          <w:szCs w:val="20"/>
        </w:rPr>
        <w:t>самостоятельного получения</w:t>
      </w:r>
      <w:r w:rsidRPr="00BC3481">
        <w:rPr>
          <w:rFonts w:ascii="Tahoma" w:hAnsi="Tahoma" w:cs="Tahoma"/>
          <w:color w:val="000000" w:themeColor="text1"/>
          <w:sz w:val="20"/>
          <w:szCs w:val="20"/>
        </w:rPr>
        <w:t xml:space="preserve"> такой информации Специализированн</w:t>
      </w:r>
      <w:r w:rsidR="00AE0BF0" w:rsidRPr="00BC3481">
        <w:rPr>
          <w:rFonts w:ascii="Tahoma" w:hAnsi="Tahoma" w:cs="Tahoma"/>
          <w:color w:val="000000" w:themeColor="text1"/>
          <w:sz w:val="20"/>
          <w:szCs w:val="20"/>
        </w:rPr>
        <w:t>ы</w:t>
      </w:r>
      <w:r w:rsidRPr="00BC3481">
        <w:rPr>
          <w:rFonts w:ascii="Tahoma" w:hAnsi="Tahoma" w:cs="Tahoma"/>
          <w:color w:val="000000" w:themeColor="text1"/>
          <w:sz w:val="20"/>
          <w:szCs w:val="20"/>
        </w:rPr>
        <w:t>м депозитари</w:t>
      </w:r>
      <w:r w:rsidR="00AE0BF0" w:rsidRPr="00BC3481">
        <w:rPr>
          <w:rFonts w:ascii="Tahoma" w:hAnsi="Tahoma" w:cs="Tahoma"/>
          <w:color w:val="000000" w:themeColor="text1"/>
          <w:sz w:val="20"/>
          <w:szCs w:val="20"/>
        </w:rPr>
        <w:t>ем напрямую от</w:t>
      </w:r>
      <w:r w:rsidRPr="00BC3481">
        <w:rPr>
          <w:rFonts w:ascii="Tahoma" w:hAnsi="Tahoma" w:cs="Tahoma"/>
          <w:color w:val="000000" w:themeColor="text1"/>
          <w:sz w:val="20"/>
          <w:szCs w:val="20"/>
        </w:rPr>
        <w:t xml:space="preserve"> кредитной организаци</w:t>
      </w:r>
      <w:r w:rsidR="00AE0BF0" w:rsidRPr="00BC3481">
        <w:rPr>
          <w:rFonts w:ascii="Tahoma" w:hAnsi="Tahoma" w:cs="Tahoma"/>
          <w:color w:val="000000" w:themeColor="text1"/>
          <w:sz w:val="20"/>
          <w:szCs w:val="20"/>
        </w:rPr>
        <w:t>и, в которой открыт(ы) банковский счет (счета) Фонда/Управляющей компании,</w:t>
      </w:r>
      <w:r w:rsidRPr="00BC3481">
        <w:rPr>
          <w:rFonts w:ascii="Tahoma" w:hAnsi="Tahoma" w:cs="Tahoma"/>
          <w:color w:val="000000" w:themeColor="text1"/>
          <w:sz w:val="20"/>
          <w:szCs w:val="20"/>
        </w:rPr>
        <w:t xml:space="preserve"> предусмотрена соглашением</w:t>
      </w:r>
      <w:r w:rsidR="00EB0C1F">
        <w:rPr>
          <w:rFonts w:ascii="Tahoma" w:hAnsi="Tahoma" w:cs="Tahoma"/>
          <w:color w:val="000000" w:themeColor="text1"/>
          <w:sz w:val="20"/>
          <w:szCs w:val="20"/>
        </w:rPr>
        <w:t xml:space="preserve"> Специализированного депозитария</w:t>
      </w:r>
      <w:r w:rsidRPr="00BC3481">
        <w:rPr>
          <w:rFonts w:ascii="Tahoma" w:hAnsi="Tahoma" w:cs="Tahoma"/>
          <w:color w:val="000000" w:themeColor="text1"/>
          <w:sz w:val="20"/>
          <w:szCs w:val="20"/>
        </w:rPr>
        <w:t xml:space="preserve"> с Фондом</w:t>
      </w:r>
      <w:r w:rsidR="00AE0BF0" w:rsidRPr="00BC3481">
        <w:rPr>
          <w:rFonts w:ascii="Tahoma" w:hAnsi="Tahoma" w:cs="Tahoma"/>
          <w:color w:val="000000" w:themeColor="text1"/>
          <w:sz w:val="20"/>
          <w:szCs w:val="20"/>
        </w:rPr>
        <w:t>/</w:t>
      </w:r>
      <w:r w:rsidRPr="00BC3481">
        <w:rPr>
          <w:rFonts w:ascii="Tahoma" w:hAnsi="Tahoma" w:cs="Tahoma"/>
          <w:color w:val="000000" w:themeColor="text1"/>
          <w:sz w:val="20"/>
          <w:szCs w:val="20"/>
        </w:rPr>
        <w:t>Управляющей компанией</w:t>
      </w:r>
      <w:r w:rsidR="00941F03">
        <w:rPr>
          <w:rFonts w:ascii="Tahoma" w:hAnsi="Tahoma" w:cs="Tahoma"/>
          <w:color w:val="000000" w:themeColor="text1"/>
          <w:sz w:val="20"/>
          <w:szCs w:val="20"/>
        </w:rPr>
        <w:t xml:space="preserve"> и/или</w:t>
      </w:r>
      <w:r w:rsidRPr="00BC3481">
        <w:rPr>
          <w:rFonts w:ascii="Tahoma" w:hAnsi="Tahoma" w:cs="Tahoma"/>
          <w:color w:val="000000" w:themeColor="text1"/>
          <w:sz w:val="20"/>
          <w:szCs w:val="20"/>
        </w:rPr>
        <w:t xml:space="preserve"> договором (договорами), заключенным</w:t>
      </w:r>
      <w:r w:rsidR="00EB0C1F">
        <w:rPr>
          <w:rFonts w:ascii="Tahoma" w:hAnsi="Tahoma" w:cs="Tahoma"/>
          <w:color w:val="000000" w:themeColor="text1"/>
          <w:sz w:val="20"/>
          <w:szCs w:val="20"/>
        </w:rPr>
        <w:t xml:space="preserve"> Фондом/Управляющей компанией</w:t>
      </w:r>
      <w:r w:rsidRPr="00BC3481">
        <w:rPr>
          <w:rFonts w:ascii="Tahoma" w:hAnsi="Tahoma" w:cs="Tahoma"/>
          <w:color w:val="000000" w:themeColor="text1"/>
          <w:sz w:val="20"/>
          <w:szCs w:val="20"/>
        </w:rPr>
        <w:t xml:space="preserve"> с </w:t>
      </w:r>
      <w:r w:rsidR="00AE0BF0" w:rsidRPr="00BC3481">
        <w:rPr>
          <w:rFonts w:ascii="Tahoma" w:hAnsi="Tahoma" w:cs="Tahoma"/>
          <w:color w:val="000000" w:themeColor="text1"/>
          <w:sz w:val="20"/>
          <w:szCs w:val="20"/>
        </w:rPr>
        <w:t xml:space="preserve">соответствующей </w:t>
      </w:r>
      <w:r w:rsidRPr="00BC3481">
        <w:rPr>
          <w:rFonts w:ascii="Tahoma" w:hAnsi="Tahoma" w:cs="Tahoma"/>
          <w:color w:val="000000" w:themeColor="text1"/>
          <w:sz w:val="20"/>
          <w:szCs w:val="20"/>
        </w:rPr>
        <w:t>кредитной организацией);</w:t>
      </w:r>
      <w:r w:rsidR="00AE0BF0" w:rsidRPr="00BC3481">
        <w:rPr>
          <w:rFonts w:ascii="Tahoma" w:hAnsi="Tahoma" w:cs="Tahoma"/>
          <w:color w:val="000000" w:themeColor="text1"/>
          <w:sz w:val="20"/>
          <w:szCs w:val="20"/>
        </w:rPr>
        <w:t xml:space="preserve"> </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 сделках с ценными бумагами, составляющими активы Фонда, совершенных на торгах организаторов торговли (если возможность представления такой информации организатором торговли</w:t>
      </w:r>
      <w:r w:rsidR="00EB0C1F">
        <w:rPr>
          <w:rFonts w:ascii="Tahoma" w:hAnsi="Tahoma" w:cs="Tahoma"/>
          <w:color w:val="000000" w:themeColor="text1"/>
          <w:sz w:val="20"/>
          <w:szCs w:val="20"/>
        </w:rPr>
        <w:t>, клиринговой организацией</w:t>
      </w:r>
      <w:r w:rsidRPr="00BC3481">
        <w:rPr>
          <w:rFonts w:ascii="Tahoma" w:hAnsi="Tahoma" w:cs="Tahoma"/>
          <w:color w:val="000000" w:themeColor="text1"/>
          <w:sz w:val="20"/>
          <w:szCs w:val="20"/>
        </w:rPr>
        <w:t xml:space="preserve"> Специализированному депозитарию предусмотрена соглашением</w:t>
      </w:r>
      <w:r w:rsidR="00EB0C1F">
        <w:rPr>
          <w:rFonts w:ascii="Tahoma" w:hAnsi="Tahoma" w:cs="Tahoma"/>
          <w:color w:val="000000" w:themeColor="text1"/>
          <w:sz w:val="20"/>
          <w:szCs w:val="20"/>
        </w:rPr>
        <w:t xml:space="preserve"> Специализированного депозитария</w:t>
      </w:r>
      <w:r w:rsidRPr="00BC3481">
        <w:rPr>
          <w:rFonts w:ascii="Tahoma" w:hAnsi="Tahoma" w:cs="Tahoma"/>
          <w:color w:val="000000" w:themeColor="text1"/>
          <w:sz w:val="20"/>
          <w:szCs w:val="20"/>
        </w:rPr>
        <w:t xml:space="preserve"> с Управляющей компанией</w:t>
      </w:r>
      <w:r w:rsidR="00941F03">
        <w:rPr>
          <w:rFonts w:ascii="Tahoma" w:hAnsi="Tahoma" w:cs="Tahoma"/>
          <w:color w:val="000000" w:themeColor="text1"/>
          <w:sz w:val="20"/>
          <w:szCs w:val="20"/>
        </w:rPr>
        <w:t xml:space="preserve"> и/или</w:t>
      </w:r>
      <w:r w:rsidRPr="00BC3481">
        <w:rPr>
          <w:rFonts w:ascii="Tahoma" w:hAnsi="Tahoma" w:cs="Tahoma"/>
          <w:color w:val="000000" w:themeColor="text1"/>
          <w:sz w:val="20"/>
          <w:szCs w:val="20"/>
        </w:rPr>
        <w:t xml:space="preserve"> соглашени</w:t>
      </w:r>
      <w:r w:rsidR="00EB0C1F">
        <w:rPr>
          <w:rFonts w:ascii="Tahoma" w:hAnsi="Tahoma" w:cs="Tahoma"/>
          <w:color w:val="000000" w:themeColor="text1"/>
          <w:sz w:val="20"/>
          <w:szCs w:val="20"/>
        </w:rPr>
        <w:t>ями</w:t>
      </w:r>
      <w:r w:rsidRPr="00BC3481">
        <w:rPr>
          <w:rFonts w:ascii="Tahoma" w:hAnsi="Tahoma" w:cs="Tahoma"/>
          <w:color w:val="000000" w:themeColor="text1"/>
          <w:sz w:val="20"/>
          <w:szCs w:val="20"/>
        </w:rPr>
        <w:t xml:space="preserve">, заключенными </w:t>
      </w:r>
      <w:r w:rsidR="00EB0C1F">
        <w:rPr>
          <w:rFonts w:ascii="Tahoma" w:hAnsi="Tahoma" w:cs="Tahoma"/>
          <w:color w:val="000000" w:themeColor="text1"/>
          <w:sz w:val="20"/>
          <w:szCs w:val="20"/>
        </w:rPr>
        <w:t xml:space="preserve">Управляющей компанией </w:t>
      </w:r>
      <w:r w:rsidRPr="00BC3481">
        <w:rPr>
          <w:rFonts w:ascii="Tahoma" w:hAnsi="Tahoma" w:cs="Tahoma"/>
          <w:color w:val="000000" w:themeColor="text1"/>
          <w:sz w:val="20"/>
          <w:szCs w:val="20"/>
        </w:rPr>
        <w:t>с организатором торговли</w:t>
      </w:r>
      <w:r w:rsidR="00EB0C1F">
        <w:rPr>
          <w:rFonts w:ascii="Tahoma" w:hAnsi="Tahoma" w:cs="Tahoma"/>
          <w:color w:val="000000" w:themeColor="text1"/>
          <w:sz w:val="20"/>
          <w:szCs w:val="20"/>
        </w:rPr>
        <w:t>, клиринговой организацией</w:t>
      </w:r>
      <w:r w:rsidRPr="00BC3481">
        <w:rPr>
          <w:rFonts w:ascii="Tahoma" w:hAnsi="Tahoma" w:cs="Tahoma"/>
          <w:color w:val="000000" w:themeColor="text1"/>
          <w:sz w:val="20"/>
          <w:szCs w:val="20"/>
        </w:rPr>
        <w:t>);</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об условиях выпуска (эмиссии) и обращения ценных бумаг, составляющих активы Фонда;</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необходимые для определения рыночной стоимости активов Фонда, включая сведения о результатах торгов у российских организаторов торговли, иностранных фондовых бирж;</w:t>
      </w:r>
    </w:p>
    <w:p w:rsidR="008752BB"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сведения, раскрытые в соответствии с законодательством Российской Федерации или полученные Специализированным депозитарием официально.</w:t>
      </w:r>
    </w:p>
    <w:p w:rsidR="009F1548" w:rsidRPr="00BC3481" w:rsidRDefault="00462547" w:rsidP="00413C8F">
      <w:pPr>
        <w:pStyle w:val="10"/>
        <w:spacing w:after="0"/>
        <w:ind w:left="992" w:hanging="992"/>
        <w:rPr>
          <w:rFonts w:ascii="Tahoma" w:hAnsi="Tahoma" w:cs="Tahoma"/>
          <w:color w:val="000000" w:themeColor="text1"/>
          <w:sz w:val="20"/>
          <w:szCs w:val="20"/>
        </w:rPr>
      </w:pPr>
      <w:bookmarkStart w:id="78" w:name="_Toc437257318"/>
      <w:bookmarkStart w:id="79" w:name="_Toc437266592"/>
      <w:bookmarkStart w:id="80" w:name="_Toc191309608"/>
      <w:r w:rsidRPr="00BC3481">
        <w:rPr>
          <w:rFonts w:ascii="Tahoma" w:hAnsi="Tahoma" w:cs="Tahoma"/>
          <w:color w:val="000000" w:themeColor="text1"/>
          <w:sz w:val="20"/>
          <w:szCs w:val="20"/>
        </w:rPr>
        <w:lastRenderedPageBreak/>
        <w:t xml:space="preserve">Общие положения </w:t>
      </w:r>
      <w:r w:rsidR="00982D20" w:rsidRPr="00BC3481">
        <w:rPr>
          <w:rFonts w:ascii="Tahoma" w:hAnsi="Tahoma" w:cs="Tahoma"/>
          <w:color w:val="000000" w:themeColor="text1"/>
          <w:sz w:val="20"/>
          <w:szCs w:val="20"/>
        </w:rPr>
        <w:t>осуществления</w:t>
      </w:r>
      <w:r w:rsidR="00036935" w:rsidRPr="00BC3481">
        <w:rPr>
          <w:rFonts w:ascii="Tahoma" w:hAnsi="Tahoma" w:cs="Tahoma"/>
          <w:color w:val="000000" w:themeColor="text1"/>
          <w:sz w:val="20"/>
          <w:szCs w:val="20"/>
        </w:rPr>
        <w:t xml:space="preserve"> </w:t>
      </w:r>
      <w:r w:rsidR="009F1548" w:rsidRPr="00BC3481">
        <w:rPr>
          <w:rFonts w:ascii="Tahoma" w:hAnsi="Tahoma" w:cs="Tahoma"/>
          <w:color w:val="000000" w:themeColor="text1"/>
          <w:sz w:val="20"/>
          <w:szCs w:val="20"/>
        </w:rPr>
        <w:t>Специализированным депозитарием контрольных функций в части соблюдения Фондом, Управляющей компанией Фонда установленных требований</w:t>
      </w:r>
      <w:bookmarkEnd w:id="78"/>
      <w:bookmarkEnd w:id="79"/>
      <w:bookmarkEnd w:id="80"/>
    </w:p>
    <w:p w:rsidR="00036935" w:rsidRPr="00BC3481" w:rsidRDefault="00101292" w:rsidP="00413C8F">
      <w:pPr>
        <w:pStyle w:val="afff7"/>
        <w:spacing w:after="0"/>
        <w:ind w:left="992" w:hanging="992"/>
        <w:rPr>
          <w:rFonts w:ascii="Tahoma" w:hAnsi="Tahoma" w:cs="Tahoma"/>
          <w:color w:val="000000" w:themeColor="text1"/>
          <w:sz w:val="20"/>
          <w:szCs w:val="20"/>
          <w:u w:val="single"/>
        </w:rPr>
      </w:pPr>
      <w:bookmarkStart w:id="81" w:name="_Toc191309609"/>
      <w:r w:rsidRPr="00BC3481">
        <w:rPr>
          <w:rFonts w:ascii="Tahoma" w:hAnsi="Tahoma" w:cs="Tahoma"/>
          <w:color w:val="000000" w:themeColor="text1"/>
          <w:sz w:val="20"/>
          <w:szCs w:val="20"/>
          <w:u w:val="single"/>
        </w:rPr>
        <w:t>Общие положения</w:t>
      </w:r>
      <w:bookmarkEnd w:id="81"/>
    </w:p>
    <w:p w:rsidR="00982D20"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предварительный и последующий контроль.</w:t>
      </w:r>
    </w:p>
    <w:p w:rsidR="004E10F0" w:rsidRPr="00BC3481" w:rsidRDefault="00982D20" w:rsidP="00413C8F">
      <w:pPr>
        <w:pStyle w:val="afff7"/>
        <w:spacing w:after="0"/>
        <w:ind w:left="992" w:hanging="992"/>
        <w:rPr>
          <w:rFonts w:ascii="Tahoma" w:hAnsi="Tahoma" w:cs="Tahoma"/>
          <w:color w:val="000000" w:themeColor="text1"/>
          <w:sz w:val="20"/>
          <w:szCs w:val="20"/>
          <w:u w:val="single"/>
        </w:rPr>
      </w:pPr>
      <w:bookmarkStart w:id="82" w:name="_Toc191309610"/>
      <w:r w:rsidRPr="00BC3481">
        <w:rPr>
          <w:rFonts w:ascii="Tahoma" w:hAnsi="Tahoma" w:cs="Tahoma"/>
          <w:color w:val="000000" w:themeColor="text1"/>
          <w:sz w:val="20"/>
          <w:szCs w:val="20"/>
          <w:u w:val="single"/>
        </w:rPr>
        <w:t>Предварительный контроль</w:t>
      </w:r>
      <w:bookmarkEnd w:id="82"/>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Целью предварительного контроля является предотвращение возможных нарушений или ошибок в деятельности Фонда, Управляющей компании Фонда.</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Предварительный контроль осуществляется по мере поступления от НПФ/Управляющей компании НПФ/ПИФ/АИФ - распоряжений о списании и перечислении или распоряжений о выдаче денежных средств с банковского счета (далее – Платежное поручение) или запросов по форме уведомления о намерении совершить распоряжение имуществом, уведомления о намерении включить в состав активов ПИФ</w:t>
      </w:r>
      <w:r w:rsidR="00A86486" w:rsidRPr="00BC3481">
        <w:rPr>
          <w:rFonts w:ascii="Tahoma" w:hAnsi="Tahoma" w:cs="Tahoma"/>
          <w:color w:val="000000" w:themeColor="text1"/>
          <w:sz w:val="20"/>
          <w:szCs w:val="20"/>
        </w:rPr>
        <w:t xml:space="preserve"> имущество</w:t>
      </w:r>
      <w:r w:rsidRPr="00BC3481">
        <w:rPr>
          <w:rFonts w:ascii="Tahoma" w:hAnsi="Tahoma" w:cs="Tahoma"/>
          <w:color w:val="000000" w:themeColor="text1"/>
          <w:sz w:val="20"/>
          <w:szCs w:val="20"/>
        </w:rPr>
        <w:t xml:space="preserve">, передаваемое в оплату инвестиционных паев при формировании ПИФ, или в оплату дополнительных инвестиционных паев ПИФ, установленных в </w:t>
      </w:r>
      <w:bookmarkStart w:id="83" w:name="Пр9абз"/>
      <w:r w:rsidR="002B3EAC" w:rsidRPr="00BC3481">
        <w:rPr>
          <w:rFonts w:ascii="Tahoma" w:hAnsi="Tahoma" w:cs="Tahoma"/>
          <w:color w:val="000000" w:themeColor="text1"/>
          <w:sz w:val="20"/>
          <w:szCs w:val="20"/>
        </w:rPr>
        <w:fldChar w:fldCharType="begin"/>
      </w:r>
      <w:r w:rsidR="002B3EAC" w:rsidRPr="00BC3481">
        <w:rPr>
          <w:rFonts w:ascii="Tahoma" w:hAnsi="Tahoma" w:cs="Tahoma"/>
          <w:color w:val="000000" w:themeColor="text1"/>
          <w:sz w:val="20"/>
          <w:szCs w:val="20"/>
        </w:rPr>
        <w:instrText xml:space="preserve"> HYPERLINK  \l "Пр9таб" </w:instrText>
      </w:r>
      <w:r w:rsidR="002B3EAC" w:rsidRPr="00BC3481">
        <w:rPr>
          <w:rFonts w:ascii="Tahoma" w:hAnsi="Tahoma" w:cs="Tahoma"/>
          <w:color w:val="000000" w:themeColor="text1"/>
          <w:sz w:val="20"/>
          <w:szCs w:val="20"/>
        </w:rPr>
        <w:fldChar w:fldCharType="separate"/>
      </w:r>
      <w:r w:rsidR="00FD1BEE" w:rsidRPr="00BC3481">
        <w:rPr>
          <w:rStyle w:val="af1"/>
          <w:rFonts w:ascii="Tahoma" w:hAnsi="Tahoma" w:cs="Tahoma"/>
          <w:color w:val="000000" w:themeColor="text1"/>
          <w:sz w:val="20"/>
          <w:szCs w:val="20"/>
        </w:rPr>
        <w:t xml:space="preserve">Приложении </w:t>
      </w:r>
      <w:r w:rsidR="008614EB" w:rsidRPr="00BC3481">
        <w:rPr>
          <w:rStyle w:val="af1"/>
          <w:rFonts w:ascii="Tahoma" w:hAnsi="Tahoma" w:cs="Tahoma"/>
          <w:color w:val="000000" w:themeColor="text1"/>
          <w:sz w:val="20"/>
          <w:szCs w:val="20"/>
        </w:rPr>
        <w:t>9</w:t>
      </w:r>
      <w:bookmarkEnd w:id="83"/>
      <w:r w:rsidR="002B3EAC" w:rsidRPr="00BC3481">
        <w:rPr>
          <w:rFonts w:ascii="Tahoma" w:hAnsi="Tahoma" w:cs="Tahoma"/>
          <w:color w:val="000000" w:themeColor="text1"/>
          <w:sz w:val="20"/>
          <w:szCs w:val="20"/>
        </w:rPr>
        <w:fldChar w:fldCharType="end"/>
      </w:r>
      <w:r w:rsidR="008614EB"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к настоящему Регламенту (далее – Уведомление). К Уведомлению могут прилагаться проекты документов, необходимых для принятия Специализированным депозитарием решения о выдаче согласия.</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потребовать любые документы и информацию, необходимые ему для принятия решения о выдаче такого согласия.</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 результатам предварительного контроля на основании анализа имеющихся у Специализированного депозитария и представленных НПФ/Управляющей компанией НПФ/ПИФ/АИФ документов на предмет соответствия предполагаемой сделки или операции установленным требованиям Специализированный депозитарий принимает решение о выдаче согласия или отказе в выдаче согласия (с указанием причин отказа) на сделку или операцию.</w:t>
      </w:r>
    </w:p>
    <w:p w:rsidR="005E2CDF" w:rsidRPr="00BC3481" w:rsidRDefault="005E2CDF" w:rsidP="00413C8F">
      <w:pPr>
        <w:pStyle w:val="afff7"/>
        <w:spacing w:after="0"/>
        <w:ind w:left="992" w:hanging="992"/>
        <w:rPr>
          <w:rFonts w:ascii="Tahoma" w:hAnsi="Tahoma" w:cs="Tahoma"/>
          <w:color w:val="000000" w:themeColor="text1"/>
          <w:sz w:val="20"/>
          <w:szCs w:val="20"/>
          <w:u w:val="single"/>
        </w:rPr>
      </w:pPr>
      <w:bookmarkStart w:id="84" w:name="_Toc191309611"/>
      <w:r w:rsidRPr="00BC3481">
        <w:rPr>
          <w:rFonts w:ascii="Tahoma" w:hAnsi="Tahoma" w:cs="Tahoma"/>
          <w:color w:val="000000" w:themeColor="text1"/>
          <w:sz w:val="20"/>
          <w:szCs w:val="20"/>
          <w:u w:val="single"/>
        </w:rPr>
        <w:t>Порядок и сроки выдачи согласия (отказа в выдаче сог</w:t>
      </w:r>
      <w:r w:rsidR="00B504B6" w:rsidRPr="00BC3481">
        <w:rPr>
          <w:rFonts w:ascii="Tahoma" w:hAnsi="Tahoma" w:cs="Tahoma"/>
          <w:color w:val="000000" w:themeColor="text1"/>
          <w:sz w:val="20"/>
          <w:szCs w:val="20"/>
          <w:u w:val="single"/>
        </w:rPr>
        <w:t>ласия</w:t>
      </w:r>
      <w:r w:rsidR="00676336" w:rsidRPr="00BC3481">
        <w:rPr>
          <w:rFonts w:ascii="Tahoma" w:hAnsi="Tahoma" w:cs="Tahoma"/>
          <w:color w:val="000000" w:themeColor="text1"/>
          <w:sz w:val="20"/>
          <w:szCs w:val="20"/>
          <w:u w:val="single"/>
        </w:rPr>
        <w:t>)</w:t>
      </w:r>
      <w:bookmarkEnd w:id="84"/>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Согласие или отказ в выдаче согласия дается Специализированным депозитарием в следующие сроки: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не позднее </w:t>
      </w:r>
      <w:r w:rsidR="005E039D">
        <w:rPr>
          <w:rFonts w:ascii="Tahoma" w:hAnsi="Tahoma" w:cs="Tahoma"/>
          <w:color w:val="000000" w:themeColor="text1"/>
          <w:sz w:val="20"/>
          <w:szCs w:val="20"/>
        </w:rPr>
        <w:t>1 (о</w:t>
      </w:r>
      <w:r w:rsidR="007201AF" w:rsidRPr="00BC3481">
        <w:rPr>
          <w:rFonts w:ascii="Tahoma" w:hAnsi="Tahoma" w:cs="Tahoma"/>
          <w:color w:val="000000" w:themeColor="text1"/>
          <w:sz w:val="20"/>
          <w:szCs w:val="20"/>
        </w:rPr>
        <w:t>дного</w:t>
      </w:r>
      <w:r w:rsidR="00B02BD2" w:rsidRPr="00BC3481">
        <w:rPr>
          <w:rFonts w:ascii="Tahoma" w:hAnsi="Tahoma" w:cs="Tahoma"/>
          <w:color w:val="000000" w:themeColor="text1"/>
          <w:sz w:val="20"/>
          <w:szCs w:val="20"/>
        </w:rPr>
        <w:t>)</w:t>
      </w:r>
      <w:r w:rsidR="007201AF" w:rsidRPr="00BC3481">
        <w:rPr>
          <w:rFonts w:ascii="Tahoma" w:hAnsi="Tahoma" w:cs="Tahoma"/>
          <w:color w:val="000000" w:themeColor="text1"/>
          <w:sz w:val="20"/>
          <w:szCs w:val="20"/>
        </w:rPr>
        <w:t xml:space="preserve"> рабочего дня</w:t>
      </w:r>
      <w:r w:rsidRPr="00BC3481">
        <w:rPr>
          <w:rFonts w:ascii="Tahoma" w:hAnsi="Tahoma" w:cs="Tahoma"/>
          <w:color w:val="000000" w:themeColor="text1"/>
          <w:sz w:val="20"/>
          <w:szCs w:val="20"/>
        </w:rPr>
        <w:t xml:space="preserve"> с момента поступления Платежного поручения;</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не позднее 1 (одного) рабочего дня с момента получения Уведомления.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увеличить указанный срок и уведомить об этом НПФ/Управляющую компанию НПФ/ПИФ/АИФ, если для принятия решения о выдаче согласия требуется получение дополнительных документов, дополнительный анализ представленных документов и/или при возникновении иных обстоятельств.</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Согласие дается Специализированным депозитарием:</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на операцию по распоряжению денежными средствами - путем подписания представленного Платежного поручения или проставления соответствующих отметок на представленном Платежном поручении;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на сделку (операцию) с иным имуществом – путем проставления соответствующих отметок на представленном Уведомлении.</w:t>
      </w:r>
    </w:p>
    <w:p w:rsidR="008C4855"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Отказ в выдаче согласия дается Специализированным депозитарием путем проставления соответствующих отметок на представленном Платежном поручении или Уведомлении, либо путем оформления отдельного документа.</w:t>
      </w:r>
    </w:p>
    <w:p w:rsidR="008C4855"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Документы, подтверждающие полномочия лиц, имеющих право подписывать Платежные поручения от имени Специализированного депозитария, а также документы, необходимые кредитной организации для идентификации подписей уполномоченных лиц и оттиска печати (штампа) Специализированного депозитария, предоставляются по запросу НПФ/ Управляющей компании НПФ/ПИФ/АИФ с соблюдением требований законодательства Российской Федерации о защите персональных данных.</w:t>
      </w:r>
    </w:p>
    <w:p w:rsidR="00982D20" w:rsidRPr="00BC3481" w:rsidRDefault="009F1548" w:rsidP="00982D2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регистрацию каждого факта выдачи согласия на распоряжение имуществом АИФ, имуществом, составляющим ПИФ, имуществом, передаваемым в оплату инвестиционных паев, имуществом, составляющим пенсионные резервы НПФ, в том числе на совершение сделок с указанным имуществом, в Системе учета.</w:t>
      </w:r>
    </w:p>
    <w:p w:rsidR="00982D20" w:rsidRPr="00BC3481" w:rsidRDefault="00982D20" w:rsidP="00413C8F">
      <w:pPr>
        <w:pStyle w:val="afff7"/>
        <w:spacing w:after="0"/>
        <w:ind w:left="992" w:hanging="992"/>
        <w:rPr>
          <w:rFonts w:ascii="Tahoma" w:hAnsi="Tahoma" w:cs="Tahoma"/>
          <w:color w:val="000000" w:themeColor="text1"/>
          <w:sz w:val="20"/>
          <w:szCs w:val="20"/>
          <w:u w:val="single"/>
        </w:rPr>
      </w:pPr>
      <w:bookmarkStart w:id="85" w:name="_Toc191309612"/>
      <w:r w:rsidRPr="00BC3481">
        <w:rPr>
          <w:rFonts w:ascii="Tahoma" w:hAnsi="Tahoma" w:cs="Tahoma"/>
          <w:color w:val="000000" w:themeColor="text1"/>
          <w:sz w:val="20"/>
          <w:szCs w:val="20"/>
          <w:u w:val="single"/>
        </w:rPr>
        <w:t>Последующий контроль</w:t>
      </w:r>
      <w:bookmarkEnd w:id="85"/>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Целью последующего контроля является:</w:t>
      </w:r>
      <w:bookmarkStart w:id="86" w:name="_Toc500425957"/>
      <w:bookmarkEnd w:id="86"/>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выявление допущенных нарушений (несоответствий) в деятельности Фонда, Управляющей компании;</w:t>
      </w:r>
      <w:bookmarkStart w:id="87" w:name="_Toc500425958"/>
      <w:bookmarkEnd w:id="87"/>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подтверждение правильности расчета показателей Фонда требованиям законодательства Российской Федерации (СЧА, расчетной стоимости инвестиционного пая);</w:t>
      </w:r>
      <w:bookmarkStart w:id="88" w:name="_Toc500425959"/>
      <w:bookmarkEnd w:id="88"/>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подтверждение правильности расчета количества выдаваемых инвестиционных паев, суммы денежной компенсации в связи с погашением инвестиционных паев, суммы денежных средств и стоимости иного имущества, передаваемых в состав другого ПИФ при обмене инвестиционных паев.</w:t>
      </w:r>
      <w:bookmarkStart w:id="89" w:name="_Toc500425960"/>
      <w:bookmarkEnd w:id="89"/>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Результатом последующего контроля могут быть:</w:t>
      </w:r>
      <w:bookmarkStart w:id="90" w:name="_Toc500425961"/>
      <w:bookmarkEnd w:id="90"/>
    </w:p>
    <w:p w:rsidR="009F1548" w:rsidRPr="00BC3481" w:rsidRDefault="00982D20"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согласование </w:t>
      </w:r>
      <w:r w:rsidR="004755B1" w:rsidRPr="00BC3481">
        <w:rPr>
          <w:rFonts w:ascii="Tahoma" w:hAnsi="Tahoma" w:cs="Tahoma"/>
          <w:color w:val="000000" w:themeColor="text1"/>
          <w:sz w:val="20"/>
          <w:szCs w:val="20"/>
        </w:rPr>
        <w:t xml:space="preserve">документов (в том числе отчетных форм) </w:t>
      </w:r>
      <w:r w:rsidRPr="00BC3481">
        <w:rPr>
          <w:rFonts w:ascii="Tahoma" w:hAnsi="Tahoma" w:cs="Tahoma"/>
          <w:color w:val="000000" w:themeColor="text1"/>
          <w:sz w:val="20"/>
          <w:szCs w:val="20"/>
        </w:rPr>
        <w:t>Фонд</w:t>
      </w:r>
      <w:r w:rsidR="004755B1" w:rsidRPr="00BC3481">
        <w:rPr>
          <w:rFonts w:ascii="Tahoma" w:hAnsi="Tahoma" w:cs="Tahoma"/>
          <w:color w:val="000000" w:themeColor="text1"/>
          <w:sz w:val="20"/>
          <w:szCs w:val="20"/>
        </w:rPr>
        <w:t xml:space="preserve">а/ </w:t>
      </w:r>
      <w:r w:rsidR="009F1548" w:rsidRPr="00BC3481">
        <w:rPr>
          <w:rFonts w:ascii="Tahoma" w:hAnsi="Tahoma" w:cs="Tahoma"/>
          <w:color w:val="000000" w:themeColor="text1"/>
          <w:sz w:val="20"/>
          <w:szCs w:val="20"/>
        </w:rPr>
        <w:t>Управляющей компани</w:t>
      </w:r>
      <w:r w:rsidR="004755B1" w:rsidRPr="00BC3481">
        <w:rPr>
          <w:rFonts w:ascii="Tahoma" w:hAnsi="Tahoma" w:cs="Tahoma"/>
          <w:color w:val="000000" w:themeColor="text1"/>
          <w:sz w:val="20"/>
          <w:szCs w:val="20"/>
        </w:rPr>
        <w:t>и</w:t>
      </w:r>
      <w:r w:rsidRPr="00BC3481">
        <w:rPr>
          <w:rFonts w:ascii="Tahoma" w:hAnsi="Tahoma" w:cs="Tahoma"/>
          <w:color w:val="000000" w:themeColor="text1"/>
          <w:sz w:val="20"/>
          <w:szCs w:val="20"/>
        </w:rPr>
        <w:t xml:space="preserve">, </w:t>
      </w:r>
      <w:r w:rsidR="004755B1" w:rsidRPr="00BC3481">
        <w:rPr>
          <w:rFonts w:ascii="Tahoma" w:hAnsi="Tahoma" w:cs="Tahoma"/>
          <w:color w:val="000000" w:themeColor="text1"/>
          <w:sz w:val="20"/>
          <w:szCs w:val="20"/>
        </w:rPr>
        <w:t xml:space="preserve">подлежащих </w:t>
      </w:r>
      <w:r w:rsidR="008D72B7" w:rsidRPr="00BC3481">
        <w:rPr>
          <w:rFonts w:ascii="Tahoma" w:hAnsi="Tahoma" w:cs="Tahoma"/>
          <w:color w:val="000000" w:themeColor="text1"/>
          <w:sz w:val="20"/>
          <w:szCs w:val="20"/>
        </w:rPr>
        <w:t xml:space="preserve">согласованию Специализированным депозитарием </w:t>
      </w:r>
      <w:r w:rsidR="004755B1" w:rsidRPr="00BC3481">
        <w:rPr>
          <w:rFonts w:ascii="Tahoma" w:hAnsi="Tahoma" w:cs="Tahoma"/>
          <w:color w:val="000000" w:themeColor="text1"/>
          <w:sz w:val="20"/>
          <w:szCs w:val="20"/>
        </w:rPr>
        <w:t>в соответствии с</w:t>
      </w:r>
      <w:r w:rsidR="008D72B7" w:rsidRPr="00BC3481">
        <w:rPr>
          <w:rFonts w:ascii="Tahoma" w:hAnsi="Tahoma" w:cs="Tahoma"/>
          <w:color w:val="000000" w:themeColor="text1"/>
          <w:sz w:val="20"/>
          <w:szCs w:val="20"/>
        </w:rPr>
        <w:t xml:space="preserve"> настоящим Регламентом и</w:t>
      </w:r>
      <w:r w:rsidR="004755B1" w:rsidRPr="00BC3481">
        <w:rPr>
          <w:rFonts w:ascii="Tahoma" w:hAnsi="Tahoma" w:cs="Tahoma"/>
          <w:color w:val="000000" w:themeColor="text1"/>
          <w:sz w:val="20"/>
          <w:szCs w:val="20"/>
        </w:rPr>
        <w:t xml:space="preserve"> законодательством Российской Федерации</w:t>
      </w:r>
      <w:r w:rsidR="009F1548" w:rsidRPr="00BC3481">
        <w:rPr>
          <w:rFonts w:ascii="Tahoma" w:hAnsi="Tahoma" w:cs="Tahoma"/>
          <w:color w:val="000000" w:themeColor="text1"/>
          <w:sz w:val="20"/>
          <w:szCs w:val="20"/>
        </w:rPr>
        <w:t>;</w:t>
      </w:r>
      <w:bookmarkStart w:id="91" w:name="_Toc500425962"/>
      <w:bookmarkEnd w:id="91"/>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формирование уведомления о выявлении/ устранении/ неустранении нарушений (несоответствий) в соответствии с процедурами, указанными в п.</w:t>
      </w:r>
      <w:r w:rsidR="00982D20"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_Ref373739865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982D20"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 xml:space="preserve"> настоящего Регламента.</w:t>
      </w:r>
      <w:bookmarkStart w:id="92" w:name="_Toc500425963"/>
      <w:bookmarkEnd w:id="92"/>
    </w:p>
    <w:p w:rsidR="009F1548" w:rsidRPr="00BC3481" w:rsidRDefault="009F1548" w:rsidP="00413C8F">
      <w:pPr>
        <w:pStyle w:val="10"/>
        <w:spacing w:after="0"/>
        <w:ind w:left="992" w:hanging="992"/>
        <w:rPr>
          <w:rFonts w:ascii="Tahoma" w:hAnsi="Tahoma" w:cs="Tahoma"/>
          <w:color w:val="000000" w:themeColor="text1"/>
          <w:sz w:val="20"/>
          <w:szCs w:val="20"/>
        </w:rPr>
      </w:pPr>
      <w:bookmarkStart w:id="93" w:name="_Toc437257319"/>
      <w:bookmarkStart w:id="94" w:name="_Toc437266593"/>
      <w:bookmarkStart w:id="95" w:name="_Toc191309613"/>
      <w:r w:rsidRPr="00BC3481">
        <w:rPr>
          <w:rFonts w:ascii="Tahoma" w:hAnsi="Tahoma" w:cs="Tahoma"/>
          <w:color w:val="000000" w:themeColor="text1"/>
          <w:sz w:val="20"/>
          <w:szCs w:val="20"/>
        </w:rPr>
        <w:t>Порядок осуществления Специализированным депозитарием контрольных функций по размещению средств пенсионных резервов</w:t>
      </w:r>
      <w:bookmarkEnd w:id="93"/>
      <w:bookmarkEnd w:id="94"/>
      <w:bookmarkEnd w:id="95"/>
    </w:p>
    <w:p w:rsidR="004E10F0" w:rsidRPr="00BC3481" w:rsidRDefault="006C00B7" w:rsidP="00413C8F">
      <w:pPr>
        <w:pStyle w:val="afff7"/>
        <w:spacing w:after="0"/>
        <w:ind w:left="992" w:hanging="992"/>
        <w:rPr>
          <w:rFonts w:ascii="Tahoma" w:hAnsi="Tahoma" w:cs="Tahoma"/>
          <w:color w:val="000000" w:themeColor="text1"/>
          <w:sz w:val="20"/>
          <w:szCs w:val="20"/>
          <w:u w:val="single"/>
        </w:rPr>
      </w:pPr>
      <w:bookmarkStart w:id="96" w:name="_Toc191309614"/>
      <w:r w:rsidRPr="00BC3481">
        <w:rPr>
          <w:rFonts w:ascii="Tahoma" w:hAnsi="Tahoma" w:cs="Tahoma"/>
          <w:color w:val="000000" w:themeColor="text1"/>
          <w:sz w:val="20"/>
          <w:szCs w:val="20"/>
          <w:u w:val="single"/>
        </w:rPr>
        <w:lastRenderedPageBreak/>
        <w:t>Общие положения</w:t>
      </w:r>
      <w:bookmarkEnd w:id="96"/>
    </w:p>
    <w:p w:rsidR="009F1548" w:rsidRPr="00BC3481" w:rsidRDefault="009F1548" w:rsidP="007A10C1">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Предметом контроля, осуществляемого Специализированным депозитарием в сфере отношений по негосударственному пенсионному обеспечению, является деятельность субъектов размещения пенсионных резервов, связанная с выполнением ими функций по размещению пенсионных резервов.</w:t>
      </w:r>
    </w:p>
    <w:p w:rsidR="009F1548" w:rsidRPr="00BC3481" w:rsidRDefault="009F1548" w:rsidP="007A10C1">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частности, Специализированный депозитарий осуществляет контроль:</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за соблюдением НПФ и УК </w:t>
      </w:r>
      <w:r w:rsidR="00922BB0"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НПФ ограничений на размещение средств пенсионных резервов требований по формированию состава и структуры пенсионных резервов, установленных законодательством Российской Федерации,</w:t>
      </w:r>
      <w:r w:rsidR="00D95B74" w:rsidRPr="00BC3481">
        <w:rPr>
          <w:rFonts w:ascii="Tahoma" w:hAnsi="Tahoma" w:cs="Tahoma"/>
          <w:color w:val="000000" w:themeColor="text1"/>
          <w:sz w:val="20"/>
          <w:szCs w:val="20"/>
        </w:rPr>
        <w:t xml:space="preserve"> иными нормативн</w:t>
      </w:r>
      <w:r w:rsidR="00690AC3" w:rsidRPr="00BC3481">
        <w:rPr>
          <w:rFonts w:ascii="Tahoma" w:hAnsi="Tahoma" w:cs="Tahoma"/>
          <w:color w:val="000000" w:themeColor="text1"/>
          <w:sz w:val="20"/>
          <w:szCs w:val="20"/>
        </w:rPr>
        <w:t xml:space="preserve">ыми </w:t>
      </w:r>
      <w:r w:rsidR="00D95B74" w:rsidRPr="00BC3481">
        <w:rPr>
          <w:rFonts w:ascii="Tahoma" w:hAnsi="Tahoma" w:cs="Tahoma"/>
          <w:color w:val="000000" w:themeColor="text1"/>
          <w:sz w:val="20"/>
          <w:szCs w:val="20"/>
        </w:rPr>
        <w:t>правовыми актами,</w:t>
      </w:r>
      <w:r w:rsidRPr="00BC3481">
        <w:rPr>
          <w:rFonts w:ascii="Tahoma" w:hAnsi="Tahoma" w:cs="Tahoma"/>
          <w:color w:val="000000" w:themeColor="text1"/>
          <w:sz w:val="20"/>
          <w:szCs w:val="20"/>
        </w:rPr>
        <w:t xml:space="preserve"> договором доверительного управления пенсионными резервами НПФ, в том числе инвестиционными декларациями УК, ежедневно в рабочие дни;</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за </w:t>
      </w:r>
      <w:r w:rsidR="00D95B74" w:rsidRPr="00BC3481">
        <w:rPr>
          <w:rFonts w:ascii="Tahoma" w:hAnsi="Tahoma" w:cs="Tahoma"/>
          <w:color w:val="000000" w:themeColor="text1"/>
          <w:sz w:val="20"/>
          <w:szCs w:val="20"/>
        </w:rPr>
        <w:t xml:space="preserve">определением </w:t>
      </w:r>
      <w:r w:rsidRPr="00BC3481">
        <w:rPr>
          <w:rFonts w:ascii="Tahoma" w:hAnsi="Tahoma" w:cs="Tahoma"/>
          <w:color w:val="000000" w:themeColor="text1"/>
          <w:sz w:val="20"/>
          <w:szCs w:val="20"/>
        </w:rPr>
        <w:t>НПФ совокупной стоимости пенсионных резервов ежедневно по рабочим дням;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объектов инвестирования ограничениям, установленным законодательством Российской Федерации и требованиям инвестиционной декларации УК;</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распоряжением НПФ</w:t>
      </w:r>
      <w:r w:rsidR="00B25746" w:rsidRPr="00BC3481">
        <w:rPr>
          <w:rFonts w:ascii="Tahoma" w:hAnsi="Tahoma" w:cs="Tahoma"/>
          <w:color w:val="000000" w:themeColor="text1"/>
          <w:sz w:val="20"/>
          <w:szCs w:val="20"/>
        </w:rPr>
        <w:t xml:space="preserve"> и </w:t>
      </w:r>
      <w:r w:rsidR="00A85810" w:rsidRPr="00BC3481">
        <w:rPr>
          <w:rFonts w:ascii="Tahoma" w:hAnsi="Tahoma" w:cs="Tahoma"/>
          <w:color w:val="000000" w:themeColor="text1"/>
          <w:sz w:val="20"/>
          <w:szCs w:val="20"/>
        </w:rPr>
        <w:t>УК</w:t>
      </w:r>
      <w:r w:rsidR="00B25746" w:rsidRPr="00BC3481">
        <w:rPr>
          <w:rFonts w:ascii="Tahoma" w:hAnsi="Tahoma" w:cs="Tahoma"/>
          <w:color w:val="000000" w:themeColor="text1"/>
          <w:sz w:val="20"/>
          <w:szCs w:val="20"/>
        </w:rPr>
        <w:t xml:space="preserve"> </w:t>
      </w:r>
      <w:r w:rsidR="00A85810" w:rsidRPr="00BC3481">
        <w:rPr>
          <w:rFonts w:ascii="Tahoma" w:hAnsi="Tahoma" w:cs="Tahoma"/>
          <w:color w:val="000000" w:themeColor="text1"/>
          <w:sz w:val="20"/>
          <w:szCs w:val="20"/>
        </w:rPr>
        <w:t>НПФ</w:t>
      </w:r>
      <w:r w:rsidRPr="00BC3481">
        <w:rPr>
          <w:rFonts w:ascii="Tahoma" w:hAnsi="Tahoma" w:cs="Tahoma"/>
          <w:color w:val="000000" w:themeColor="text1"/>
          <w:sz w:val="20"/>
          <w:szCs w:val="20"/>
        </w:rPr>
        <w:t xml:space="preserve"> средствами пенсионных резервов;</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виды контроля, предусмотренные законодательством Российской Федерации и Договором.</w:t>
      </w:r>
    </w:p>
    <w:p w:rsidR="006C00B7" w:rsidRPr="00BC3481" w:rsidRDefault="006C00B7" w:rsidP="00413C8F">
      <w:pPr>
        <w:pStyle w:val="afff7"/>
        <w:spacing w:after="0"/>
        <w:ind w:left="992" w:hanging="992"/>
        <w:rPr>
          <w:rFonts w:ascii="Tahoma" w:hAnsi="Tahoma" w:cs="Tahoma"/>
          <w:color w:val="000000" w:themeColor="text1"/>
          <w:sz w:val="20"/>
          <w:szCs w:val="20"/>
          <w:u w:val="single"/>
        </w:rPr>
      </w:pPr>
      <w:bookmarkStart w:id="97" w:name="_Toc191309615"/>
      <w:r w:rsidRPr="00BC3481">
        <w:rPr>
          <w:rFonts w:ascii="Tahoma" w:hAnsi="Tahoma" w:cs="Tahoma"/>
          <w:color w:val="000000" w:themeColor="text1"/>
          <w:sz w:val="20"/>
          <w:szCs w:val="20"/>
          <w:u w:val="single"/>
        </w:rPr>
        <w:t>Порядок осуществления контрольных функци</w:t>
      </w:r>
      <w:r w:rsidR="005E0AC5" w:rsidRPr="00BC3481">
        <w:rPr>
          <w:rFonts w:ascii="Tahoma" w:hAnsi="Tahoma" w:cs="Tahoma"/>
          <w:color w:val="000000" w:themeColor="text1"/>
          <w:sz w:val="20"/>
          <w:szCs w:val="20"/>
          <w:u w:val="single"/>
        </w:rPr>
        <w:t>й</w:t>
      </w:r>
      <w:bookmarkEnd w:id="97"/>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наличие в Специализированном депозитарии соответствующих договоров между задействованными в операции субъектами и участниками операции (операций);</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w:t>
      </w:r>
      <w:r w:rsidR="00F66FB6" w:rsidRPr="00BC3481">
        <w:rPr>
          <w:rFonts w:ascii="Tahoma" w:hAnsi="Tahoma" w:cs="Tahoma"/>
          <w:color w:val="000000" w:themeColor="text1"/>
          <w:sz w:val="20"/>
          <w:szCs w:val="20"/>
        </w:rPr>
        <w:t>е</w:t>
      </w:r>
      <w:r w:rsidRPr="00BC3481">
        <w:rPr>
          <w:rFonts w:ascii="Tahoma" w:hAnsi="Tahoma" w:cs="Tahoma"/>
          <w:color w:val="000000" w:themeColor="text1"/>
          <w:sz w:val="20"/>
          <w:szCs w:val="20"/>
        </w:rPr>
        <w:t xml:space="preserve"> объекта, в который предполагается размещение средств пенсионных резервов, требованиям законодательства Российской Федерации;</w:t>
      </w:r>
    </w:p>
    <w:p w:rsidR="00FB0C10" w:rsidRPr="00BC3481" w:rsidRDefault="00F66FB6"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w:t>
      </w:r>
      <w:r w:rsidR="00741503" w:rsidRPr="00BC3481">
        <w:rPr>
          <w:rFonts w:ascii="Tahoma" w:hAnsi="Tahoma" w:cs="Tahoma"/>
          <w:color w:val="000000" w:themeColor="text1"/>
          <w:sz w:val="20"/>
          <w:szCs w:val="20"/>
        </w:rPr>
        <w:t xml:space="preserve"> суммы, указанной в Платежном поручении, платежных и иных реквизитов плательщика и получателя средств пенсионных резервов учетным данным Специализированного депозитария;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распоряжению Фонда, договору доверительного управления, а также договору, являющемуся осн</w:t>
      </w:r>
      <w:r w:rsidR="00F66FB6" w:rsidRPr="00BC3481">
        <w:rPr>
          <w:rFonts w:ascii="Tahoma" w:hAnsi="Tahoma" w:cs="Tahoma"/>
          <w:color w:val="000000" w:themeColor="text1"/>
          <w:sz w:val="20"/>
          <w:szCs w:val="20"/>
        </w:rPr>
        <w:t>ованием для совершения операции;</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плательщика и получателя средств пенсионных резервов (контрагента по сделке) требованиям законодательства Российской Федерации, заключенному договору, являющемуся основанием для совершения операции.</w:t>
      </w:r>
    </w:p>
    <w:p w:rsidR="00741503" w:rsidRPr="00BC3481" w:rsidRDefault="0074150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При этом Специализированный депозитарий не осуществляет контроль за распоряжением НПФ средствами пенсионных резервов в части осуществления </w:t>
      </w:r>
      <w:r w:rsidRPr="00BC3481">
        <w:rPr>
          <w:rFonts w:ascii="Tahoma" w:hAnsi="Tahoma" w:cs="Tahoma"/>
          <w:color w:val="000000" w:themeColor="text1"/>
          <w:sz w:val="20"/>
          <w:szCs w:val="20"/>
        </w:rPr>
        <w:lastRenderedPageBreak/>
        <w:t>пенсионных выплат, в частности выплаты негосударственной пенсии, выкупной суммы, в том числе правильности расчета размера таких выплат.</w:t>
      </w:r>
    </w:p>
    <w:p w:rsidR="006C00B7" w:rsidRPr="00BC3481" w:rsidRDefault="00741503"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Для осуществления учета имущества в отношении каждого отдельного объекта имущества, в который размещены средства пенсионных резервов, НПФ</w:t>
      </w:r>
      <w:r w:rsidR="00E81D7B" w:rsidRPr="00BC3481">
        <w:rPr>
          <w:rFonts w:ascii="Tahoma" w:hAnsi="Tahoma" w:cs="Tahoma"/>
          <w:color w:val="000000" w:themeColor="text1"/>
          <w:sz w:val="20"/>
          <w:szCs w:val="20"/>
        </w:rPr>
        <w:t xml:space="preserve">, </w:t>
      </w:r>
      <w:r w:rsidR="00D95B74" w:rsidRPr="00BC3481">
        <w:rPr>
          <w:rFonts w:ascii="Tahoma" w:hAnsi="Tahoma" w:cs="Tahoma"/>
          <w:color w:val="000000" w:themeColor="text1"/>
          <w:sz w:val="20"/>
          <w:szCs w:val="20"/>
        </w:rPr>
        <w:t xml:space="preserve">УК </w:t>
      </w:r>
      <w:r w:rsidRPr="00BC3481">
        <w:rPr>
          <w:rFonts w:ascii="Tahoma" w:hAnsi="Tahoma" w:cs="Tahoma"/>
          <w:color w:val="000000" w:themeColor="text1"/>
          <w:sz w:val="20"/>
          <w:szCs w:val="20"/>
        </w:rPr>
        <w:t>НПФ обязан(а) представлять в Специализированный депозитарий документы и сведения (информацию) в соответствии со сроками, определенными в Порядке документооборота</w:t>
      </w:r>
      <w:r w:rsidR="004F1367" w:rsidRPr="00BC3481">
        <w:rPr>
          <w:rFonts w:ascii="Tahoma" w:hAnsi="Tahoma" w:cs="Tahoma"/>
          <w:color w:val="000000" w:themeColor="text1"/>
          <w:sz w:val="20"/>
          <w:szCs w:val="20"/>
        </w:rPr>
        <w:t xml:space="preserve"> (Приложение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1B6C01" w:rsidRPr="00BC3481">
        <w:rPr>
          <w:rFonts w:ascii="Tahoma" w:hAnsi="Tahoma" w:cs="Tahoma"/>
          <w:color w:val="000000" w:themeColor="text1"/>
          <w:sz w:val="20"/>
          <w:szCs w:val="20"/>
        </w:rPr>
        <w:t xml:space="preserve"> </w:t>
      </w:r>
      <w:r w:rsidR="00E81D7B" w:rsidRPr="00BC3481">
        <w:rPr>
          <w:rFonts w:ascii="Tahoma" w:hAnsi="Tahoma" w:cs="Tahoma"/>
          <w:color w:val="000000" w:themeColor="text1"/>
          <w:sz w:val="20"/>
          <w:szCs w:val="20"/>
        </w:rPr>
        <w:t>НПФ, УК НПФ  вправе не передавать Специализированному депозитарию отдельные документы и сведения в случае, если Специализированный депозитарий уполномочен НПФ (УК НПФ) самостоятельно получать указанные документы и сведения на основании соответствующего соглашения.</w:t>
      </w:r>
    </w:p>
    <w:p w:rsidR="006C00B7"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поступивших документов и сведений (информации) Специализированный депозитарий фиксирует каждое изменение в составе имущества НПФ в Системе учета.</w:t>
      </w:r>
    </w:p>
    <w:p w:rsidR="006C00B7"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Последующий контроль за соответствием состава и структуры размещенных пенсионных резервов НПФ требованиям законодательства Российской Федерации, договора доверительного управления средствами пенсионных резервов,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инвестиционной декларации Управляющей компании, осуществляется Специализированным депозитарием каждый рабочий день.</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выявления нарушения НПФ или </w:t>
      </w:r>
      <w:r w:rsidR="00D95B74"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НПФ требований законодательства Российской Федерации, договора доверительного управления средствами пенсионных резервов,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инвестиционной декларации Управляющей компании,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_Ref373739883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B2772C" w:rsidRPr="00BC3481" w:rsidRDefault="00F2747A" w:rsidP="00135195">
      <w:pPr>
        <w:pStyle w:val="afff7"/>
        <w:spacing w:after="0"/>
        <w:ind w:left="992" w:hanging="992"/>
        <w:rPr>
          <w:rFonts w:ascii="Tahoma" w:hAnsi="Tahoma" w:cs="Tahoma"/>
          <w:color w:val="000000" w:themeColor="text1"/>
          <w:sz w:val="20"/>
          <w:szCs w:val="20"/>
          <w:u w:val="single"/>
        </w:rPr>
      </w:pPr>
      <w:bookmarkStart w:id="98" w:name="_Toc191309616"/>
      <w:r w:rsidRPr="00BC3481">
        <w:rPr>
          <w:rFonts w:ascii="Tahoma" w:hAnsi="Tahoma" w:cs="Tahoma"/>
          <w:color w:val="000000" w:themeColor="text1"/>
          <w:sz w:val="20"/>
          <w:szCs w:val="20"/>
          <w:u w:val="single"/>
        </w:rPr>
        <w:t>Порядок урегулирования разногласий между НПФ и Специализированным депозитарием при расчете совокупной стоимости пенсионных резервов НПФ</w:t>
      </w:r>
      <w:bookmarkEnd w:id="98"/>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производит сверку расчета </w:t>
      </w:r>
      <w:r w:rsidR="008177C6" w:rsidRPr="00BC3481">
        <w:rPr>
          <w:rFonts w:ascii="Tahoma" w:hAnsi="Tahoma" w:cs="Tahoma"/>
          <w:color w:val="000000" w:themeColor="text1"/>
          <w:sz w:val="20"/>
          <w:szCs w:val="20"/>
        </w:rPr>
        <w:t>С</w:t>
      </w:r>
      <w:r w:rsidR="000B682D" w:rsidRPr="00BC3481">
        <w:rPr>
          <w:rFonts w:ascii="Tahoma" w:hAnsi="Tahoma" w:cs="Tahoma"/>
          <w:color w:val="000000" w:themeColor="text1"/>
          <w:sz w:val="20"/>
          <w:szCs w:val="20"/>
        </w:rPr>
        <w:t xml:space="preserve">ЧА  </w:t>
      </w:r>
      <w:r w:rsidRPr="00BC3481">
        <w:rPr>
          <w:rFonts w:ascii="Tahoma" w:hAnsi="Tahoma" w:cs="Tahoma"/>
          <w:color w:val="000000" w:themeColor="text1"/>
          <w:sz w:val="20"/>
          <w:szCs w:val="20"/>
        </w:rPr>
        <w:t>НПФ, полученного от НПФ, с аналогичным отчетом Специализированного депозитария, составленным на основании данных Системы учета.</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 результатам сверки </w:t>
      </w:r>
      <w:r w:rsidR="006D7DED" w:rsidRPr="00BC3481">
        <w:rPr>
          <w:rFonts w:ascii="Tahoma" w:hAnsi="Tahoma" w:cs="Tahoma"/>
          <w:color w:val="000000" w:themeColor="text1"/>
          <w:sz w:val="20"/>
          <w:szCs w:val="20"/>
        </w:rPr>
        <w:t>расчета СЧА</w:t>
      </w:r>
      <w:r w:rsidR="000454CF" w:rsidRPr="00BC3481">
        <w:rPr>
          <w:rFonts w:ascii="Tahoma" w:hAnsi="Tahoma" w:cs="Tahoma"/>
          <w:color w:val="000000" w:themeColor="text1"/>
          <w:sz w:val="20"/>
          <w:szCs w:val="20"/>
        </w:rPr>
        <w:t xml:space="preserve"> НПФ</w:t>
      </w:r>
      <w:r w:rsidRPr="00BC3481">
        <w:rPr>
          <w:rFonts w:ascii="Tahoma" w:hAnsi="Tahoma" w:cs="Tahoma"/>
          <w:color w:val="000000" w:themeColor="text1"/>
          <w:sz w:val="20"/>
          <w:szCs w:val="20"/>
        </w:rPr>
        <w:t xml:space="preserve"> Специализированным депозитарием составляется </w:t>
      </w:r>
      <w:r w:rsidR="00342C7D" w:rsidRPr="00BC3481">
        <w:rPr>
          <w:rFonts w:ascii="Tahoma" w:hAnsi="Tahoma" w:cs="Tahoma"/>
          <w:color w:val="000000" w:themeColor="text1"/>
          <w:sz w:val="20"/>
          <w:szCs w:val="20"/>
        </w:rPr>
        <w:t>п</w:t>
      </w:r>
      <w:r w:rsidRPr="00BC3481">
        <w:rPr>
          <w:rFonts w:ascii="Tahoma" w:hAnsi="Tahoma" w:cs="Tahoma"/>
          <w:color w:val="000000" w:themeColor="text1"/>
          <w:sz w:val="20"/>
          <w:szCs w:val="20"/>
        </w:rPr>
        <w:t xml:space="preserve">ротокол сверки, если данные о </w:t>
      </w:r>
      <w:r w:rsidR="008177C6" w:rsidRPr="00BC3481">
        <w:rPr>
          <w:rFonts w:ascii="Tahoma" w:hAnsi="Tahoma" w:cs="Tahoma"/>
          <w:color w:val="000000" w:themeColor="text1"/>
          <w:sz w:val="20"/>
          <w:szCs w:val="20"/>
        </w:rPr>
        <w:t>С</w:t>
      </w:r>
      <w:r w:rsidR="000B682D" w:rsidRPr="00BC3481">
        <w:rPr>
          <w:rFonts w:ascii="Tahoma" w:hAnsi="Tahoma" w:cs="Tahoma"/>
          <w:color w:val="000000" w:themeColor="text1"/>
          <w:sz w:val="20"/>
          <w:szCs w:val="20"/>
        </w:rPr>
        <w:t xml:space="preserve">ЧА </w:t>
      </w:r>
      <w:r w:rsidRPr="00BC3481">
        <w:rPr>
          <w:rFonts w:ascii="Tahoma" w:hAnsi="Tahoma" w:cs="Tahoma"/>
          <w:color w:val="000000" w:themeColor="text1"/>
          <w:sz w:val="20"/>
          <w:szCs w:val="20"/>
        </w:rPr>
        <w:t xml:space="preserve">НПФ направлены в СД в </w:t>
      </w:r>
      <w:r w:rsidR="00F04183" w:rsidRPr="00BC3481">
        <w:rPr>
          <w:rFonts w:ascii="Tahoma" w:hAnsi="Tahoma" w:cs="Tahoma"/>
          <w:color w:val="000000" w:themeColor="text1"/>
          <w:sz w:val="20"/>
          <w:szCs w:val="20"/>
        </w:rPr>
        <w:t xml:space="preserve">электронном </w:t>
      </w:r>
      <w:r w:rsidRPr="00BC3481">
        <w:rPr>
          <w:rFonts w:ascii="Tahoma" w:hAnsi="Tahoma" w:cs="Tahoma"/>
          <w:color w:val="000000" w:themeColor="text1"/>
          <w:sz w:val="20"/>
          <w:szCs w:val="20"/>
        </w:rPr>
        <w:t xml:space="preserve">формализованном </w:t>
      </w:r>
      <w:r w:rsidR="00F04183" w:rsidRPr="00BC3481">
        <w:rPr>
          <w:rFonts w:ascii="Tahoma" w:hAnsi="Tahoma" w:cs="Tahoma"/>
          <w:color w:val="000000" w:themeColor="text1"/>
          <w:sz w:val="20"/>
          <w:szCs w:val="20"/>
        </w:rPr>
        <w:t xml:space="preserve">документе (оформленном в </w:t>
      </w:r>
      <w:r w:rsidRPr="00BC3481">
        <w:rPr>
          <w:rFonts w:ascii="Tahoma" w:hAnsi="Tahoma" w:cs="Tahoma"/>
          <w:color w:val="000000" w:themeColor="text1"/>
          <w:sz w:val="20"/>
          <w:szCs w:val="20"/>
        </w:rPr>
        <w:t>виде</w:t>
      </w:r>
      <w:r w:rsidR="00F04183" w:rsidRPr="00BC3481">
        <w:rPr>
          <w:rFonts w:ascii="Tahoma" w:hAnsi="Tahoma" w:cs="Tahoma"/>
          <w:color w:val="000000" w:themeColor="text1"/>
          <w:sz w:val="20"/>
          <w:szCs w:val="20"/>
        </w:rPr>
        <w:t xml:space="preserve"> файла в формате XML)</w:t>
      </w:r>
      <w:r w:rsidRPr="00BC3481">
        <w:rPr>
          <w:rFonts w:ascii="Tahoma" w:hAnsi="Tahoma" w:cs="Tahoma"/>
          <w:color w:val="000000" w:themeColor="text1"/>
          <w:sz w:val="20"/>
          <w:szCs w:val="20"/>
        </w:rPr>
        <w:t xml:space="preserve">. Если расчет </w:t>
      </w:r>
      <w:r w:rsidR="001E1B9D" w:rsidRPr="00BC3481">
        <w:rPr>
          <w:rFonts w:ascii="Tahoma" w:hAnsi="Tahoma" w:cs="Tahoma"/>
          <w:color w:val="000000" w:themeColor="text1"/>
          <w:sz w:val="20"/>
          <w:szCs w:val="20"/>
        </w:rPr>
        <w:t>С</w:t>
      </w:r>
      <w:r w:rsidR="00342C7D" w:rsidRPr="00BC3481">
        <w:rPr>
          <w:rFonts w:ascii="Tahoma" w:hAnsi="Tahoma" w:cs="Tahoma"/>
          <w:color w:val="000000" w:themeColor="text1"/>
          <w:sz w:val="20"/>
          <w:szCs w:val="20"/>
        </w:rPr>
        <w:t xml:space="preserve">ЧА </w:t>
      </w:r>
      <w:r w:rsidRPr="00BC3481">
        <w:rPr>
          <w:rFonts w:ascii="Tahoma" w:hAnsi="Tahoma" w:cs="Tahoma"/>
          <w:color w:val="000000" w:themeColor="text1"/>
          <w:sz w:val="20"/>
          <w:szCs w:val="20"/>
        </w:rPr>
        <w:t xml:space="preserve">НПФ </w:t>
      </w:r>
      <w:r w:rsidR="006D7DED" w:rsidRPr="00BC3481">
        <w:rPr>
          <w:rFonts w:ascii="Tahoma" w:hAnsi="Tahoma" w:cs="Tahoma"/>
          <w:color w:val="000000" w:themeColor="text1"/>
          <w:sz w:val="20"/>
          <w:szCs w:val="20"/>
        </w:rPr>
        <w:t xml:space="preserve">направлен в СД </w:t>
      </w:r>
      <w:r w:rsidRPr="00BC3481">
        <w:rPr>
          <w:rFonts w:ascii="Tahoma" w:hAnsi="Tahoma" w:cs="Tahoma"/>
          <w:color w:val="000000" w:themeColor="text1"/>
          <w:sz w:val="20"/>
          <w:szCs w:val="20"/>
        </w:rPr>
        <w:t xml:space="preserve">в </w:t>
      </w:r>
      <w:r w:rsidR="000B49F0" w:rsidRPr="00BC3481">
        <w:rPr>
          <w:rFonts w:ascii="Tahoma" w:hAnsi="Tahoma" w:cs="Tahoma"/>
          <w:color w:val="000000" w:themeColor="text1"/>
          <w:sz w:val="20"/>
          <w:szCs w:val="20"/>
        </w:rPr>
        <w:t>ином</w:t>
      </w:r>
      <w:r w:rsidRPr="00BC3481">
        <w:rPr>
          <w:rFonts w:ascii="Tahoma" w:hAnsi="Tahoma" w:cs="Tahoma"/>
          <w:color w:val="000000" w:themeColor="text1"/>
          <w:sz w:val="20"/>
          <w:szCs w:val="20"/>
        </w:rPr>
        <w:t xml:space="preserve"> формате, то информирование НПФ о результатах сверки проводится  согласованн</w:t>
      </w:r>
      <w:r w:rsidR="000B49F0" w:rsidRPr="00BC3481">
        <w:rPr>
          <w:rFonts w:ascii="Tahoma" w:hAnsi="Tahoma" w:cs="Tahoma"/>
          <w:color w:val="000000" w:themeColor="text1"/>
          <w:sz w:val="20"/>
          <w:szCs w:val="20"/>
        </w:rPr>
        <w:t>ым</w:t>
      </w:r>
      <w:r w:rsidRPr="00BC3481">
        <w:rPr>
          <w:rFonts w:ascii="Tahoma" w:hAnsi="Tahoma" w:cs="Tahoma"/>
          <w:color w:val="000000" w:themeColor="text1"/>
          <w:sz w:val="20"/>
          <w:szCs w:val="20"/>
        </w:rPr>
        <w:t xml:space="preserve"> с НПФ с</w:t>
      </w:r>
      <w:r w:rsidR="000B49F0" w:rsidRPr="00BC3481">
        <w:rPr>
          <w:rFonts w:ascii="Tahoma" w:hAnsi="Tahoma" w:cs="Tahoma"/>
          <w:color w:val="000000" w:themeColor="text1"/>
          <w:sz w:val="20"/>
          <w:szCs w:val="20"/>
        </w:rPr>
        <w:t>пособом</w:t>
      </w:r>
      <w:r w:rsidRPr="00BC3481">
        <w:rPr>
          <w:rFonts w:ascii="Tahoma" w:hAnsi="Tahoma" w:cs="Tahoma"/>
          <w:color w:val="000000" w:themeColor="text1"/>
          <w:sz w:val="20"/>
          <w:szCs w:val="20"/>
        </w:rPr>
        <w:t>.</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обнаружения расхождений Специализированный депозитарий и НПФ выясняют причину расхождений и согласовывают возможности ее устранения не позднее 3-ого рабочего дня от даты, за которую рассчитывается СЧА </w:t>
      </w:r>
      <w:r w:rsidR="008177C6" w:rsidRPr="00BC3481">
        <w:rPr>
          <w:rFonts w:ascii="Tahoma" w:hAnsi="Tahoma" w:cs="Tahoma"/>
          <w:color w:val="000000" w:themeColor="text1"/>
          <w:sz w:val="20"/>
          <w:szCs w:val="20"/>
        </w:rPr>
        <w:t xml:space="preserve">НПФ </w:t>
      </w:r>
      <w:r w:rsidRPr="00BC3481">
        <w:rPr>
          <w:rFonts w:ascii="Tahoma" w:hAnsi="Tahoma" w:cs="Tahoma"/>
          <w:color w:val="000000" w:themeColor="text1"/>
          <w:sz w:val="20"/>
          <w:szCs w:val="20"/>
        </w:rPr>
        <w:t>(Т+3).</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Факт последующего устранения расхождений подтверждается путем направления в НПФ протокола сверки. </w:t>
      </w:r>
    </w:p>
    <w:p w:rsidR="00F2747A" w:rsidRPr="00BC3481" w:rsidRDefault="00F2747A"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В случае наличия неурегулированных разногласий НПФ и Специализированный депозитарий подписывают документ о причинах расхождения данных при расчете СЧА НПФ</w:t>
      </w:r>
      <w:r w:rsidR="00EE3140" w:rsidRPr="00BC3481">
        <w:rPr>
          <w:rFonts w:ascii="Tahoma" w:hAnsi="Tahoma" w:cs="Tahoma"/>
          <w:color w:val="000000" w:themeColor="text1"/>
          <w:sz w:val="20"/>
          <w:szCs w:val="20"/>
        </w:rPr>
        <w:t>.</w:t>
      </w:r>
    </w:p>
    <w:p w:rsidR="004E6D97" w:rsidRPr="00BC3481" w:rsidRDefault="004E6D97"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Если в Правилах</w:t>
      </w:r>
      <w:r w:rsidR="00EE3140" w:rsidRPr="00BC3481">
        <w:rPr>
          <w:rFonts w:ascii="Tahoma" w:hAnsi="Tahoma" w:cs="Tahoma"/>
          <w:color w:val="000000" w:themeColor="text1"/>
          <w:sz w:val="20"/>
          <w:szCs w:val="20"/>
        </w:rPr>
        <w:t xml:space="preserve"> определения СЧА</w:t>
      </w:r>
      <w:r w:rsidRPr="00BC3481">
        <w:rPr>
          <w:rFonts w:ascii="Tahoma" w:hAnsi="Tahoma" w:cs="Tahoma"/>
          <w:color w:val="000000" w:themeColor="text1"/>
          <w:sz w:val="20"/>
          <w:szCs w:val="20"/>
        </w:rPr>
        <w:t xml:space="preserve"> НПФ установлен иной порядок урегулирования разногласий между НПФ и Специализированным депозитарием при расчете совокупной стоимости пенсионных резервов НПФ, то СД и НПФ осуществляют урегулирование разногласий в соответствии с порядком, установленным в Правилах </w:t>
      </w:r>
      <w:r w:rsidR="00EE3140" w:rsidRPr="00BC3481">
        <w:rPr>
          <w:rFonts w:ascii="Tahoma" w:hAnsi="Tahoma" w:cs="Tahoma"/>
          <w:color w:val="000000" w:themeColor="text1"/>
          <w:sz w:val="20"/>
          <w:szCs w:val="20"/>
        </w:rPr>
        <w:t xml:space="preserve">определения СЧА </w:t>
      </w:r>
      <w:r w:rsidRPr="00BC3481">
        <w:rPr>
          <w:rFonts w:ascii="Tahoma" w:hAnsi="Tahoma" w:cs="Tahoma"/>
          <w:color w:val="000000" w:themeColor="text1"/>
          <w:sz w:val="20"/>
          <w:szCs w:val="20"/>
        </w:rPr>
        <w:t>НПФ.</w:t>
      </w:r>
    </w:p>
    <w:p w:rsidR="00741503" w:rsidRPr="00BC3481" w:rsidRDefault="00741503" w:rsidP="00413C8F">
      <w:pPr>
        <w:pStyle w:val="10"/>
        <w:spacing w:after="0"/>
        <w:ind w:left="992" w:hanging="992"/>
        <w:rPr>
          <w:rFonts w:ascii="Tahoma" w:hAnsi="Tahoma" w:cs="Tahoma"/>
          <w:color w:val="000000" w:themeColor="text1"/>
          <w:sz w:val="20"/>
          <w:szCs w:val="20"/>
        </w:rPr>
      </w:pPr>
      <w:bookmarkStart w:id="99" w:name="_Toc437257320"/>
      <w:bookmarkStart w:id="100" w:name="_Toc437266594"/>
      <w:bookmarkStart w:id="101" w:name="_Toc191309617"/>
      <w:r w:rsidRPr="00BC3481">
        <w:rPr>
          <w:rFonts w:ascii="Tahoma" w:hAnsi="Tahoma" w:cs="Tahoma"/>
          <w:color w:val="000000" w:themeColor="text1"/>
          <w:sz w:val="20"/>
          <w:szCs w:val="20"/>
        </w:rPr>
        <w:t>Порядок осуществления Специализированным депозитарием контрольных функций за деятельностью АИФ, УК АИФ</w:t>
      </w:r>
      <w:bookmarkEnd w:id="99"/>
      <w:bookmarkEnd w:id="100"/>
      <w:bookmarkEnd w:id="101"/>
    </w:p>
    <w:p w:rsidR="00E967EB" w:rsidRPr="00BC3481" w:rsidRDefault="00E967EB" w:rsidP="00413C8F">
      <w:pPr>
        <w:pStyle w:val="afff7"/>
        <w:spacing w:after="0"/>
        <w:ind w:left="992" w:hanging="992"/>
        <w:rPr>
          <w:rFonts w:ascii="Tahoma" w:hAnsi="Tahoma" w:cs="Tahoma"/>
          <w:color w:val="000000" w:themeColor="text1"/>
          <w:sz w:val="20"/>
          <w:szCs w:val="20"/>
          <w:u w:val="single"/>
        </w:rPr>
      </w:pPr>
      <w:bookmarkStart w:id="102" w:name="_Toc191309618"/>
      <w:bookmarkStart w:id="103" w:name="_Toc437257321"/>
      <w:bookmarkStart w:id="104" w:name="_Toc437266595"/>
      <w:r w:rsidRPr="00BC3481">
        <w:rPr>
          <w:rFonts w:ascii="Tahoma" w:hAnsi="Tahoma" w:cs="Tahoma"/>
          <w:color w:val="000000" w:themeColor="text1"/>
          <w:sz w:val="20"/>
          <w:szCs w:val="20"/>
          <w:u w:val="single"/>
        </w:rPr>
        <w:t>Общие положения</w:t>
      </w:r>
      <w:bookmarkEnd w:id="102"/>
    </w:p>
    <w:bookmarkEnd w:id="103"/>
    <w:bookmarkEnd w:id="104"/>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контроль деятельности АИФ и </w:t>
      </w:r>
      <w:r w:rsidR="008C4855" w:rsidRPr="00BC3481">
        <w:rPr>
          <w:rFonts w:ascii="Tahoma" w:hAnsi="Tahoma" w:cs="Tahoma"/>
          <w:color w:val="000000" w:themeColor="text1"/>
          <w:sz w:val="20"/>
          <w:szCs w:val="20"/>
        </w:rPr>
        <w:t xml:space="preserve">УК </w:t>
      </w:r>
      <w:r w:rsidRPr="00BC3481">
        <w:rPr>
          <w:rFonts w:ascii="Tahoma" w:hAnsi="Tahoma" w:cs="Tahoma"/>
          <w:color w:val="000000" w:themeColor="text1"/>
          <w:sz w:val="20"/>
          <w:szCs w:val="20"/>
        </w:rPr>
        <w:t>АИФ по следующим основным направлениям:</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соблюдением субъектами доверительного управления требований законодательства Российской Федерации, устава и инвестиционной декларации АИФ, условий договора между АИФ и УК АИФ;</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состава активов АИФ;</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структуры активов АИФ;</w:t>
      </w:r>
    </w:p>
    <w:p w:rsidR="00727715"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соблюдением установленного порядка определения стоимости чистых активов АИФ.</w:t>
      </w:r>
    </w:p>
    <w:p w:rsidR="00741503" w:rsidRPr="00BC3481" w:rsidRDefault="00741503" w:rsidP="00EE5E4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правильность оформления Управляющей компанией/АИФ Уведомления и/или Платежного поручения;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суммы, указанной в Платежном поручении, платежных и иных реквизитов плательщика и получателя данным полученных документов и иным учетным данным Специализированного депозитария;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и инвестиционной декларации АИФ;</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условий распоряжения имуществом, в том числе в приложенных документах, требованиям законодательства Российской Федерации и инвестиционной декларации АИФ;</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Последующий контроль осуществляется Специализированным депозитарием ежедневно в рабочие дни с учетом поступивших за отчетный день  документов и информации (сведений).</w:t>
      </w:r>
    </w:p>
    <w:p w:rsidR="00741503" w:rsidRPr="00BC3481" w:rsidRDefault="0074150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В случае обнаружения в процессе последующего контроля нарушений  требований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741503" w:rsidRPr="00BC3481" w:rsidRDefault="00741503" w:rsidP="00413C8F">
      <w:pPr>
        <w:pStyle w:val="afff7"/>
        <w:spacing w:after="0"/>
        <w:ind w:left="992" w:hanging="992"/>
        <w:rPr>
          <w:rFonts w:ascii="Tahoma" w:hAnsi="Tahoma" w:cs="Tahoma"/>
          <w:color w:val="000000" w:themeColor="text1"/>
          <w:sz w:val="20"/>
          <w:szCs w:val="20"/>
          <w:u w:val="single"/>
        </w:rPr>
      </w:pPr>
      <w:bookmarkStart w:id="105" w:name="_Toc437257322"/>
      <w:bookmarkStart w:id="106" w:name="_Toc437266596"/>
      <w:bookmarkStart w:id="107" w:name="_Toc191309619"/>
      <w:r w:rsidRPr="00BC3481">
        <w:rPr>
          <w:rFonts w:ascii="Tahoma" w:hAnsi="Tahoma" w:cs="Tahoma"/>
          <w:color w:val="000000" w:themeColor="text1"/>
          <w:sz w:val="20"/>
          <w:szCs w:val="20"/>
          <w:u w:val="single"/>
        </w:rPr>
        <w:t>Контроль за соответствием состава и структуры активов АИФ требованиям законодательства Российской Федерации</w:t>
      </w:r>
      <w:r w:rsidR="00053BA5" w:rsidRPr="00BC3481">
        <w:rPr>
          <w:rFonts w:ascii="Tahoma" w:hAnsi="Tahoma" w:cs="Tahoma"/>
          <w:color w:val="000000" w:themeColor="text1"/>
          <w:sz w:val="20"/>
          <w:szCs w:val="20"/>
          <w:u w:val="single"/>
        </w:rPr>
        <w:t>,</w:t>
      </w:r>
      <w:r w:rsidRPr="00BC3481">
        <w:rPr>
          <w:rFonts w:ascii="Tahoma" w:hAnsi="Tahoma" w:cs="Tahoma"/>
          <w:color w:val="000000" w:themeColor="text1"/>
          <w:sz w:val="20"/>
          <w:szCs w:val="20"/>
          <w:u w:val="single"/>
        </w:rPr>
        <w:t xml:space="preserve"> инвестиционной декларации АИФ, договора доверительного управления</w:t>
      </w:r>
      <w:bookmarkEnd w:id="105"/>
      <w:bookmarkEnd w:id="106"/>
      <w:bookmarkEnd w:id="107"/>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контролирует соответствие состава и структуры активов АИФ с учетом поступивших за отчетный день документов и сведений (информации).</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обнаружения нарушений в составе, структуре активов АИФ, несоответствия осуществленной за отчетный день операции требованиям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BB6BF2"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1F4C8B" w:rsidRPr="00BC3481" w:rsidRDefault="001F4C8B" w:rsidP="00413C8F">
      <w:pPr>
        <w:pStyle w:val="afff7"/>
        <w:spacing w:after="0"/>
        <w:ind w:left="992" w:hanging="992"/>
        <w:rPr>
          <w:rFonts w:ascii="Tahoma" w:hAnsi="Tahoma" w:cs="Tahoma"/>
          <w:color w:val="000000" w:themeColor="text1"/>
          <w:sz w:val="20"/>
          <w:szCs w:val="20"/>
          <w:u w:val="single"/>
        </w:rPr>
      </w:pPr>
      <w:bookmarkStart w:id="108" w:name="_Toc437257323"/>
      <w:bookmarkStart w:id="109" w:name="_Toc437266597"/>
      <w:bookmarkStart w:id="110" w:name="_Toc191309620"/>
      <w:r w:rsidRPr="00BC3481">
        <w:rPr>
          <w:rFonts w:ascii="Tahoma" w:hAnsi="Tahoma" w:cs="Tahoma"/>
          <w:color w:val="000000" w:themeColor="text1"/>
          <w:sz w:val="20"/>
          <w:szCs w:val="20"/>
          <w:u w:val="single"/>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bookmarkEnd w:id="108"/>
      <w:bookmarkEnd w:id="109"/>
      <w:bookmarkEnd w:id="110"/>
    </w:p>
    <w:p w:rsidR="00C575C2" w:rsidRPr="00BC3481" w:rsidRDefault="001F4C8B"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Перечень, порядок и сроки предоставления АИФ, У</w:t>
      </w:r>
      <w:r w:rsidR="00560F1C" w:rsidRPr="00BC3481">
        <w:rPr>
          <w:rFonts w:ascii="Tahoma" w:hAnsi="Tahoma" w:cs="Tahoma"/>
          <w:color w:val="000000" w:themeColor="text1"/>
          <w:sz w:val="20"/>
          <w:szCs w:val="20"/>
        </w:rPr>
        <w:t>К</w:t>
      </w:r>
      <w:r w:rsidRPr="00BC3481">
        <w:rPr>
          <w:rFonts w:ascii="Tahoma" w:hAnsi="Tahoma" w:cs="Tahoma"/>
          <w:color w:val="000000" w:themeColor="text1"/>
          <w:sz w:val="20"/>
          <w:szCs w:val="20"/>
        </w:rPr>
        <w:t xml:space="preserve"> АИФ документов и сведений (информации) устанавливается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1B6C01" w:rsidRPr="00BC3481">
        <w:rPr>
          <w:rFonts w:ascii="Tahoma" w:hAnsi="Tahoma" w:cs="Tahoma"/>
          <w:color w:val="000000" w:themeColor="text1"/>
          <w:sz w:val="20"/>
          <w:szCs w:val="20"/>
        </w:rPr>
        <w:t xml:space="preserve"> </w:t>
      </w:r>
      <w:r w:rsidR="00E81D7B" w:rsidRPr="00BC3481">
        <w:rPr>
          <w:rFonts w:ascii="Tahoma" w:hAnsi="Tahoma" w:cs="Tahoma"/>
          <w:color w:val="000000" w:themeColor="text1"/>
          <w:sz w:val="20"/>
          <w:szCs w:val="20"/>
        </w:rPr>
        <w:t>АИФ, УК АИФ  вправе не передавать Специализированному депозитарию отдельные документы и сведения в случае, если Специализированный депозитарий уполномочен АИФ (УК АИФ) самостоятельно получать указанные документы и сведения на основании соответствующего соглашения.</w:t>
      </w:r>
    </w:p>
    <w:p w:rsidR="001F4C8B" w:rsidRPr="00BC3481" w:rsidRDefault="001F4C8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непредоставления или несвоевременного предоставления документов и сведений (информации) Специализированный депозитарий обязан по каждому нарушению и несоответствию сформировать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_Ref373739898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413C3F" w:rsidRPr="00BC3481" w:rsidRDefault="00413C3F" w:rsidP="00413C8F">
      <w:pPr>
        <w:pStyle w:val="afff7"/>
        <w:spacing w:after="0"/>
        <w:ind w:left="992" w:hanging="992"/>
        <w:rPr>
          <w:rFonts w:ascii="Tahoma" w:hAnsi="Tahoma" w:cs="Tahoma"/>
          <w:color w:val="000000" w:themeColor="text1"/>
          <w:sz w:val="20"/>
          <w:szCs w:val="20"/>
          <w:u w:val="single"/>
        </w:rPr>
      </w:pPr>
      <w:bookmarkStart w:id="111" w:name="_Toc437257324"/>
      <w:bookmarkStart w:id="112" w:name="_Toc437266598"/>
      <w:bookmarkStart w:id="113" w:name="_Toc191309621"/>
      <w:r w:rsidRPr="00BC3481">
        <w:rPr>
          <w:rFonts w:ascii="Tahoma" w:hAnsi="Tahoma" w:cs="Tahoma"/>
          <w:color w:val="000000" w:themeColor="text1"/>
          <w:sz w:val="20"/>
          <w:szCs w:val="20"/>
          <w:u w:val="single"/>
        </w:rPr>
        <w:t>Контроль за правильностью определения стоимости чистых активов АИФ, определения стоимости чистых активов на одну акцию АИФ</w:t>
      </w:r>
      <w:bookmarkEnd w:id="111"/>
      <w:bookmarkEnd w:id="112"/>
      <w:bookmarkEnd w:id="113"/>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Контроль за правильностью определения Управляющей компанией стоимости чистых активов АИФ осуществляется Специализированным депозитарием с периодичностью, установленной для таких расчетов законодательством Российской Федерации.</w:t>
      </w:r>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Процедура контроля заключается в сравнении расчетных показателей, указанных Управляющей компанией в справке о СЧА АИФ и отчете об изменении СЧА АИФ, с собственными аналогичными расчетами Специализированного депозитария, осуществленными с учетом имеющихся в Специализированном депозитарии документов, сведений (информации) и в соответствии с Правилами определения стоимости активов и величины обязательств, Учетной политикой АИФ.</w:t>
      </w:r>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расхождений Специализированный депозитарий и Управляющая компания выясняют причину расхождений и согласовывают возможности их устранения.</w:t>
      </w:r>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АИФ и не позднее 3 (трех) рабочих дней с даты подписания Протокола расхождений результатов сверки СЧА уведомляет о факте расхождения Банк России.</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Факт последующего устранения расхождений подтверждается путем подписания справки о СЧА АИФ Специализированным депозитарием.</w:t>
      </w:r>
    </w:p>
    <w:p w:rsidR="00413C3F" w:rsidRPr="00BC3481" w:rsidRDefault="00413C3F" w:rsidP="00413C8F">
      <w:pPr>
        <w:pStyle w:val="afff7"/>
        <w:spacing w:after="0"/>
        <w:ind w:left="992" w:hanging="992"/>
        <w:rPr>
          <w:rFonts w:ascii="Tahoma" w:hAnsi="Tahoma" w:cs="Tahoma"/>
          <w:color w:val="000000" w:themeColor="text1"/>
          <w:sz w:val="20"/>
          <w:szCs w:val="20"/>
          <w:u w:val="single"/>
        </w:rPr>
      </w:pPr>
      <w:bookmarkStart w:id="114" w:name="_Toc437257325"/>
      <w:bookmarkStart w:id="115" w:name="_Toc437266599"/>
      <w:bookmarkStart w:id="116" w:name="_Toc191309622"/>
      <w:r w:rsidRPr="00BC3481">
        <w:rPr>
          <w:rFonts w:ascii="Tahoma" w:hAnsi="Tahoma" w:cs="Tahoma"/>
          <w:color w:val="000000" w:themeColor="text1"/>
          <w:sz w:val="20"/>
          <w:szCs w:val="20"/>
          <w:u w:val="single"/>
        </w:rPr>
        <w:t>Контроль, проводимый в период размещения акций АИФ</w:t>
      </w:r>
      <w:bookmarkEnd w:id="114"/>
      <w:bookmarkEnd w:id="115"/>
      <w:bookmarkEnd w:id="116"/>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контроль за соблюдением АИФ и/или Управляющей компанией АИФ процедуры размещения акций требованиям законодательства Российской Федерации и устава АИФ.</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процессе размещения акций АИФ Специализированный депозитарий контролирует:</w:t>
      </w:r>
    </w:p>
    <w:p w:rsidR="00413C3F" w:rsidRPr="00BC3481" w:rsidRDefault="00413C3F" w:rsidP="00BC49C6">
      <w:pPr>
        <w:pStyle w:val="a1"/>
        <w:numPr>
          <w:ilvl w:val="0"/>
          <w:numId w:val="7"/>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срок начала размещения акций АИФ;</w:t>
      </w:r>
    </w:p>
    <w:p w:rsidR="00413C3F" w:rsidRPr="00BC3481" w:rsidRDefault="00413C3F" w:rsidP="00BC49C6">
      <w:pPr>
        <w:pStyle w:val="a1"/>
        <w:numPr>
          <w:ilvl w:val="0"/>
          <w:numId w:val="7"/>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срок окончания размещения акций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полноту, своевременность и форму оплаты размещаемых акций АИФ на предмет соответствия требованиям, установленным в уставе АИФ и его инвестиционной декларации;</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соблюдение ограничений, содержащихся в решении о выпуске акций,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в случае, если акции АИФ предназначены для квалифицированных инвесторов;</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другие параметры размещения акций АИФ на соответствие требованиям, предъявляемым законодательством Российской Федерации к акционерным обществам. </w:t>
      </w:r>
    </w:p>
    <w:p w:rsidR="00413C3F" w:rsidRPr="00BC3481" w:rsidRDefault="00413C3F" w:rsidP="00413C8F">
      <w:pPr>
        <w:pStyle w:val="afff7"/>
        <w:spacing w:after="0"/>
        <w:ind w:left="992" w:hanging="992"/>
        <w:rPr>
          <w:rFonts w:ascii="Tahoma" w:hAnsi="Tahoma" w:cs="Tahoma"/>
          <w:color w:val="000000" w:themeColor="text1"/>
          <w:sz w:val="20"/>
          <w:szCs w:val="20"/>
          <w:u w:val="single"/>
        </w:rPr>
      </w:pPr>
      <w:bookmarkStart w:id="117" w:name="_Toc437257326"/>
      <w:bookmarkStart w:id="118" w:name="_Toc437266600"/>
      <w:bookmarkStart w:id="119" w:name="_Toc191309623"/>
      <w:r w:rsidRPr="00BC3481">
        <w:rPr>
          <w:rFonts w:ascii="Tahoma" w:hAnsi="Tahoma" w:cs="Tahoma"/>
          <w:color w:val="000000" w:themeColor="text1"/>
          <w:sz w:val="20"/>
          <w:szCs w:val="20"/>
          <w:u w:val="single"/>
        </w:rPr>
        <w:t>Контроль за соблюдением правил выкупа акций АИФ</w:t>
      </w:r>
      <w:bookmarkEnd w:id="117"/>
      <w:bookmarkEnd w:id="118"/>
      <w:bookmarkEnd w:id="119"/>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контроль за соблюдением АИФ и/или Управляющей компанией АИФ процедуры выкупа акций требованиям законодательства Российской Федерации и устава АИФ.</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процессе выкупа акций АИФ Специализированный депозитарий контролирует:</w:t>
      </w:r>
    </w:p>
    <w:p w:rsidR="00413C3F" w:rsidRPr="00BC3481" w:rsidRDefault="00413C3F" w:rsidP="004A73A0">
      <w:pPr>
        <w:pStyle w:val="1"/>
        <w:tabs>
          <w:tab w:val="clear" w:pos="-142"/>
        </w:tabs>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соблюдение сроков, установленных законодательством Российской Федерации и решением соответствующего органа управления АИФ, для выкупа акций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полноту и своевременность расчетов с акционерами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другие параметры выкупа акций АИФ на соответствие требованиям, предъявляемым законодательством Российской Федерации к акционерным обществам. </w:t>
      </w:r>
    </w:p>
    <w:p w:rsidR="00413C3F" w:rsidRPr="00BC3481" w:rsidRDefault="00413C3F" w:rsidP="00413C8F">
      <w:pPr>
        <w:pStyle w:val="afff7"/>
        <w:spacing w:after="0"/>
        <w:ind w:left="992" w:hanging="992"/>
        <w:rPr>
          <w:rFonts w:ascii="Tahoma" w:hAnsi="Tahoma" w:cs="Tahoma"/>
          <w:color w:val="000000" w:themeColor="text1"/>
          <w:sz w:val="20"/>
          <w:szCs w:val="20"/>
          <w:u w:val="single"/>
        </w:rPr>
      </w:pPr>
      <w:bookmarkStart w:id="120" w:name="_Toc437257327"/>
      <w:bookmarkStart w:id="121" w:name="_Toc437266601"/>
      <w:bookmarkStart w:id="122" w:name="_Toc191309624"/>
      <w:r w:rsidRPr="00BC3481">
        <w:rPr>
          <w:rFonts w:ascii="Tahoma" w:hAnsi="Tahoma" w:cs="Tahoma"/>
          <w:color w:val="000000" w:themeColor="text1"/>
          <w:sz w:val="20"/>
          <w:szCs w:val="20"/>
          <w:u w:val="single"/>
        </w:rPr>
        <w:t>Контроль за начислением и выплатой дивидендов по акциям АИФ</w:t>
      </w:r>
      <w:bookmarkEnd w:id="120"/>
      <w:bookmarkEnd w:id="121"/>
      <w:bookmarkEnd w:id="122"/>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Контроль за начислением дивидендов по акциям АИФ Специализированный депозитарий осуществляет в порядке, аналогичном процедурам контроля за соблюдением порядка и сроков начисления резервов и иных обязательств, исполнение которых осуществляется за счет имущества АИФ, методом сравнения начисленных АИФ или Управляющей компанией АИФ дивидендов с собственными расчетами Специализированного депозитария.</w:t>
      </w:r>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Собственные расчеты размера причитающихся к выплате акционерам дивидендов Специализированный депозитарий осуществляет на основании имеющихся в распоряжении Специализированного депозитария документов и сведений (информации) (решения уполномоченного органа управления АИФ о выплате дивидендов, реестра акционеров на дату фиксации).</w:t>
      </w:r>
    </w:p>
    <w:p w:rsidR="00FE7CD4" w:rsidRPr="00BC3481" w:rsidRDefault="00FE7C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При выполнении контрольных функций в отношении выплаты дивидендов по акциям АИФ Специализированный депозитарий осуществляет:</w:t>
      </w:r>
    </w:p>
    <w:p w:rsidR="00FE7CD4" w:rsidRPr="00BC3481" w:rsidRDefault="00FE7CD4"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правильностью определения АИФ или Управляющей компанией АИФ размера дивиденда, причитающегося каждому акционеру АИФ;</w:t>
      </w:r>
    </w:p>
    <w:p w:rsidR="00FE7CD4" w:rsidRPr="00BC3481" w:rsidRDefault="00FE7CD4"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своевременностью перечисления денежных средств по операциям выплаты дивидендов;</w:t>
      </w:r>
    </w:p>
    <w:p w:rsidR="00FE7CD4" w:rsidRPr="00BC3481" w:rsidRDefault="00FE7CD4"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предварительный контроль осуществления платежа из денежных средств, входящих в состав инвестиционных резервов АИФ.</w:t>
      </w:r>
    </w:p>
    <w:p w:rsidR="00100629" w:rsidRPr="00BC3481" w:rsidRDefault="00100629" w:rsidP="00413C8F">
      <w:pPr>
        <w:pStyle w:val="10"/>
        <w:spacing w:after="0"/>
        <w:ind w:left="992" w:hanging="992"/>
        <w:rPr>
          <w:rFonts w:ascii="Tahoma" w:hAnsi="Tahoma" w:cs="Tahoma"/>
          <w:color w:val="000000" w:themeColor="text1"/>
          <w:sz w:val="20"/>
          <w:szCs w:val="20"/>
        </w:rPr>
      </w:pPr>
      <w:bookmarkStart w:id="123" w:name="_Toc437257328"/>
      <w:bookmarkStart w:id="124" w:name="_Toc437266602"/>
      <w:bookmarkStart w:id="125" w:name="_Toc191309625"/>
      <w:r w:rsidRPr="00BC3481">
        <w:rPr>
          <w:rFonts w:ascii="Tahoma" w:hAnsi="Tahoma" w:cs="Tahoma"/>
          <w:color w:val="000000" w:themeColor="text1"/>
          <w:sz w:val="20"/>
          <w:szCs w:val="20"/>
        </w:rPr>
        <w:t>Порядок осуществления Специализированным депозитарием контрольных функций за деятельностью УК ПИФ</w:t>
      </w:r>
      <w:bookmarkEnd w:id="123"/>
      <w:bookmarkEnd w:id="124"/>
      <w:bookmarkEnd w:id="125"/>
    </w:p>
    <w:p w:rsidR="00E967EB" w:rsidRPr="00BC3481" w:rsidRDefault="00E967EB" w:rsidP="00413C8F">
      <w:pPr>
        <w:pStyle w:val="afff7"/>
        <w:spacing w:after="0"/>
        <w:ind w:left="992" w:hanging="992"/>
        <w:rPr>
          <w:rFonts w:ascii="Tahoma" w:hAnsi="Tahoma" w:cs="Tahoma"/>
          <w:color w:val="000000" w:themeColor="text1"/>
          <w:sz w:val="20"/>
          <w:szCs w:val="20"/>
          <w:u w:val="single"/>
        </w:rPr>
      </w:pPr>
      <w:bookmarkStart w:id="126" w:name="_Toc191309626"/>
      <w:r w:rsidRPr="00BC3481">
        <w:rPr>
          <w:rFonts w:ascii="Tahoma" w:hAnsi="Tahoma" w:cs="Tahoma"/>
          <w:color w:val="000000" w:themeColor="text1"/>
          <w:sz w:val="20"/>
          <w:szCs w:val="20"/>
          <w:u w:val="single"/>
        </w:rPr>
        <w:t>Общие положения</w:t>
      </w:r>
      <w:bookmarkEnd w:id="126"/>
    </w:p>
    <w:p w:rsidR="00100629" w:rsidRPr="00BC3481" w:rsidRDefault="00100629" w:rsidP="00C37D2C">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Предметом контроля, осуществляемого Специализированным депозитарием, являются деятельность УК ПИФ при осуществлении доверительного управления имуществом, составляющим активы ПИФ, в частности Специализированный депозитарий осуществляет контроль:</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состава и структуры активов ПИФ требованиям законодательства Российской Федерации и Правил ДУ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установленного порядка определения стоимости чистых активов ПИФ и расчетной стоимости одного инвестиционного пая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за соблюдением порядка выдачи, погашения, обмена инвестиционных паев: </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правильностью определения количества выдаваемых инвестиционных паев ПИФ, суммы денежной компенсации в связи с погашением инвестиционных паев ПИФ, а также суммы денежных средств и стоимости иного имущества, передаваемых в состав другого ПИФ при обмене инвестиционных паев;</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lastRenderedPageBreak/>
        <w:t>за соответствием количества выданных инвестиционных паев закрытого ПИФ количеству инвестиционных паев, предусмотренному Правилами ДУ ПИФ;</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подлежащей выплате суммы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правильностью определения количества подлежащих зачислению на лицевой счет зарегистрированного лица в реестре инвестиционных паев ПИФ, на инвестиционные паи которого осуществляется обмен;</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процедуры обмена всех инвестиционных паев одного ОПИФ на инвестиционные паи другого ОПИФ (при объединении ОПИФ по решению УК);</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размеров, порядка и сроков начисления и выплаты вознаграждений Управляющей компании, Специализированному депозитарию, лицу, осуществляющему ведение реестра владельцев инвестиционных паев, аудитору и оценщику, а также сумм налогов, объектом которых является имущество ПИФ, и обязательных платежей, связанных с доверительным управлением активами ПИФ</w:t>
      </w:r>
      <w:r w:rsidR="00846AD8" w:rsidRPr="00BC3481">
        <w:rPr>
          <w:rFonts w:ascii="Tahoma" w:hAnsi="Tahoma" w:cs="Tahoma"/>
          <w:color w:val="000000" w:themeColor="text1"/>
          <w:sz w:val="20"/>
          <w:szCs w:val="20"/>
        </w:rPr>
        <w:t>,</w:t>
      </w:r>
      <w:r w:rsidR="00760DFB" w:rsidRPr="00BC3481">
        <w:rPr>
          <w:rFonts w:ascii="Tahoma" w:hAnsi="Tahoma" w:cs="Tahoma"/>
          <w:color w:val="000000" w:themeColor="text1"/>
          <w:sz w:val="20"/>
          <w:szCs w:val="20"/>
        </w:rPr>
        <w:t xml:space="preserve"> в объеме, предусмотренном действующим законодательством РФ</w:t>
      </w:r>
      <w:r w:rsidRPr="00BC3481">
        <w:rPr>
          <w:rFonts w:ascii="Tahoma" w:hAnsi="Tahoma" w:cs="Tahoma"/>
          <w:color w:val="000000" w:themeColor="text1"/>
          <w:sz w:val="20"/>
          <w:szCs w:val="20"/>
        </w:rPr>
        <w:t>;</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требований законодательства Российской Федерации при ведении учета активов;</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положений Правил ДУ ПИФ при проведении инвестиционного комитета и совершении сделок, требующих одобрения инвестиционного комитета;</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порядка и сроков прекращения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порядка и сроков проведения общего собрания владельцев инвестиционных паев;</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порядка проведения конкурса для определения Управляющей компании ПИФ.</w:t>
      </w:r>
    </w:p>
    <w:p w:rsidR="00100629" w:rsidRPr="00BC3481" w:rsidRDefault="00100629"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правильность оформления Управляющей компанией Уведомления и/или Платежного поручения;</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суммы, указанной в Платежном поручении, платежных и иных реквизитов плательщика и получателя данным</w:t>
      </w:r>
      <w:r w:rsidR="001A62C9" w:rsidRPr="00BC3481">
        <w:rPr>
          <w:rFonts w:ascii="Tahoma" w:hAnsi="Tahoma" w:cs="Tahoma"/>
          <w:color w:val="000000" w:themeColor="text1"/>
          <w:sz w:val="20"/>
          <w:szCs w:val="20"/>
        </w:rPr>
        <w:t xml:space="preserve">, содержащимся в </w:t>
      </w:r>
      <w:r w:rsidRPr="00BC3481">
        <w:rPr>
          <w:rFonts w:ascii="Tahoma" w:hAnsi="Tahoma" w:cs="Tahoma"/>
          <w:color w:val="000000" w:themeColor="text1"/>
          <w:sz w:val="20"/>
          <w:szCs w:val="20"/>
        </w:rPr>
        <w:t>имеющихся документ</w:t>
      </w:r>
      <w:r w:rsidR="001A62C9" w:rsidRPr="00BC3481">
        <w:rPr>
          <w:rFonts w:ascii="Tahoma" w:hAnsi="Tahoma" w:cs="Tahoma"/>
          <w:color w:val="000000" w:themeColor="text1"/>
          <w:sz w:val="20"/>
          <w:szCs w:val="20"/>
        </w:rPr>
        <w:t>ах</w:t>
      </w:r>
      <w:r w:rsidRPr="00BC3481">
        <w:rPr>
          <w:rFonts w:ascii="Tahoma" w:hAnsi="Tahoma" w:cs="Tahoma"/>
          <w:color w:val="000000" w:themeColor="text1"/>
          <w:sz w:val="20"/>
          <w:szCs w:val="20"/>
        </w:rPr>
        <w:t xml:space="preserve"> и иным учетным данным Специализированного депозитария;</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и Правилам ДУ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условий распоряжения имуществом, в том числе указанных в приложенных документах, требованиям законодательства Российской Федерации и Правил ДУ ПИФ;</w:t>
      </w:r>
    </w:p>
    <w:p w:rsidR="00C575C2" w:rsidRPr="00BC3481" w:rsidRDefault="002E6FC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соответствие контрагента по сделке требованиям законодательства Российской Федерации и документу-основанию для совершения сделки.</w:t>
      </w:r>
    </w:p>
    <w:p w:rsidR="00C575C2" w:rsidRPr="00BC3481" w:rsidRDefault="002E6FC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Последующий контроль осуществляется Специализированным депозитарием ежедневно в рабочие дни с учетом поступивших за отчетный день  документов и информации (сведений).</w:t>
      </w:r>
    </w:p>
    <w:p w:rsidR="002E6FC1" w:rsidRPr="00BC3481" w:rsidRDefault="002E6FC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в процессе последующего контроля нарушений  требований законодательства Российской Федерации, Правил ДУ ПИФ, Специализированный депозитарий по каждому нарушению/ несоответствию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_Ref373739919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C4515D" w:rsidRPr="00BC3481" w:rsidRDefault="00C4515D" w:rsidP="00413C8F">
      <w:pPr>
        <w:pStyle w:val="afff7"/>
        <w:spacing w:after="0"/>
        <w:ind w:left="992" w:hanging="992"/>
        <w:rPr>
          <w:rFonts w:ascii="Tahoma" w:hAnsi="Tahoma" w:cs="Tahoma"/>
          <w:color w:val="000000" w:themeColor="text1"/>
          <w:sz w:val="20"/>
          <w:szCs w:val="20"/>
          <w:u w:val="single"/>
        </w:rPr>
      </w:pPr>
      <w:bookmarkStart w:id="127" w:name="_Toc437257330"/>
      <w:bookmarkStart w:id="128" w:name="_Toc437266604"/>
      <w:bookmarkStart w:id="129" w:name="_Toc191309627"/>
      <w:r w:rsidRPr="00BC3481">
        <w:rPr>
          <w:rFonts w:ascii="Tahoma" w:hAnsi="Tahoma" w:cs="Tahoma"/>
          <w:color w:val="000000" w:themeColor="text1"/>
          <w:sz w:val="20"/>
          <w:szCs w:val="20"/>
          <w:u w:val="single"/>
        </w:rPr>
        <w:t>Контроль за соответствием состава и структуры активов ПИФ требованиям законодательства Российской Федерации и Правил ДУ ПИФ</w:t>
      </w:r>
      <w:bookmarkEnd w:id="127"/>
      <w:bookmarkEnd w:id="128"/>
      <w:bookmarkEnd w:id="129"/>
    </w:p>
    <w:p w:rsidR="00C575C2" w:rsidRPr="00BC3481" w:rsidRDefault="00C4515D"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контролирует соответствие состава и структуры активов ПИФ на основании их сравнения с действующими ограничениями на инвестирование активов ПИФ с учетом поступивших за отчетный день документов и сведений (информации).</w:t>
      </w:r>
    </w:p>
    <w:p w:rsidR="00C575C2" w:rsidRPr="00BC3481" w:rsidRDefault="00C4515D"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обнаружения нарушений в составе, структуре активов требований законодательства Российской Федерации, Правил ДУ ПИФ, Специализированный депозитарий по каждому нарушению/несоответствию формирует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BB6BF2"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B96861" w:rsidRPr="00BC3481" w:rsidRDefault="00B96861" w:rsidP="00413C8F">
      <w:pPr>
        <w:pStyle w:val="afff7"/>
        <w:spacing w:after="0"/>
        <w:ind w:left="992" w:hanging="992"/>
        <w:rPr>
          <w:rFonts w:ascii="Tahoma" w:hAnsi="Tahoma" w:cs="Tahoma"/>
          <w:color w:val="000000" w:themeColor="text1"/>
          <w:sz w:val="20"/>
          <w:szCs w:val="20"/>
          <w:u w:val="single"/>
        </w:rPr>
      </w:pPr>
      <w:bookmarkStart w:id="130" w:name="_Toc437257331"/>
      <w:bookmarkStart w:id="131" w:name="_Toc437266605"/>
      <w:bookmarkStart w:id="132" w:name="_Toc191309628"/>
      <w:r w:rsidRPr="00BC3481">
        <w:rPr>
          <w:rFonts w:ascii="Tahoma" w:hAnsi="Tahoma" w:cs="Tahoma"/>
          <w:color w:val="000000" w:themeColor="text1"/>
          <w:sz w:val="20"/>
          <w:szCs w:val="20"/>
          <w:u w:val="single"/>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bookmarkEnd w:id="130"/>
      <w:bookmarkEnd w:id="131"/>
      <w:bookmarkEnd w:id="132"/>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проверяет своевременность и полноту предоставления документов и сведений (</w:t>
      </w:r>
      <w:r w:rsidRPr="00BC3481">
        <w:rPr>
          <w:rFonts w:ascii="Tahoma" w:hAnsi="Tahoma" w:cs="Tahoma"/>
          <w:iCs/>
          <w:color w:val="000000" w:themeColor="text1"/>
          <w:sz w:val="20"/>
          <w:szCs w:val="20"/>
        </w:rPr>
        <w:t>информации</w:t>
      </w:r>
      <w:r w:rsidRPr="00BC3481">
        <w:rPr>
          <w:rFonts w:ascii="Tahoma" w:hAnsi="Tahoma" w:cs="Tahoma"/>
          <w:color w:val="000000" w:themeColor="text1"/>
          <w:sz w:val="20"/>
          <w:szCs w:val="20"/>
        </w:rPr>
        <w:t>) в отношении имущества, составляющего ПИФ.</w:t>
      </w:r>
    </w:p>
    <w:p w:rsidR="00C575C2" w:rsidRPr="00BC3481" w:rsidRDefault="00B96861"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Управляющая компания ПИФ обязана передавать Специализированному депозитарию копии документов и сведений (информации) в отношении имущества, составляющего ПИФ, а также подлинные экземпляры документов, подтверждающих права на недвижимое имущество, в сроки, указанные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5403E0" w:rsidRPr="00BC3481">
        <w:rPr>
          <w:rFonts w:ascii="Tahoma" w:hAnsi="Tahoma" w:cs="Tahoma"/>
          <w:color w:val="000000" w:themeColor="text1"/>
          <w:sz w:val="20"/>
          <w:szCs w:val="20"/>
        </w:rPr>
        <w:t xml:space="preserve"> </w:t>
      </w:r>
      <w:r w:rsidR="00E81D7B" w:rsidRPr="00BC3481">
        <w:rPr>
          <w:rFonts w:ascii="Tahoma" w:hAnsi="Tahoma" w:cs="Tahoma"/>
          <w:color w:val="000000" w:themeColor="text1"/>
          <w:sz w:val="20"/>
          <w:szCs w:val="20"/>
        </w:rPr>
        <w:t>Управляющая компания вправе не передавать Специализированному депозитарию отдельные документы и  сведения в случае, если Специализированный депозитарий уполномочен Управляющей компанией самостоятельно получать указанные документы и сведения на основании соответствующего соглашения</w:t>
      </w:r>
      <w:r w:rsidR="005403E0" w:rsidRPr="00BC3481">
        <w:rPr>
          <w:rFonts w:ascii="Tahoma" w:hAnsi="Tahoma" w:cs="Tahoma"/>
          <w:color w:val="000000" w:themeColor="text1"/>
          <w:sz w:val="20"/>
          <w:szCs w:val="20"/>
        </w:rPr>
        <w:t>.</w:t>
      </w:r>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факта непредоставления или несвоевременного предоставления в Специализированный депозитарий копий документов/сведений (информации)</w:t>
      </w:r>
      <w:r w:rsidR="00486F6F"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Специализированный депозитарий формирует уведомление о выявлении нарушения </w:t>
      </w:r>
      <w:r w:rsidRPr="00BC3481">
        <w:rPr>
          <w:rFonts w:ascii="Tahoma" w:hAnsi="Tahoma" w:cs="Tahoma"/>
          <w:color w:val="000000" w:themeColor="text1"/>
          <w:sz w:val="20"/>
          <w:szCs w:val="20"/>
        </w:rPr>
        <w:lastRenderedPageBreak/>
        <w:t>(несоответствия)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_Ref373739932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B96861" w:rsidRPr="00BC3481" w:rsidRDefault="00B96861" w:rsidP="00413C8F">
      <w:pPr>
        <w:pStyle w:val="afff7"/>
        <w:spacing w:after="0"/>
        <w:ind w:left="992" w:hanging="992"/>
        <w:rPr>
          <w:rFonts w:ascii="Tahoma" w:hAnsi="Tahoma" w:cs="Tahoma"/>
          <w:color w:val="000000" w:themeColor="text1"/>
          <w:sz w:val="20"/>
          <w:szCs w:val="20"/>
          <w:u w:val="single"/>
        </w:rPr>
      </w:pPr>
      <w:bookmarkStart w:id="133" w:name="_Toc437257332"/>
      <w:bookmarkStart w:id="134" w:name="_Toc437266606"/>
      <w:bookmarkStart w:id="135" w:name="_Toc191309629"/>
      <w:r w:rsidRPr="00BC3481">
        <w:rPr>
          <w:rFonts w:ascii="Tahoma" w:hAnsi="Tahoma" w:cs="Tahoma"/>
          <w:color w:val="000000" w:themeColor="text1"/>
          <w:sz w:val="20"/>
          <w:szCs w:val="20"/>
          <w:u w:val="single"/>
        </w:rPr>
        <w:t>Контроль правильности расчета Управляющей компанией ПИФ стоимости чистых активов ПИФ и расчетной стоимости одного инвестиционного пая ПИФ</w:t>
      </w:r>
      <w:bookmarkEnd w:id="133"/>
      <w:bookmarkEnd w:id="134"/>
      <w:bookmarkEnd w:id="135"/>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сверяет Справку о СЧА ПИФ, полученную от Управляющей компании, с аналогичным отчетом Специализированного депозитария, составленным на основании данных Системы учета.</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 проверки Специализированным депозитарием и при отсутствии расхождений Справка о СЧА заверяется Специализированным депозитарием.</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расхождений Специализированный депозитарий и Управляющая компания ПИФ выясняют причину расхождений и согласовывают возможности их устранения.</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ПИФ и не позднее 3 (трех) рабочих дней с даты подписания Протокола расхождений результатов сверки СЧА уведомляет о факте расхождения Банк России.</w:t>
      </w:r>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Факт последующего устранения расхождений подтверждается путем заверения справки о СЧА Специализированным депозитарием.</w:t>
      </w:r>
    </w:p>
    <w:p w:rsidR="00B96861" w:rsidRPr="00BC3481" w:rsidRDefault="00B96861" w:rsidP="00413C8F">
      <w:pPr>
        <w:pStyle w:val="afff7"/>
        <w:spacing w:after="0"/>
        <w:ind w:left="992" w:hanging="992"/>
        <w:rPr>
          <w:rFonts w:ascii="Tahoma" w:hAnsi="Tahoma" w:cs="Tahoma"/>
          <w:color w:val="000000" w:themeColor="text1"/>
          <w:sz w:val="20"/>
          <w:szCs w:val="20"/>
          <w:u w:val="single"/>
        </w:rPr>
      </w:pPr>
      <w:bookmarkStart w:id="136" w:name="_Toc499192150"/>
      <w:bookmarkStart w:id="137" w:name="_Toc499208692"/>
      <w:bookmarkStart w:id="138" w:name="_Toc499208899"/>
      <w:bookmarkStart w:id="139" w:name="_Toc524778241"/>
      <w:bookmarkStart w:id="140" w:name="_Toc20816678"/>
      <w:bookmarkStart w:id="141" w:name="_Toc21513162"/>
      <w:bookmarkStart w:id="142" w:name="_Toc437257333"/>
      <w:bookmarkStart w:id="143" w:name="_Toc437266607"/>
      <w:bookmarkStart w:id="144" w:name="_Toc191309630"/>
      <w:r w:rsidRPr="00BC3481">
        <w:rPr>
          <w:rFonts w:ascii="Tahoma" w:hAnsi="Tahoma" w:cs="Tahoma"/>
          <w:color w:val="000000" w:themeColor="text1"/>
          <w:sz w:val="20"/>
          <w:szCs w:val="20"/>
          <w:u w:val="single"/>
        </w:rPr>
        <w:t xml:space="preserve">Контроль в период формирования </w:t>
      </w:r>
      <w:bookmarkEnd w:id="136"/>
      <w:bookmarkEnd w:id="137"/>
      <w:bookmarkEnd w:id="138"/>
      <w:bookmarkEnd w:id="139"/>
      <w:bookmarkEnd w:id="140"/>
      <w:bookmarkEnd w:id="141"/>
      <w:r w:rsidRPr="00BC3481">
        <w:rPr>
          <w:rFonts w:ascii="Tahoma" w:hAnsi="Tahoma" w:cs="Tahoma"/>
          <w:color w:val="000000" w:themeColor="text1"/>
          <w:sz w:val="20"/>
          <w:szCs w:val="20"/>
          <w:u w:val="single"/>
        </w:rPr>
        <w:t>ПИФ</w:t>
      </w:r>
      <w:bookmarkEnd w:id="142"/>
      <w:bookmarkEnd w:id="143"/>
      <w:bookmarkEnd w:id="144"/>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период формирования ПИФ Специализированный депозитарий осуществляет контроль за соблюдением Управляющей компанией установленных порядка и срока формирования ПИФ в соответствии с требованиями законодательства Российской Федерации, Правил ДУ ПИФ, в том числе:</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наличия транзитного счета и операций по данному счету;</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порядка передачи имущества в оплату инвестиционных паев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сроков формирования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необходимых условий для включения имущества, переданного в оплату инвестиционных паев, в состав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совершения Управляющей компанией необходимых действий в случае, если на определенную Правилами ДУ ПИФ дату окончания срока формирования ПИФ стоимость имущества, переданного в оплату инвестиционных паев ПИФ, окажется меньше стоимости имущества, необходимой для завершения (окончания) его формирования;</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установленных законодательством Российской Федерации и Правилами ДУ ПИФ порядка и сроков выдачи инвестиционных паев ПИФ, в том числе ограниченных в обороте;</w:t>
      </w:r>
    </w:p>
    <w:p w:rsidR="0051024E"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контроль соблюдения Управляющей компанией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РФ и Правилам ДУ ПИФ;</w:t>
      </w:r>
    </w:p>
    <w:p w:rsidR="00C575C2"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выдаваемых инвестиционных паев закрытого паевого инвестиционного фонда.</w:t>
      </w:r>
    </w:p>
    <w:p w:rsidR="00427F13" w:rsidRPr="00BC3481" w:rsidRDefault="00427F1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_Ref373739950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427F13" w:rsidRPr="00BC3481" w:rsidRDefault="00427F13" w:rsidP="00413C8F">
      <w:pPr>
        <w:pStyle w:val="afff7"/>
        <w:spacing w:after="0"/>
        <w:ind w:left="992" w:hanging="992"/>
        <w:rPr>
          <w:rFonts w:ascii="Tahoma" w:hAnsi="Tahoma" w:cs="Tahoma"/>
          <w:color w:val="000000" w:themeColor="text1"/>
          <w:sz w:val="20"/>
          <w:szCs w:val="20"/>
          <w:u w:val="single"/>
        </w:rPr>
      </w:pPr>
      <w:bookmarkStart w:id="145" w:name="_Toc437257334"/>
      <w:bookmarkStart w:id="146" w:name="_Toc437266608"/>
      <w:bookmarkStart w:id="147" w:name="_Toc191309631"/>
      <w:bookmarkStart w:id="148" w:name="_Toc499192151"/>
      <w:bookmarkStart w:id="149" w:name="_Toc499208693"/>
      <w:bookmarkStart w:id="150" w:name="_Toc499208900"/>
      <w:bookmarkStart w:id="151" w:name="_Toc20816680"/>
      <w:bookmarkStart w:id="152" w:name="_Toc21513164"/>
      <w:r w:rsidRPr="00BC3481">
        <w:rPr>
          <w:rFonts w:ascii="Tahoma" w:hAnsi="Tahoma" w:cs="Tahoma"/>
          <w:color w:val="000000" w:themeColor="text1"/>
          <w:sz w:val="20"/>
          <w:szCs w:val="20"/>
          <w:u w:val="single"/>
        </w:rPr>
        <w:t>Контроль за выдачей инвестиционных паев ПИФ после завершения формирования ПИФ</w:t>
      </w:r>
      <w:bookmarkEnd w:id="145"/>
      <w:bookmarkEnd w:id="146"/>
      <w:bookmarkEnd w:id="147"/>
      <w:r w:rsidRPr="00BC3481">
        <w:rPr>
          <w:rFonts w:ascii="Tahoma" w:hAnsi="Tahoma" w:cs="Tahoma"/>
          <w:color w:val="000000" w:themeColor="text1"/>
          <w:sz w:val="20"/>
          <w:szCs w:val="20"/>
          <w:u w:val="single"/>
        </w:rPr>
        <w:t xml:space="preserve"> </w:t>
      </w:r>
      <w:bookmarkEnd w:id="148"/>
      <w:bookmarkEnd w:id="149"/>
      <w:bookmarkEnd w:id="150"/>
      <w:bookmarkEnd w:id="151"/>
      <w:bookmarkEnd w:id="152"/>
    </w:p>
    <w:p w:rsidR="00427F13" w:rsidRPr="00BC3481" w:rsidRDefault="00427F1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заявок на приобретение инвестиционных паев, решения Управляющей компании ПИФ о выдаче дополнительных инвестиционных паев закрытого ПИФ, копий отчетов держателя реестра владельцев инвестиционных паев и копий выписок по банковским счетам ПИФ, выписок по транзитному счету, а также копий документов и сведений (информации) в отношении имущества (кроме денежных средств), переданного в оплату инвестиционных паев закрытого ПИФ, полученных от Управляющей компании ПИФ, Специализированный депозитарий осуществляет контроль, в том числе:</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порядка передачи имущества в оплату инвестиционных паев ПИФ требованиям законодательства Российской Федерации, Правилам ДУ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выдачи инвестиционных паев, установленных законодательством Российской Федерации и Правилами ДУ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соблюдение</w:t>
      </w:r>
      <w:r w:rsidR="00486F6F" w:rsidRPr="00BC3481">
        <w:rPr>
          <w:rFonts w:ascii="Tahoma" w:hAnsi="Tahoma" w:cs="Tahoma"/>
          <w:color w:val="000000" w:themeColor="text1"/>
          <w:sz w:val="20"/>
          <w:szCs w:val="20"/>
        </w:rPr>
        <w:t>м</w:t>
      </w:r>
      <w:r w:rsidRPr="00BC3481">
        <w:rPr>
          <w:rFonts w:ascii="Tahoma" w:hAnsi="Tahoma" w:cs="Tahoma"/>
          <w:color w:val="000000" w:themeColor="text1"/>
          <w:sz w:val="20"/>
          <w:szCs w:val="20"/>
        </w:rPr>
        <w:t xml:space="preserve"> сроков приема заявок и оплаты инвестиционных паев;</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правильностью определения количества выдаваемых инвестиционных паев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соответствием количества выданных инвестиционных паев закрытого ПИФ количеству инвестиционных паев, предусмотренному Правилами ДУ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УК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Российской Федерации и Правил ДУ ПИФ.</w:t>
      </w:r>
    </w:p>
    <w:p w:rsidR="00427F13" w:rsidRPr="00BC3481" w:rsidRDefault="00427F1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_Ref373739962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F00A9A" w:rsidRPr="00BC3481" w:rsidRDefault="00F00A9A" w:rsidP="00413C8F">
      <w:pPr>
        <w:pStyle w:val="afff7"/>
        <w:spacing w:after="0"/>
        <w:ind w:left="992" w:hanging="992"/>
        <w:rPr>
          <w:rFonts w:ascii="Tahoma" w:hAnsi="Tahoma" w:cs="Tahoma"/>
          <w:color w:val="000000" w:themeColor="text1"/>
          <w:sz w:val="20"/>
          <w:szCs w:val="20"/>
          <w:u w:val="single"/>
        </w:rPr>
      </w:pPr>
      <w:bookmarkStart w:id="153" w:name="_Toc437257335"/>
      <w:bookmarkStart w:id="154" w:name="_Toc437266609"/>
      <w:bookmarkStart w:id="155" w:name="_Toc191309632"/>
      <w:r w:rsidRPr="00BC3481">
        <w:rPr>
          <w:rFonts w:ascii="Tahoma" w:hAnsi="Tahoma" w:cs="Tahoma"/>
          <w:color w:val="000000" w:themeColor="text1"/>
          <w:sz w:val="20"/>
          <w:szCs w:val="20"/>
          <w:u w:val="single"/>
        </w:rPr>
        <w:t>Контроль за соблюдением правил погашения инвестиционных паев</w:t>
      </w:r>
      <w:bookmarkEnd w:id="153"/>
      <w:bookmarkEnd w:id="154"/>
      <w:bookmarkEnd w:id="155"/>
      <w:r w:rsidRPr="00BC3481">
        <w:rPr>
          <w:rFonts w:ascii="Tahoma" w:hAnsi="Tahoma" w:cs="Tahoma"/>
          <w:color w:val="000000" w:themeColor="text1"/>
          <w:sz w:val="20"/>
          <w:szCs w:val="20"/>
          <w:u w:val="single"/>
        </w:rPr>
        <w:t xml:space="preserve"> </w:t>
      </w:r>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На основании распоряжения Управляющей компании ПИФ (в том числе в случаях погашения инвестиционных паев без заявления владельцем инвестиционных паев </w:t>
      </w:r>
      <w:r w:rsidRPr="00BC3481">
        <w:rPr>
          <w:rFonts w:ascii="Tahoma" w:hAnsi="Tahoma" w:cs="Tahoma"/>
          <w:color w:val="000000" w:themeColor="text1"/>
          <w:sz w:val="20"/>
          <w:szCs w:val="20"/>
        </w:rPr>
        <w:lastRenderedPageBreak/>
        <w:t>требования об их погашении), заявок на погашение инвестиционных паев, копий отчетов держателя реестра владельцев инвестиционных паев и копий выписок по банковским счетам ПИФ, полученных от Управляющей компании ПИФ, Специализированный депозитарий осуществляет контроль, в том числе:</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погашения инвестиционных паев, установленных законодательством Российской Федерации и Правилами ДУ ПИФ;</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ПИФ;</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соответствием суммы подлежащей выплате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 ПИФ;</w:t>
      </w:r>
    </w:p>
    <w:p w:rsidR="00C8785D"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своевременность выплаты денежной компенсации в связи с погашением инвестиционных паев ПИФ.</w:t>
      </w:r>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_Ref373739974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F00A9A" w:rsidRPr="00BC3481" w:rsidRDefault="00F00A9A" w:rsidP="009B5951">
      <w:pPr>
        <w:pStyle w:val="afff7"/>
        <w:spacing w:after="0"/>
        <w:ind w:left="992" w:hanging="992"/>
        <w:rPr>
          <w:rFonts w:ascii="Tahoma" w:hAnsi="Tahoma" w:cs="Tahoma"/>
          <w:color w:val="000000" w:themeColor="text1"/>
          <w:sz w:val="20"/>
          <w:szCs w:val="20"/>
          <w:u w:val="single"/>
        </w:rPr>
      </w:pPr>
      <w:bookmarkStart w:id="156" w:name="_Toc437257336"/>
      <w:bookmarkStart w:id="157" w:name="_Toc437266610"/>
      <w:bookmarkStart w:id="158" w:name="_Toc191309633"/>
      <w:r w:rsidRPr="00BC3481">
        <w:rPr>
          <w:rFonts w:ascii="Tahoma" w:hAnsi="Tahoma" w:cs="Tahoma"/>
          <w:color w:val="000000" w:themeColor="text1"/>
          <w:sz w:val="20"/>
          <w:szCs w:val="20"/>
          <w:u w:val="single"/>
        </w:rPr>
        <w:t>Контроль за соблюдением порядка обмена инвестиционных паев</w:t>
      </w:r>
      <w:bookmarkEnd w:id="156"/>
      <w:bookmarkEnd w:id="157"/>
      <w:bookmarkEnd w:id="158"/>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заявок на обмен инвестиционных паев, копий отчетов держателя реестра владельцев инвестиционных паев, копий выписок по банковским счетам ПИФ, полученных от Управляющей компании ПИФ, Специализированный депозитарий осуществляет контроль, в том числе:</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обмена инвестиционных паев, установленных законодательством Российской Федерации и Правилами ДУ ПИФ;</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определения стоимости имущества, передаваемого из одного ПИФ в состав другого ПИФ при обмене инвестиционных паев;</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ПИФ, паи которого обмениваются, и количества выдаваемых инвестиционных паев ПИФ, на паи которого производится обмен.</w:t>
      </w:r>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_Ref373739987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452462" w:rsidRPr="00BC3481" w:rsidRDefault="00452462" w:rsidP="009B5951">
      <w:pPr>
        <w:pStyle w:val="afff7"/>
        <w:spacing w:after="0"/>
        <w:ind w:left="992" w:hanging="992"/>
        <w:rPr>
          <w:rFonts w:ascii="Tahoma" w:hAnsi="Tahoma" w:cs="Tahoma"/>
          <w:color w:val="000000" w:themeColor="text1"/>
          <w:sz w:val="20"/>
          <w:szCs w:val="20"/>
          <w:u w:val="single"/>
        </w:rPr>
      </w:pPr>
      <w:bookmarkStart w:id="159" w:name="_Toc437257337"/>
      <w:bookmarkStart w:id="160" w:name="_Toc437266611"/>
      <w:bookmarkStart w:id="161" w:name="_Toc191309634"/>
      <w:r w:rsidRPr="00BC3481">
        <w:rPr>
          <w:rFonts w:ascii="Tahoma" w:hAnsi="Tahoma" w:cs="Tahoma"/>
          <w:color w:val="000000" w:themeColor="text1"/>
          <w:sz w:val="20"/>
          <w:szCs w:val="20"/>
          <w:u w:val="single"/>
        </w:rPr>
        <w:t>Особенности осуществления деятельности специализированного депозитария при обмене инвестиционных паев по решению Управляющей компании ОПИФ</w:t>
      </w:r>
      <w:bookmarkEnd w:id="159"/>
      <w:bookmarkEnd w:id="160"/>
      <w:bookmarkEnd w:id="161"/>
    </w:p>
    <w:p w:rsidR="00452462" w:rsidRPr="00BC3481" w:rsidRDefault="00452462"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решения Управляющей компании ОПИФ об обмене инвестиционных паев путем конвертации в инвестиционные паи другого ОПИФ</w:t>
      </w:r>
      <w:r w:rsidR="00683984" w:rsidRPr="00BC3481">
        <w:rPr>
          <w:rFonts w:ascii="Tahoma" w:hAnsi="Tahoma" w:cs="Tahoma"/>
          <w:color w:val="000000" w:themeColor="text1"/>
          <w:sz w:val="20"/>
          <w:szCs w:val="20"/>
        </w:rPr>
        <w:t>, принятого в соответствии с</w:t>
      </w:r>
      <w:r w:rsidR="00C676F0" w:rsidRPr="00BC3481">
        <w:rPr>
          <w:rFonts w:ascii="Tahoma" w:hAnsi="Tahoma" w:cs="Tahoma"/>
          <w:color w:val="000000" w:themeColor="text1"/>
          <w:sz w:val="20"/>
          <w:szCs w:val="20"/>
        </w:rPr>
        <w:t>о</w:t>
      </w:r>
      <w:r w:rsidR="00683984" w:rsidRPr="00BC3481">
        <w:rPr>
          <w:rFonts w:ascii="Tahoma" w:hAnsi="Tahoma" w:cs="Tahoma"/>
          <w:color w:val="000000" w:themeColor="text1"/>
          <w:sz w:val="20"/>
          <w:szCs w:val="20"/>
        </w:rPr>
        <w:t xml:space="preserve"> ст</w:t>
      </w:r>
      <w:r w:rsidR="00C676F0" w:rsidRPr="00BC3481">
        <w:rPr>
          <w:rFonts w:ascii="Tahoma" w:hAnsi="Tahoma" w:cs="Tahoma"/>
          <w:color w:val="000000" w:themeColor="text1"/>
          <w:sz w:val="20"/>
          <w:szCs w:val="20"/>
        </w:rPr>
        <w:t xml:space="preserve">атьей </w:t>
      </w:r>
      <w:r w:rsidR="00683984" w:rsidRPr="00BC3481">
        <w:rPr>
          <w:rFonts w:ascii="Tahoma" w:hAnsi="Tahoma" w:cs="Tahoma"/>
          <w:color w:val="000000" w:themeColor="text1"/>
          <w:sz w:val="20"/>
          <w:szCs w:val="20"/>
        </w:rPr>
        <w:t>22.1. Федерального закона</w:t>
      </w:r>
      <w:r w:rsidR="002F2A98" w:rsidRPr="00BC3481">
        <w:rPr>
          <w:rFonts w:ascii="Tahoma" w:hAnsi="Tahoma" w:cs="Tahoma"/>
          <w:color w:val="000000" w:themeColor="text1"/>
          <w:sz w:val="20"/>
          <w:szCs w:val="20"/>
        </w:rPr>
        <w:t xml:space="preserve"> от 29.11.2001 №156-ФЗ</w:t>
      </w:r>
      <w:r w:rsidR="00683984" w:rsidRPr="00BC3481">
        <w:rPr>
          <w:rFonts w:ascii="Tahoma" w:hAnsi="Tahoma" w:cs="Tahoma"/>
          <w:color w:val="000000" w:themeColor="text1"/>
          <w:sz w:val="20"/>
          <w:szCs w:val="20"/>
        </w:rPr>
        <w:t xml:space="preserve"> «Об инвестиционных </w:t>
      </w:r>
      <w:r w:rsidR="00683984" w:rsidRPr="00BC3481">
        <w:rPr>
          <w:rFonts w:ascii="Tahoma" w:hAnsi="Tahoma" w:cs="Tahoma"/>
          <w:color w:val="000000" w:themeColor="text1"/>
          <w:sz w:val="20"/>
          <w:szCs w:val="20"/>
        </w:rPr>
        <w:lastRenderedPageBreak/>
        <w:t>фондах»</w:t>
      </w:r>
      <w:r w:rsidRPr="00BC3481">
        <w:rPr>
          <w:rFonts w:ascii="Tahoma" w:hAnsi="Tahoma" w:cs="Tahoma"/>
          <w:color w:val="000000" w:themeColor="text1"/>
          <w:sz w:val="20"/>
          <w:szCs w:val="20"/>
        </w:rPr>
        <w:t>, копий отчетов держателя реестра владельцев инвестиционных паев, копий выписок по банковским счетам ПИФ, копий выписок депозитария, а также копий документов и сведений (информации) в отношении имущества (кроме денежных средств), переданного в процессе объединения имущества присоединяемого ОПИФ и ОПИФ, к которому осуществляется присоединение, полученных от Управляющей компании ПИФ, Специализированный депозитарий осуществляет контроль, в том числе:</w:t>
      </w:r>
    </w:p>
    <w:p w:rsidR="00AA7516" w:rsidRPr="00BC3481" w:rsidRDefault="00AA7516"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приостановления приема заявок на приобретение, погашение и обмен инвестиционных паев присоединяемого ОПИФ, а также приема заявок на приобретение, погашение и обмен инвестиционных паев ОПИФ, к которому осуществляется присоединение</w:t>
      </w:r>
      <w:r w:rsidR="00683984" w:rsidRPr="00BC3481">
        <w:rPr>
          <w:rFonts w:ascii="Tahoma" w:hAnsi="Tahoma" w:cs="Tahoma"/>
          <w:color w:val="000000" w:themeColor="text1"/>
          <w:sz w:val="20"/>
          <w:szCs w:val="20"/>
        </w:rPr>
        <w:t xml:space="preserve">, </w:t>
      </w:r>
      <w:r w:rsidR="006540EC" w:rsidRPr="00BC3481">
        <w:rPr>
          <w:rFonts w:ascii="Tahoma" w:hAnsi="Tahoma" w:cs="Tahoma"/>
          <w:color w:val="000000" w:themeColor="text1"/>
          <w:sz w:val="20"/>
          <w:szCs w:val="20"/>
        </w:rPr>
        <w:t>(</w:t>
      </w:r>
      <w:r w:rsidR="00683984" w:rsidRPr="00BC3481">
        <w:rPr>
          <w:rFonts w:ascii="Tahoma" w:hAnsi="Tahoma" w:cs="Tahoma"/>
          <w:color w:val="000000" w:themeColor="text1"/>
          <w:sz w:val="20"/>
          <w:szCs w:val="20"/>
        </w:rPr>
        <w:t>по истечени</w:t>
      </w:r>
      <w:r w:rsidR="006540EC" w:rsidRPr="00BC3481">
        <w:rPr>
          <w:rFonts w:ascii="Tahoma" w:hAnsi="Tahoma" w:cs="Tahoma"/>
          <w:color w:val="000000" w:themeColor="text1"/>
          <w:sz w:val="20"/>
          <w:szCs w:val="20"/>
        </w:rPr>
        <w:t>и</w:t>
      </w:r>
      <w:r w:rsidR="00683984" w:rsidRPr="00BC3481">
        <w:rPr>
          <w:rFonts w:ascii="Tahoma" w:hAnsi="Tahoma" w:cs="Tahoma"/>
          <w:color w:val="000000" w:themeColor="text1"/>
          <w:sz w:val="20"/>
          <w:szCs w:val="20"/>
        </w:rPr>
        <w:t xml:space="preserve"> 30 (тридцати) дней со дня раскрытия Управляющей компанией ОПИФ </w:t>
      </w:r>
      <w:r w:rsidR="006540EC" w:rsidRPr="00BC3481">
        <w:rPr>
          <w:rFonts w:ascii="Tahoma" w:hAnsi="Tahoma" w:cs="Tahoma"/>
          <w:color w:val="000000" w:themeColor="text1"/>
          <w:sz w:val="20"/>
          <w:szCs w:val="20"/>
        </w:rPr>
        <w:t xml:space="preserve">информации о принятии </w:t>
      </w:r>
      <w:r w:rsidR="00683984" w:rsidRPr="00BC3481">
        <w:rPr>
          <w:rFonts w:ascii="Tahoma" w:hAnsi="Tahoma" w:cs="Tahoma"/>
          <w:color w:val="000000" w:themeColor="text1"/>
          <w:sz w:val="20"/>
          <w:szCs w:val="20"/>
        </w:rPr>
        <w:t>решения</w:t>
      </w:r>
      <w:r w:rsidR="006540EC" w:rsidRPr="00BC3481">
        <w:rPr>
          <w:rFonts w:ascii="Tahoma" w:hAnsi="Tahoma" w:cs="Tahoma"/>
          <w:color w:val="000000" w:themeColor="text1"/>
          <w:sz w:val="20"/>
          <w:szCs w:val="20"/>
        </w:rPr>
        <w:t xml:space="preserve"> об обмене инвестиционных паев)</w:t>
      </w:r>
      <w:r w:rsidRPr="00BC3481">
        <w:rPr>
          <w:rFonts w:ascii="Tahoma" w:hAnsi="Tahoma" w:cs="Tahoma"/>
          <w:color w:val="000000" w:themeColor="text1"/>
          <w:sz w:val="20"/>
          <w:szCs w:val="20"/>
        </w:rPr>
        <w:t>;</w:t>
      </w:r>
    </w:p>
    <w:p w:rsidR="00AA7516" w:rsidRPr="00BC3481" w:rsidRDefault="00AA7516"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контроль срока объединения имущества присоединяемого ОПИФ с имуществом ОПИФ, к которому осуществляется присоединение, установленного </w:t>
      </w:r>
      <w:r w:rsidR="00683984" w:rsidRPr="00BC3481">
        <w:rPr>
          <w:rFonts w:ascii="Tahoma" w:hAnsi="Tahoma" w:cs="Tahoma"/>
          <w:color w:val="000000" w:themeColor="text1"/>
          <w:sz w:val="20"/>
          <w:szCs w:val="20"/>
        </w:rPr>
        <w:t>п</w:t>
      </w:r>
      <w:r w:rsidR="00C676F0" w:rsidRPr="00BC3481">
        <w:rPr>
          <w:rFonts w:ascii="Tahoma" w:hAnsi="Tahoma" w:cs="Tahoma"/>
          <w:color w:val="000000" w:themeColor="text1"/>
          <w:sz w:val="20"/>
          <w:szCs w:val="20"/>
        </w:rPr>
        <w:t xml:space="preserve">унктом </w:t>
      </w:r>
      <w:r w:rsidR="00683984" w:rsidRPr="00BC3481">
        <w:rPr>
          <w:rFonts w:ascii="Tahoma" w:hAnsi="Tahoma" w:cs="Tahoma"/>
          <w:color w:val="000000" w:themeColor="text1"/>
          <w:sz w:val="20"/>
          <w:szCs w:val="20"/>
        </w:rPr>
        <w:t>5 ст</w:t>
      </w:r>
      <w:r w:rsidR="00C676F0" w:rsidRPr="00BC3481">
        <w:rPr>
          <w:rFonts w:ascii="Tahoma" w:hAnsi="Tahoma" w:cs="Tahoma"/>
          <w:color w:val="000000" w:themeColor="text1"/>
          <w:sz w:val="20"/>
          <w:szCs w:val="20"/>
        </w:rPr>
        <w:t xml:space="preserve">атьи </w:t>
      </w:r>
      <w:r w:rsidR="00683984" w:rsidRPr="00BC3481">
        <w:rPr>
          <w:rFonts w:ascii="Tahoma" w:hAnsi="Tahoma" w:cs="Tahoma"/>
          <w:color w:val="000000" w:themeColor="text1"/>
          <w:sz w:val="20"/>
          <w:szCs w:val="20"/>
        </w:rPr>
        <w:t xml:space="preserve">22.1. </w:t>
      </w:r>
      <w:r w:rsidR="005A73AC" w:rsidRPr="00BC3481">
        <w:rPr>
          <w:rFonts w:ascii="Tahoma" w:hAnsi="Tahoma" w:cs="Tahoma"/>
          <w:color w:val="000000" w:themeColor="text1"/>
          <w:sz w:val="20"/>
          <w:szCs w:val="20"/>
        </w:rPr>
        <w:t>Федерального закона</w:t>
      </w:r>
      <w:r w:rsidR="002F2A98" w:rsidRPr="00BC3481">
        <w:rPr>
          <w:rFonts w:ascii="Tahoma" w:hAnsi="Tahoma" w:cs="Tahoma"/>
          <w:color w:val="000000" w:themeColor="text1"/>
          <w:sz w:val="20"/>
          <w:szCs w:val="20"/>
        </w:rPr>
        <w:t xml:space="preserve"> от 29.11.2001 №156-ФЗ</w:t>
      </w:r>
      <w:r w:rsidR="005A73AC" w:rsidRPr="00BC3481">
        <w:rPr>
          <w:rFonts w:ascii="Tahoma" w:hAnsi="Tahoma" w:cs="Tahoma"/>
          <w:color w:val="000000" w:themeColor="text1"/>
          <w:sz w:val="20"/>
          <w:szCs w:val="20"/>
        </w:rPr>
        <w:t xml:space="preserve"> «Об инвестиционных фондах»</w:t>
      </w:r>
      <w:r w:rsidR="00F77D2B" w:rsidRPr="00BC3481">
        <w:rPr>
          <w:rFonts w:ascii="Tahoma" w:hAnsi="Tahoma" w:cs="Tahoma"/>
          <w:color w:val="000000" w:themeColor="text1"/>
          <w:sz w:val="20"/>
          <w:szCs w:val="20"/>
        </w:rPr>
        <w:t xml:space="preserve"> (не позднее трех рабочих дней со дня, следующего за днем приостановления приема заявок на приобретение, погашение и обмен инвестиционных паев присоединяемого ОПИФ)</w:t>
      </w:r>
      <w:r w:rsidRPr="00BC3481">
        <w:rPr>
          <w:rFonts w:ascii="Tahoma" w:hAnsi="Tahoma" w:cs="Tahoma"/>
          <w:color w:val="000000" w:themeColor="text1"/>
          <w:sz w:val="20"/>
          <w:szCs w:val="20"/>
        </w:rPr>
        <w:t>;</w:t>
      </w:r>
    </w:p>
    <w:p w:rsidR="00AA7516" w:rsidRPr="00BC3481" w:rsidRDefault="00AA7516" w:rsidP="002F2A98">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срока конвертации инвестиционных паев присоединяемого ОПИФ в инвестиционные паи ОПИФ, к которому осуществляется присоединение</w:t>
      </w:r>
      <w:r w:rsidR="00C47F81" w:rsidRPr="00BC3481">
        <w:rPr>
          <w:rFonts w:ascii="Tahoma" w:hAnsi="Tahoma" w:cs="Tahoma"/>
          <w:color w:val="000000" w:themeColor="text1"/>
          <w:sz w:val="20"/>
          <w:szCs w:val="20"/>
        </w:rPr>
        <w:t>,</w:t>
      </w:r>
      <w:r w:rsidR="005A73AC" w:rsidRPr="00BC3481">
        <w:rPr>
          <w:rFonts w:ascii="Tahoma" w:hAnsi="Tahoma" w:cs="Tahoma"/>
          <w:color w:val="000000" w:themeColor="text1"/>
          <w:sz w:val="20"/>
          <w:szCs w:val="20"/>
        </w:rPr>
        <w:t xml:space="preserve"> </w:t>
      </w:r>
      <w:r w:rsidR="00C47F81" w:rsidRPr="00BC3481">
        <w:rPr>
          <w:rFonts w:ascii="Tahoma" w:hAnsi="Tahoma" w:cs="Tahoma"/>
          <w:color w:val="000000" w:themeColor="text1"/>
          <w:sz w:val="20"/>
          <w:szCs w:val="20"/>
        </w:rPr>
        <w:t xml:space="preserve">установленного пунктом 5 статьи 22.1. Федерального закона </w:t>
      </w:r>
      <w:r w:rsidR="002F2A98" w:rsidRPr="00BC3481">
        <w:rPr>
          <w:rFonts w:ascii="Tahoma" w:hAnsi="Tahoma" w:cs="Tahoma"/>
          <w:color w:val="000000" w:themeColor="text1"/>
          <w:sz w:val="20"/>
          <w:szCs w:val="20"/>
        </w:rPr>
        <w:t xml:space="preserve">от 29.11.2001 №156-ФЗ </w:t>
      </w:r>
      <w:r w:rsidR="00C47F81" w:rsidRPr="00BC3481">
        <w:rPr>
          <w:rFonts w:ascii="Tahoma" w:hAnsi="Tahoma" w:cs="Tahoma"/>
          <w:color w:val="000000" w:themeColor="text1"/>
          <w:sz w:val="20"/>
          <w:szCs w:val="20"/>
        </w:rPr>
        <w:t xml:space="preserve">«Об инвестиционных фондах» </w:t>
      </w:r>
      <w:r w:rsidR="005A73AC" w:rsidRPr="00BC3481">
        <w:rPr>
          <w:rFonts w:ascii="Tahoma" w:hAnsi="Tahoma" w:cs="Tahoma"/>
          <w:color w:val="000000" w:themeColor="text1"/>
          <w:sz w:val="20"/>
          <w:szCs w:val="20"/>
        </w:rPr>
        <w:t>(не позднее 1 (одного) рабочего дня, следующего за днем завершения указанного объединения имущества)</w:t>
      </w:r>
      <w:r w:rsidRPr="00BC3481">
        <w:rPr>
          <w:rFonts w:ascii="Tahoma" w:hAnsi="Tahoma" w:cs="Tahoma"/>
          <w:color w:val="000000" w:themeColor="text1"/>
          <w:sz w:val="20"/>
          <w:szCs w:val="20"/>
        </w:rPr>
        <w:t>;</w:t>
      </w:r>
    </w:p>
    <w:p w:rsidR="005A73AC" w:rsidRPr="00BC3481" w:rsidRDefault="005A73AC" w:rsidP="005A73AC">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правильности определения стоимости имущества, передаваемого из присоединяемого ОПИФ в состав другого ОПИФ, к которому осуществляется присоединение;</w:t>
      </w:r>
    </w:p>
    <w:p w:rsidR="00D12957" w:rsidRPr="00BC3481" w:rsidRDefault="00AA7516"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присоединяемого ОПИФ и количества выдаваемых инвестиционных паев ОПИФ, к которому осуществляется присоединение при осуществлении конвертации паев;</w:t>
      </w:r>
    </w:p>
    <w:p w:rsidR="00C8785D" w:rsidRPr="00BC3481" w:rsidRDefault="00AA7516" w:rsidP="00C676F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правильностью составления, соблюдением порядка и сроков предоставления отчета об объединении имущества ОПИФ в Банк России</w:t>
      </w:r>
      <w:r w:rsidR="005A73AC" w:rsidRPr="00BC3481">
        <w:rPr>
          <w:rFonts w:ascii="Tahoma" w:hAnsi="Tahoma" w:cs="Tahoma"/>
          <w:color w:val="000000" w:themeColor="text1"/>
          <w:sz w:val="20"/>
          <w:szCs w:val="20"/>
        </w:rPr>
        <w:t xml:space="preserve"> </w:t>
      </w:r>
      <w:r w:rsidR="006540EC" w:rsidRPr="00BC3481">
        <w:rPr>
          <w:rFonts w:ascii="Tahoma" w:hAnsi="Tahoma" w:cs="Tahoma"/>
          <w:color w:val="000000" w:themeColor="text1"/>
          <w:sz w:val="20"/>
          <w:szCs w:val="20"/>
        </w:rPr>
        <w:t>(</w:t>
      </w:r>
      <w:r w:rsidR="005A73AC" w:rsidRPr="00BC3481">
        <w:rPr>
          <w:rFonts w:ascii="Tahoma" w:hAnsi="Tahoma" w:cs="Tahoma"/>
          <w:color w:val="000000" w:themeColor="text1"/>
          <w:sz w:val="20"/>
          <w:szCs w:val="20"/>
        </w:rPr>
        <w:t>не позднее 5 (пяти) рабочих дней со дня конвертации инвестиционных паёв</w:t>
      </w:r>
      <w:r w:rsidR="006540EC" w:rsidRPr="00BC3481">
        <w:rPr>
          <w:rFonts w:ascii="Tahoma" w:hAnsi="Tahoma" w:cs="Tahoma"/>
          <w:color w:val="000000" w:themeColor="text1"/>
          <w:sz w:val="20"/>
          <w:szCs w:val="20"/>
        </w:rPr>
        <w:t>)</w:t>
      </w:r>
      <w:r w:rsidRPr="00BC3481">
        <w:rPr>
          <w:rFonts w:ascii="Tahoma" w:hAnsi="Tahoma" w:cs="Tahoma"/>
          <w:color w:val="000000" w:themeColor="text1"/>
          <w:sz w:val="20"/>
          <w:szCs w:val="20"/>
        </w:rPr>
        <w:t>, установленных законодательством Российской Федерации.</w:t>
      </w:r>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_Ref373739987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62" w:name="_Toc430879648"/>
      <w:bookmarkStart w:id="163" w:name="_Toc437257338"/>
      <w:bookmarkStart w:id="164" w:name="_Toc437266612"/>
      <w:bookmarkStart w:id="165" w:name="_Toc191309635"/>
      <w:r w:rsidRPr="00BC3481">
        <w:rPr>
          <w:rFonts w:ascii="Tahoma" w:hAnsi="Tahoma" w:cs="Tahoma"/>
          <w:color w:val="000000" w:themeColor="text1"/>
          <w:sz w:val="20"/>
          <w:szCs w:val="20"/>
        </w:rPr>
        <w:lastRenderedPageBreak/>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bookmarkEnd w:id="162"/>
      <w:bookmarkEnd w:id="163"/>
      <w:bookmarkEnd w:id="164"/>
      <w:bookmarkEnd w:id="165"/>
    </w:p>
    <w:p w:rsidR="00B532B0" w:rsidRPr="00BC3481" w:rsidRDefault="00B532B0" w:rsidP="009B5951">
      <w:pPr>
        <w:pStyle w:val="afff7"/>
        <w:spacing w:after="0"/>
        <w:ind w:left="992" w:hanging="992"/>
        <w:rPr>
          <w:rFonts w:ascii="Tahoma" w:hAnsi="Tahoma" w:cs="Tahoma"/>
          <w:color w:val="000000" w:themeColor="text1"/>
          <w:sz w:val="20"/>
          <w:szCs w:val="20"/>
          <w:u w:val="single"/>
        </w:rPr>
      </w:pPr>
      <w:bookmarkStart w:id="166" w:name="_Toc191309636"/>
      <w:r w:rsidRPr="00BC3481">
        <w:rPr>
          <w:rFonts w:ascii="Tahoma" w:hAnsi="Tahoma" w:cs="Tahoma"/>
          <w:color w:val="000000" w:themeColor="text1"/>
          <w:sz w:val="20"/>
          <w:szCs w:val="20"/>
          <w:u w:val="single"/>
        </w:rPr>
        <w:t>Общие положения</w:t>
      </w:r>
      <w:bookmarkEnd w:id="166"/>
    </w:p>
    <w:p w:rsidR="00C8785D"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случаях, предусмотренных законодательством Российской Федерации, Специализированный депозитарий осуществляет согласование документов (в том числе отчетных форм), предоставляемых Фондом/Управляющей компанией. </w:t>
      </w:r>
    </w:p>
    <w:p w:rsidR="00B532B0" w:rsidRPr="00BC3481" w:rsidRDefault="00B532B0" w:rsidP="009B5951">
      <w:pPr>
        <w:pStyle w:val="afff7"/>
        <w:spacing w:after="0"/>
        <w:ind w:left="992" w:hanging="992"/>
        <w:rPr>
          <w:rFonts w:ascii="Tahoma" w:hAnsi="Tahoma" w:cs="Tahoma"/>
          <w:color w:val="000000" w:themeColor="text1"/>
          <w:sz w:val="20"/>
          <w:szCs w:val="20"/>
          <w:u w:val="single"/>
        </w:rPr>
      </w:pPr>
      <w:bookmarkStart w:id="167" w:name="_Toc191309637"/>
      <w:r w:rsidRPr="00BC3481">
        <w:rPr>
          <w:rFonts w:ascii="Tahoma" w:hAnsi="Tahoma" w:cs="Tahoma"/>
          <w:color w:val="000000" w:themeColor="text1"/>
          <w:sz w:val="20"/>
          <w:szCs w:val="20"/>
          <w:u w:val="single"/>
        </w:rPr>
        <w:t>Порядок и сроки согласования документов</w:t>
      </w:r>
      <w:bookmarkEnd w:id="167"/>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Перечень, порядок и сроки предоставления Фондом/Управляющей компанией документов (в том числе отчетных форм) в Специализированный депозитарий, а также порядок и сроки их согласования Специализированным депозитарием установлены в Порядке документооборота (</w:t>
      </w:r>
      <w:r w:rsidR="00FD1BEE"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xml:space="preserve"> к настоящему Регламенту).</w:t>
      </w:r>
    </w:p>
    <w:p w:rsidR="00E20CF7" w:rsidRPr="00BC3481" w:rsidRDefault="00E20CF7"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Порядок и сроки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 установлены  в главе 14 настоящего Регламе</w:t>
      </w:r>
      <w:r w:rsidR="003C0C7D" w:rsidRPr="00BC3481">
        <w:rPr>
          <w:rFonts w:ascii="Tahoma" w:hAnsi="Tahoma" w:cs="Tahoma"/>
          <w:color w:val="000000" w:themeColor="text1"/>
          <w:sz w:val="20"/>
          <w:szCs w:val="20"/>
        </w:rPr>
        <w:t>н</w:t>
      </w:r>
      <w:r w:rsidRPr="00BC3481">
        <w:rPr>
          <w:rFonts w:ascii="Tahoma" w:hAnsi="Tahoma" w:cs="Tahoma"/>
          <w:color w:val="000000" w:themeColor="text1"/>
          <w:sz w:val="20"/>
          <w:szCs w:val="20"/>
        </w:rPr>
        <w:t>та.</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68" w:name="_Toc437257339"/>
      <w:bookmarkStart w:id="169" w:name="_Toc437266613"/>
      <w:bookmarkStart w:id="170" w:name="_Toc191309638"/>
      <w:r w:rsidRPr="00BC3481">
        <w:rPr>
          <w:rFonts w:ascii="Tahoma" w:hAnsi="Tahoma" w:cs="Tahoma"/>
          <w:color w:val="000000" w:themeColor="text1"/>
          <w:sz w:val="20"/>
          <w:szCs w:val="20"/>
        </w:rPr>
        <w:t>Порядок выполнения информационных операций</w:t>
      </w:r>
      <w:bookmarkEnd w:id="168"/>
      <w:bookmarkEnd w:id="169"/>
      <w:bookmarkEnd w:id="170"/>
    </w:p>
    <w:p w:rsidR="00C67F21" w:rsidRPr="00BC3481" w:rsidRDefault="00C67F21" w:rsidP="009B5951">
      <w:pPr>
        <w:pStyle w:val="afff7"/>
        <w:spacing w:after="0"/>
        <w:ind w:left="992" w:hanging="992"/>
        <w:rPr>
          <w:rFonts w:ascii="Tahoma" w:hAnsi="Tahoma" w:cs="Tahoma"/>
          <w:color w:val="000000" w:themeColor="text1"/>
          <w:sz w:val="20"/>
          <w:szCs w:val="20"/>
          <w:u w:val="single"/>
        </w:rPr>
      </w:pPr>
      <w:bookmarkStart w:id="171" w:name="_Toc191309639"/>
      <w:r w:rsidRPr="00BC3481">
        <w:rPr>
          <w:rFonts w:ascii="Tahoma" w:hAnsi="Tahoma" w:cs="Tahoma"/>
          <w:color w:val="000000" w:themeColor="text1"/>
          <w:sz w:val="20"/>
          <w:szCs w:val="20"/>
          <w:u w:val="single"/>
        </w:rPr>
        <w:t>Общие положения</w:t>
      </w:r>
      <w:bookmarkEnd w:id="171"/>
    </w:p>
    <w:p w:rsidR="00C67F21" w:rsidRPr="00BC3481" w:rsidRDefault="00C67F2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операции по формированию и предоставлению информации из Системы учета Специализированного депозитария в соответствии с </w:t>
      </w:r>
      <w:r w:rsidR="00727715" w:rsidRPr="00BC3481">
        <w:rPr>
          <w:rFonts w:ascii="Tahoma" w:hAnsi="Tahoma" w:cs="Tahoma"/>
          <w:color w:val="000000" w:themeColor="text1"/>
          <w:sz w:val="20"/>
          <w:szCs w:val="20"/>
        </w:rPr>
        <w:t>п.</w:t>
      </w:r>
      <w:r w:rsidRPr="00BC3481">
        <w:rPr>
          <w:rFonts w:ascii="Tahoma" w:hAnsi="Tahoma" w:cs="Tahoma"/>
          <w:color w:val="000000" w:themeColor="text1"/>
          <w:sz w:val="20"/>
          <w:szCs w:val="20"/>
        </w:rPr>
        <w:t>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_Ref500412252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1.5.5</w:t>
      </w:r>
      <w:r w:rsidR="000C00DE"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_Ref127875312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1.5.6</w:t>
      </w:r>
      <w:r w:rsidR="000C00DE" w:rsidRPr="00BC3481">
        <w:rPr>
          <w:rFonts w:ascii="Tahoma" w:hAnsi="Tahoma" w:cs="Tahoma"/>
          <w:color w:val="000000" w:themeColor="text1"/>
          <w:sz w:val="20"/>
          <w:szCs w:val="20"/>
        </w:rPr>
        <w:fldChar w:fldCharType="end"/>
      </w:r>
      <w:r w:rsidR="00F878E3"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_Ref500412261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1.5.7</w:t>
      </w:r>
      <w:r w:rsidR="000C00DE"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 </w:t>
      </w:r>
    </w:p>
    <w:p w:rsidR="00313768" w:rsidRPr="00BC3481" w:rsidRDefault="00C67F21" w:rsidP="009B5951">
      <w:pPr>
        <w:pStyle w:val="afff7"/>
        <w:spacing w:after="0"/>
        <w:ind w:left="992" w:hanging="992"/>
        <w:rPr>
          <w:rFonts w:ascii="Tahoma" w:hAnsi="Tahoma" w:cs="Tahoma"/>
          <w:color w:val="000000" w:themeColor="text1"/>
          <w:sz w:val="20"/>
          <w:szCs w:val="20"/>
          <w:u w:val="single"/>
        </w:rPr>
      </w:pPr>
      <w:bookmarkStart w:id="172" w:name="_Toc191309640"/>
      <w:r w:rsidRPr="00BC3481">
        <w:rPr>
          <w:rFonts w:ascii="Tahoma" w:hAnsi="Tahoma" w:cs="Tahoma"/>
          <w:color w:val="000000" w:themeColor="text1"/>
          <w:sz w:val="20"/>
          <w:szCs w:val="20"/>
          <w:u w:val="single"/>
        </w:rPr>
        <w:t>Порядок предоставления отчетности</w:t>
      </w:r>
      <w:r w:rsidR="00313768" w:rsidRPr="00BC3481">
        <w:rPr>
          <w:rFonts w:ascii="Tahoma" w:hAnsi="Tahoma" w:cs="Tahoma"/>
          <w:color w:val="000000" w:themeColor="text1"/>
          <w:sz w:val="20"/>
          <w:szCs w:val="20"/>
          <w:u w:val="single"/>
        </w:rPr>
        <w:t xml:space="preserve"> в Банк России, ревизионной комиссии (ревизору) АИФ, аудитору ПИФ, ревизионной комиссии НПФ</w:t>
      </w:r>
      <w:bookmarkEnd w:id="172"/>
    </w:p>
    <w:p w:rsidR="00B532B0"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предоставляет в Банк России отчетность в порядке и сроки, установленные законодательством Российской Федерации.</w:t>
      </w:r>
    </w:p>
    <w:p w:rsidR="00313768" w:rsidRPr="00BC3481" w:rsidRDefault="00313768" w:rsidP="00313768">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предоставляет ревизионной комиссии (ревизору) АИФ, аудитору ПИФ, ревизионной комиссии НПФ документы, необходимые для их деятельности.</w:t>
      </w:r>
    </w:p>
    <w:p w:rsidR="00727715" w:rsidRPr="00BC3481" w:rsidRDefault="00727715" w:rsidP="009B5951">
      <w:pPr>
        <w:pStyle w:val="afff7"/>
        <w:spacing w:after="0"/>
        <w:ind w:left="992" w:hanging="992"/>
        <w:rPr>
          <w:rFonts w:ascii="Tahoma" w:hAnsi="Tahoma" w:cs="Tahoma"/>
          <w:color w:val="000000" w:themeColor="text1"/>
          <w:sz w:val="20"/>
          <w:szCs w:val="20"/>
          <w:u w:val="single"/>
        </w:rPr>
      </w:pPr>
      <w:bookmarkStart w:id="173" w:name="_Toc191309641"/>
      <w:r w:rsidRPr="00BC3481">
        <w:rPr>
          <w:rFonts w:ascii="Tahoma" w:hAnsi="Tahoma" w:cs="Tahoma"/>
          <w:color w:val="000000" w:themeColor="text1"/>
          <w:sz w:val="20"/>
          <w:szCs w:val="20"/>
          <w:u w:val="single"/>
        </w:rPr>
        <w:t>Порядок подписания отчетности Клиента</w:t>
      </w:r>
      <w:bookmarkEnd w:id="173"/>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при поступлении отчетности Клиента, подлежащей в соответствии с законодательством Российской Федерации подписанию Специализированным депозитарием, сверяет данные, содержащиеся в отчетности Клиента, с данными Специализированного депозитария и при отсутствии расхождений подписывает данную отчетность.</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74" w:name="_Toc191309642"/>
      <w:bookmarkStart w:id="175" w:name="_Toc437257340"/>
      <w:bookmarkStart w:id="176" w:name="_Toc437266614"/>
      <w:r w:rsidRPr="00BC3481">
        <w:rPr>
          <w:rFonts w:ascii="Tahoma" w:hAnsi="Tahoma" w:cs="Tahoma"/>
          <w:color w:val="000000" w:themeColor="text1"/>
          <w:sz w:val="20"/>
          <w:szCs w:val="20"/>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bookmarkEnd w:id="174"/>
    </w:p>
    <w:p w:rsidR="003D36F4" w:rsidRPr="00BC3481" w:rsidRDefault="003D36F4" w:rsidP="009B5951">
      <w:pPr>
        <w:pStyle w:val="afff7"/>
        <w:spacing w:after="0"/>
        <w:ind w:left="992" w:hanging="992"/>
        <w:rPr>
          <w:rFonts w:ascii="Tahoma" w:hAnsi="Tahoma" w:cs="Tahoma"/>
          <w:color w:val="000000" w:themeColor="text1"/>
          <w:sz w:val="20"/>
          <w:szCs w:val="20"/>
          <w:u w:val="single"/>
        </w:rPr>
      </w:pPr>
      <w:bookmarkStart w:id="177" w:name="_Toc191309643"/>
      <w:r w:rsidRPr="00BC3481">
        <w:rPr>
          <w:rFonts w:ascii="Tahoma" w:hAnsi="Tahoma" w:cs="Tahoma"/>
          <w:color w:val="000000" w:themeColor="text1"/>
          <w:sz w:val="20"/>
          <w:szCs w:val="20"/>
          <w:u w:val="single"/>
        </w:rPr>
        <w:t>Общие положения</w:t>
      </w:r>
      <w:bookmarkEnd w:id="177"/>
    </w:p>
    <w:bookmarkEnd w:id="175"/>
    <w:bookmarkEnd w:id="176"/>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Специализированный депозитарий осуществляет контроль за соблюдением УК ПИФ установленных порядка и срока проведения общего собрания владельцев инвестиционных паев</w:t>
      </w:r>
      <w:r w:rsidR="008D308E" w:rsidRPr="00BC3481">
        <w:rPr>
          <w:rFonts w:ascii="Tahoma" w:hAnsi="Tahoma" w:cs="Tahoma"/>
          <w:color w:val="000000" w:themeColor="text1"/>
          <w:sz w:val="20"/>
          <w:szCs w:val="20"/>
        </w:rPr>
        <w:t xml:space="preserve"> закрытого</w:t>
      </w:r>
      <w:r w:rsidRPr="00BC3481">
        <w:rPr>
          <w:rFonts w:ascii="Tahoma" w:hAnsi="Tahoma" w:cs="Tahoma"/>
          <w:color w:val="000000" w:themeColor="text1"/>
          <w:sz w:val="20"/>
          <w:szCs w:val="20"/>
        </w:rPr>
        <w:t xml:space="preserve"> ПИФ</w:t>
      </w:r>
      <w:r w:rsidR="008D308E" w:rsidRPr="00BC3481">
        <w:rPr>
          <w:rFonts w:ascii="Tahoma" w:hAnsi="Tahoma" w:cs="Tahoma"/>
          <w:color w:val="000000" w:themeColor="text1"/>
          <w:sz w:val="20"/>
          <w:szCs w:val="20"/>
        </w:rPr>
        <w:t xml:space="preserve"> (далее – Общее собрание)</w:t>
      </w:r>
      <w:r w:rsidRPr="00BC3481">
        <w:rPr>
          <w:rFonts w:ascii="Tahoma" w:hAnsi="Tahoma" w:cs="Tahoma"/>
          <w:color w:val="000000" w:themeColor="text1"/>
          <w:sz w:val="20"/>
          <w:szCs w:val="20"/>
        </w:rPr>
        <w:t xml:space="preserve"> в соответствии с правилами, установленными законодательством Российской Федерации, а также Правилами ДУ ПИФ.</w:t>
      </w:r>
    </w:p>
    <w:p w:rsidR="00E2267C" w:rsidRPr="00BC3481" w:rsidRDefault="00E2267C" w:rsidP="009B5951">
      <w:pPr>
        <w:pStyle w:val="afff7"/>
        <w:spacing w:after="0"/>
        <w:ind w:left="992" w:hanging="992"/>
        <w:rPr>
          <w:rFonts w:ascii="Tahoma" w:hAnsi="Tahoma" w:cs="Tahoma"/>
          <w:color w:val="000000" w:themeColor="text1"/>
          <w:sz w:val="20"/>
          <w:szCs w:val="20"/>
          <w:u w:val="single"/>
        </w:rPr>
      </w:pPr>
      <w:bookmarkStart w:id="178" w:name="_Toc191309644"/>
      <w:r w:rsidRPr="00BC3481">
        <w:rPr>
          <w:rFonts w:ascii="Tahoma" w:hAnsi="Tahoma" w:cs="Tahoma"/>
          <w:color w:val="000000" w:themeColor="text1"/>
          <w:sz w:val="20"/>
          <w:szCs w:val="20"/>
          <w:u w:val="single"/>
        </w:rPr>
        <w:t>Общее собрание владельцев инвестиционных паев закрытого ПИФ</w:t>
      </w:r>
      <w:bookmarkEnd w:id="178"/>
    </w:p>
    <w:p w:rsidR="008D308E" w:rsidRPr="00BC3481" w:rsidRDefault="008D308E" w:rsidP="008D308E">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Созыв Общего собрания осуществляется Специализированным депозитарием для решения вопроса о передаче прав и обязанностей по договору доверительного управления ПИФ другой управляющей компании по письменному требованию владельцев инвестиционных паев, составляющих не менее 10 процентов общего количества инвестиционных паев на дату подачи требования о созыве Общего собрания, а в случае аннулирования (прекращения действия) лицензии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или принятия судом решения о ликвидации управляющей компании - по собственной инициативе.</w:t>
      </w:r>
    </w:p>
    <w:p w:rsidR="00F50FC9" w:rsidRPr="00BC3481" w:rsidRDefault="00F50FC9" w:rsidP="009B5951">
      <w:pPr>
        <w:pStyle w:val="10"/>
        <w:spacing w:after="0"/>
        <w:ind w:left="992" w:hanging="992"/>
        <w:rPr>
          <w:rFonts w:ascii="Tahoma" w:hAnsi="Tahoma" w:cs="Tahoma"/>
          <w:color w:val="000000" w:themeColor="text1"/>
          <w:sz w:val="20"/>
          <w:szCs w:val="20"/>
        </w:rPr>
      </w:pPr>
      <w:bookmarkStart w:id="179" w:name="_Toc54799598"/>
      <w:bookmarkStart w:id="180" w:name="_Toc54799677"/>
      <w:bookmarkStart w:id="181" w:name="_Toc54799787"/>
      <w:bookmarkStart w:id="182" w:name="_Toc437257341"/>
      <w:bookmarkStart w:id="183" w:name="_Toc437266615"/>
      <w:bookmarkStart w:id="184" w:name="_Toc191309645"/>
      <w:bookmarkEnd w:id="179"/>
      <w:bookmarkEnd w:id="180"/>
      <w:bookmarkEnd w:id="181"/>
      <w:r w:rsidRPr="00BC3481">
        <w:rPr>
          <w:rFonts w:ascii="Tahoma" w:hAnsi="Tahoma" w:cs="Tahoma"/>
          <w:color w:val="000000" w:themeColor="text1"/>
          <w:sz w:val="20"/>
          <w:szCs w:val="20"/>
        </w:rPr>
        <w:t xml:space="preserve">Контроль за процедурой прекращения ПИФ, особенности осуществления деятельности специализированного депозитария при осуществлении </w:t>
      </w:r>
      <w:r w:rsidR="005E039D">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пециализированным депозитарием функций лица, осуществляющего прекращение ПИФ</w:t>
      </w:r>
      <w:bookmarkEnd w:id="182"/>
      <w:bookmarkEnd w:id="183"/>
      <w:bookmarkEnd w:id="184"/>
    </w:p>
    <w:p w:rsidR="003D36F4" w:rsidRPr="00BC3481" w:rsidRDefault="003D36F4" w:rsidP="009B5951">
      <w:pPr>
        <w:pStyle w:val="afff7"/>
        <w:spacing w:after="0"/>
        <w:ind w:left="992" w:hanging="992"/>
        <w:rPr>
          <w:rFonts w:ascii="Tahoma" w:hAnsi="Tahoma" w:cs="Tahoma"/>
          <w:color w:val="000000" w:themeColor="text1"/>
          <w:sz w:val="20"/>
          <w:szCs w:val="20"/>
          <w:u w:val="single"/>
        </w:rPr>
      </w:pPr>
      <w:bookmarkStart w:id="185" w:name="_Toc191309646"/>
      <w:r w:rsidRPr="00BC3481">
        <w:rPr>
          <w:rFonts w:ascii="Tahoma" w:hAnsi="Tahoma" w:cs="Tahoma"/>
          <w:color w:val="000000" w:themeColor="text1"/>
          <w:sz w:val="20"/>
          <w:szCs w:val="20"/>
          <w:u w:val="single"/>
        </w:rPr>
        <w:t>Общие положения</w:t>
      </w:r>
      <w:bookmarkEnd w:id="185"/>
    </w:p>
    <w:p w:rsidR="00EE5E67" w:rsidRPr="00BC3481" w:rsidRDefault="00EE5E67"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контроль за соблюдением УК ПИФ установленных порядка и срока прекращения ПИФ в соответствии с правилами, установленными законодательством Российской Федерации, а также Правилами ДУ ПИФ, в том числе:</w:t>
      </w:r>
    </w:p>
    <w:p w:rsidR="00EE5E67" w:rsidRPr="00BC3481" w:rsidRDefault="00EE5E67"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предварительный контроль за распоряжением имуществом, составляющим ПИФ, с момента возникновения основания прекращения ПИФ в целях </w:t>
      </w:r>
      <w:r w:rsidR="001E493D" w:rsidRPr="00BC3481">
        <w:rPr>
          <w:rFonts w:ascii="Tahoma" w:hAnsi="Tahoma" w:cs="Tahoma"/>
          <w:color w:val="000000" w:themeColor="text1"/>
          <w:sz w:val="20"/>
          <w:szCs w:val="20"/>
        </w:rPr>
        <w:t>соблюдения</w:t>
      </w:r>
      <w:r w:rsidRPr="00BC3481">
        <w:rPr>
          <w:rFonts w:ascii="Tahoma" w:hAnsi="Tahoma" w:cs="Tahoma"/>
          <w:color w:val="000000" w:themeColor="text1"/>
          <w:sz w:val="20"/>
          <w:szCs w:val="20"/>
        </w:rPr>
        <w:t xml:space="preserve"> требовани</w:t>
      </w:r>
      <w:r w:rsidR="001E493D"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Федерального закона </w:t>
      </w:r>
      <w:r w:rsidR="002F2A98" w:rsidRPr="00BC3481">
        <w:rPr>
          <w:rFonts w:ascii="Tahoma" w:hAnsi="Tahoma" w:cs="Tahoma"/>
          <w:color w:val="000000" w:themeColor="text1"/>
          <w:sz w:val="20"/>
          <w:szCs w:val="20"/>
        </w:rPr>
        <w:t xml:space="preserve">от 29.11.2001 №156-ФЗ </w:t>
      </w:r>
      <w:r w:rsidRPr="00BC3481">
        <w:rPr>
          <w:rFonts w:ascii="Tahoma" w:hAnsi="Tahoma" w:cs="Tahoma"/>
          <w:color w:val="000000" w:themeColor="text1"/>
          <w:sz w:val="20"/>
          <w:szCs w:val="20"/>
        </w:rPr>
        <w:t>«Об инвестиционных фондах»;</w:t>
      </w:r>
    </w:p>
    <w:p w:rsidR="00EE5E67" w:rsidRPr="00BC3481" w:rsidRDefault="00EE5E67"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соблюдением Управляющей компанией иных установленных законодательством Российской Федерации требований к порядку и срокам прекращения ПИФ.</w:t>
      </w:r>
    </w:p>
    <w:p w:rsidR="00EE5E67" w:rsidRPr="00BC3481" w:rsidRDefault="00EE5E67" w:rsidP="009B5951">
      <w:pPr>
        <w:pStyle w:val="20"/>
        <w:spacing w:after="0"/>
        <w:ind w:left="992" w:hanging="992"/>
        <w:rPr>
          <w:rFonts w:ascii="Tahoma" w:hAnsi="Tahoma" w:cs="Tahoma"/>
          <w:color w:val="000000" w:themeColor="text1"/>
          <w:sz w:val="20"/>
          <w:szCs w:val="20"/>
          <w:u w:val="single"/>
        </w:rPr>
      </w:pPr>
      <w:bookmarkStart w:id="186" w:name="_Toc191309647"/>
      <w:r w:rsidRPr="00BC3481">
        <w:rPr>
          <w:rFonts w:ascii="Tahoma" w:hAnsi="Tahoma" w:cs="Tahoma"/>
          <w:color w:val="000000" w:themeColor="text1"/>
          <w:sz w:val="20"/>
          <w:szCs w:val="20"/>
          <w:u w:val="single"/>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bookmarkEnd w:id="186"/>
    </w:p>
    <w:p w:rsidR="00EE5E67" w:rsidRPr="00BC3481" w:rsidRDefault="00EE5E6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прекращение ПИФ в соответствии с требованиями законодательства Российской Федерации в </w:t>
      </w:r>
      <w:r w:rsidR="00253BFB" w:rsidRPr="00BC3481">
        <w:rPr>
          <w:rFonts w:ascii="Tahoma" w:hAnsi="Tahoma" w:cs="Tahoma"/>
          <w:color w:val="000000" w:themeColor="text1"/>
          <w:sz w:val="20"/>
          <w:szCs w:val="20"/>
        </w:rPr>
        <w:t>случаях наступления оснований прекращения ПИФ, установленных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2 и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3 ст</w:t>
      </w:r>
      <w:r w:rsidR="00C676F0" w:rsidRPr="00BC3481">
        <w:rPr>
          <w:rFonts w:ascii="Tahoma" w:hAnsi="Tahoma" w:cs="Tahoma"/>
          <w:color w:val="000000" w:themeColor="text1"/>
          <w:sz w:val="20"/>
          <w:szCs w:val="20"/>
        </w:rPr>
        <w:t xml:space="preserve">атьи </w:t>
      </w:r>
      <w:r w:rsidR="00253BFB" w:rsidRPr="00BC3481">
        <w:rPr>
          <w:rFonts w:ascii="Tahoma" w:hAnsi="Tahoma" w:cs="Tahoma"/>
          <w:color w:val="000000" w:themeColor="text1"/>
          <w:sz w:val="20"/>
          <w:szCs w:val="20"/>
        </w:rPr>
        <w:t>30 Федерального закона</w:t>
      </w:r>
      <w:r w:rsidR="002F2A98" w:rsidRPr="00BC3481">
        <w:rPr>
          <w:rFonts w:ascii="Tahoma" w:hAnsi="Tahoma" w:cs="Tahoma"/>
          <w:color w:val="000000" w:themeColor="text1"/>
          <w:sz w:val="20"/>
          <w:szCs w:val="20"/>
        </w:rPr>
        <w:t xml:space="preserve"> от 29.11.2001 №156-ФЗ</w:t>
      </w:r>
      <w:r w:rsidR="00253BFB" w:rsidRPr="00BC3481">
        <w:rPr>
          <w:rFonts w:ascii="Tahoma" w:hAnsi="Tahoma" w:cs="Tahoma"/>
          <w:color w:val="000000" w:themeColor="text1"/>
          <w:sz w:val="20"/>
          <w:szCs w:val="20"/>
        </w:rPr>
        <w:t xml:space="preserve"> «Об инвестиционных фондах», а именно</w:t>
      </w:r>
      <w:r w:rsidRPr="00BC3481">
        <w:rPr>
          <w:rFonts w:ascii="Tahoma" w:hAnsi="Tahoma" w:cs="Tahoma"/>
          <w:color w:val="000000" w:themeColor="text1"/>
          <w:sz w:val="20"/>
          <w:szCs w:val="20"/>
        </w:rPr>
        <w:t>:</w:t>
      </w:r>
    </w:p>
    <w:p w:rsidR="00EE5E67" w:rsidRPr="00BC3481" w:rsidRDefault="00EE5E67"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аннулирования (прекращения действия) лицензии управляющей компании у Управляющей компании ОПИФ, БПИФ или ИПИФ;</w:t>
      </w:r>
    </w:p>
    <w:p w:rsidR="00EE5E67" w:rsidRPr="00BC3481" w:rsidRDefault="00EE5E67"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аннулирования (прекращения действия) лицензии управляющей компании у Управляющей компании ЗПИФ, если права и обязанности данной Управляющей компании по договору доверительного управления этим ЗПИФ в течение трех месяцев со дня аннулирования (прекращения действия) указанной лицензии не переданы другой управляющей компании.</w:t>
      </w:r>
    </w:p>
    <w:p w:rsidR="00EE5E67" w:rsidRPr="00BC3481" w:rsidRDefault="00EE5E6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осуществляющий прекращение ПИФ</w:t>
      </w:r>
      <w:r w:rsidR="00253BFB" w:rsidRPr="00BC3481">
        <w:rPr>
          <w:rFonts w:ascii="Tahoma" w:hAnsi="Tahoma" w:cs="Tahoma"/>
          <w:color w:val="000000" w:themeColor="text1"/>
          <w:sz w:val="20"/>
          <w:szCs w:val="20"/>
        </w:rPr>
        <w:t>, в соответствии с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7 ст</w:t>
      </w:r>
      <w:r w:rsidR="00C676F0" w:rsidRPr="00BC3481">
        <w:rPr>
          <w:rFonts w:ascii="Tahoma" w:hAnsi="Tahoma" w:cs="Tahoma"/>
          <w:color w:val="000000" w:themeColor="text1"/>
          <w:sz w:val="20"/>
          <w:szCs w:val="20"/>
        </w:rPr>
        <w:t>атьи</w:t>
      </w:r>
      <w:r w:rsidR="00097874" w:rsidRPr="00BC3481">
        <w:rPr>
          <w:rFonts w:ascii="Tahoma" w:hAnsi="Tahoma" w:cs="Tahoma"/>
          <w:color w:val="000000" w:themeColor="text1"/>
          <w:sz w:val="20"/>
          <w:szCs w:val="20"/>
        </w:rPr>
        <w:t xml:space="preserve"> </w:t>
      </w:r>
      <w:r w:rsidR="00253BFB"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253BFB" w:rsidRPr="00BC3481">
        <w:rPr>
          <w:rFonts w:ascii="Tahoma" w:hAnsi="Tahoma" w:cs="Tahoma"/>
          <w:color w:val="000000" w:themeColor="text1"/>
          <w:sz w:val="20"/>
          <w:szCs w:val="20"/>
        </w:rPr>
        <w:t>«Об инвестиционных фондах»</w:t>
      </w:r>
      <w:r w:rsidRPr="00BC3481">
        <w:rPr>
          <w:rFonts w:ascii="Tahoma" w:hAnsi="Tahoma" w:cs="Tahoma"/>
          <w:color w:val="000000" w:themeColor="text1"/>
          <w:sz w:val="20"/>
          <w:szCs w:val="20"/>
        </w:rPr>
        <w:t>:</w:t>
      </w:r>
    </w:p>
    <w:p w:rsidR="00253BFB" w:rsidRPr="00BC3481" w:rsidRDefault="00253BFB"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течение 5 (пяти) рабочих дней со дня возникновения основания прекращения этого ПИФ уведомляет об этом Банк России;</w:t>
      </w:r>
    </w:p>
    <w:p w:rsidR="00EE5E67" w:rsidRPr="00BC3481" w:rsidRDefault="00253BFB" w:rsidP="00C676F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течение 5 (пяти) рабочих дней со дня возникновения основания прекращения этого ПИФ </w:t>
      </w:r>
      <w:r w:rsidR="00EE5E67" w:rsidRPr="00BC3481">
        <w:rPr>
          <w:rFonts w:ascii="Tahoma" w:hAnsi="Tahoma" w:cs="Tahoma"/>
          <w:color w:val="000000" w:themeColor="text1"/>
          <w:sz w:val="20"/>
          <w:szCs w:val="20"/>
        </w:rPr>
        <w:t>раскрывает сообщение о прекращении ПИФ на сайте Специализированного депозитария, а также в иных источниках, предусмотренных Правилами ДУ данного ПИФ и законодательством Российской Федерации;</w:t>
      </w:r>
    </w:p>
    <w:p w:rsidR="00EE5E67" w:rsidRPr="00BC3481" w:rsidRDefault="00253BFB"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срок не менее 2 календарных месяцев</w:t>
      </w:r>
      <w:r w:rsidR="00D4703A" w:rsidRPr="00BC3481">
        <w:rPr>
          <w:rFonts w:ascii="Tahoma" w:hAnsi="Tahoma" w:cs="Tahoma"/>
          <w:color w:val="000000" w:themeColor="text1"/>
          <w:sz w:val="20"/>
          <w:szCs w:val="20"/>
        </w:rPr>
        <w:t xml:space="preserve"> со дня раскрытия сообщения о прекращении данного ПИФ</w:t>
      </w:r>
      <w:r w:rsidR="00384381" w:rsidRPr="00BC3481">
        <w:rPr>
          <w:rFonts w:ascii="Tahoma" w:hAnsi="Tahoma" w:cs="Tahoma"/>
          <w:color w:val="000000" w:themeColor="text1"/>
          <w:sz w:val="20"/>
          <w:szCs w:val="20"/>
        </w:rPr>
        <w:t xml:space="preserve"> в </w:t>
      </w:r>
      <w:r w:rsidR="005E039D">
        <w:rPr>
          <w:rFonts w:ascii="Tahoma" w:hAnsi="Tahoma" w:cs="Tahoma"/>
          <w:color w:val="000000" w:themeColor="text1"/>
          <w:sz w:val="20"/>
          <w:szCs w:val="20"/>
        </w:rPr>
        <w:t>соответствии</w:t>
      </w:r>
      <w:r w:rsidR="005E039D"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с п</w:t>
      </w:r>
      <w:r w:rsidR="0008217A" w:rsidRPr="00BC3481">
        <w:rPr>
          <w:rFonts w:ascii="Tahoma" w:hAnsi="Tahoma" w:cs="Tahoma"/>
          <w:color w:val="000000" w:themeColor="text1"/>
          <w:sz w:val="20"/>
          <w:szCs w:val="20"/>
        </w:rPr>
        <w:t>унктом</w:t>
      </w:r>
      <w:r w:rsidR="00D4703A"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8 ст</w:t>
      </w:r>
      <w:r w:rsidR="0008217A" w:rsidRPr="00BC3481">
        <w:rPr>
          <w:rFonts w:ascii="Tahoma" w:hAnsi="Tahoma" w:cs="Tahoma"/>
          <w:color w:val="000000" w:themeColor="text1"/>
          <w:sz w:val="20"/>
          <w:szCs w:val="20"/>
        </w:rPr>
        <w:t>атьи</w:t>
      </w:r>
      <w:r w:rsidR="00097874"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384381" w:rsidRPr="00BC3481">
        <w:rPr>
          <w:rFonts w:ascii="Tahoma" w:hAnsi="Tahoma" w:cs="Tahoma"/>
          <w:color w:val="000000" w:themeColor="text1"/>
          <w:sz w:val="20"/>
          <w:szCs w:val="20"/>
        </w:rPr>
        <w:t>«Об инвестиционных фондах»</w:t>
      </w:r>
      <w:r w:rsidRPr="00BC3481">
        <w:rPr>
          <w:rFonts w:ascii="Tahoma" w:hAnsi="Tahoma" w:cs="Tahoma"/>
          <w:color w:val="000000" w:themeColor="text1"/>
          <w:sz w:val="20"/>
          <w:szCs w:val="20"/>
        </w:rPr>
        <w:t xml:space="preserve"> </w:t>
      </w:r>
      <w:r w:rsidR="00EE5E67" w:rsidRPr="00BC3481">
        <w:rPr>
          <w:rFonts w:ascii="Tahoma" w:hAnsi="Tahoma" w:cs="Tahoma"/>
          <w:color w:val="000000" w:themeColor="text1"/>
          <w:sz w:val="20"/>
          <w:szCs w:val="20"/>
        </w:rPr>
        <w:t>принимает меры по выявлению кредиторов, требования которых должны удовлетворяться за счет имущества, составляющего ПИФ,</w:t>
      </w:r>
      <w:r w:rsidRPr="00BC3481">
        <w:rPr>
          <w:rFonts w:ascii="Tahoma" w:hAnsi="Tahoma" w:cs="Tahoma"/>
          <w:color w:val="000000" w:themeColor="text1"/>
          <w:sz w:val="20"/>
          <w:szCs w:val="20"/>
        </w:rPr>
        <w:t xml:space="preserve"> </w:t>
      </w:r>
      <w:r w:rsidR="00EE5E67" w:rsidRPr="00BC3481">
        <w:rPr>
          <w:rFonts w:ascii="Tahoma" w:hAnsi="Tahoma" w:cs="Tahoma"/>
          <w:color w:val="000000" w:themeColor="text1"/>
          <w:sz w:val="20"/>
          <w:szCs w:val="20"/>
        </w:rPr>
        <w:t>и</w:t>
      </w:r>
      <w:r w:rsidR="00C22D19" w:rsidRPr="00BC3481">
        <w:rPr>
          <w:rFonts w:ascii="Tahoma" w:hAnsi="Tahoma" w:cs="Tahoma"/>
          <w:color w:val="000000" w:themeColor="text1"/>
          <w:sz w:val="20"/>
          <w:szCs w:val="20"/>
        </w:rPr>
        <w:t xml:space="preserve"> принимает меры по</w:t>
      </w:r>
      <w:r w:rsidR="00EE5E67" w:rsidRPr="00BC3481">
        <w:rPr>
          <w:rFonts w:ascii="Tahoma" w:hAnsi="Tahoma" w:cs="Tahoma"/>
          <w:color w:val="000000" w:themeColor="text1"/>
          <w:sz w:val="20"/>
          <w:szCs w:val="20"/>
        </w:rPr>
        <w:t xml:space="preserve"> погашению дебиторской задолженности;</w:t>
      </w:r>
    </w:p>
    <w:p w:rsidR="00B3313C" w:rsidRPr="00BC3481" w:rsidRDefault="00EE5E67"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реализует имущество, составляющее ПИФ, и осуществляет расчеты с кредиторами в соответствии со статьей 32 Федерального закона</w:t>
      </w:r>
      <w:r w:rsidR="002F2A98" w:rsidRPr="00BC3481">
        <w:rPr>
          <w:rFonts w:ascii="Tahoma" w:hAnsi="Tahoma" w:cs="Tahoma"/>
          <w:color w:val="000000" w:themeColor="text1"/>
          <w:sz w:val="20"/>
          <w:szCs w:val="20"/>
        </w:rPr>
        <w:t xml:space="preserve"> от 29.11.2001 №156-ФЗ </w:t>
      </w:r>
      <w:r w:rsidRPr="00BC3481">
        <w:rPr>
          <w:rFonts w:ascii="Tahoma" w:hAnsi="Tahoma" w:cs="Tahoma"/>
          <w:color w:val="000000" w:themeColor="text1"/>
          <w:sz w:val="20"/>
          <w:szCs w:val="20"/>
        </w:rPr>
        <w:t>«Об инвестиционных фондах</w:t>
      </w:r>
      <w:r w:rsidR="00C22D19" w:rsidRPr="00BC3481">
        <w:rPr>
          <w:rFonts w:ascii="Tahoma" w:hAnsi="Tahoma" w:cs="Tahoma"/>
          <w:color w:val="000000" w:themeColor="text1"/>
          <w:sz w:val="20"/>
          <w:szCs w:val="20"/>
        </w:rPr>
        <w:t>»</w:t>
      </w:r>
      <w:r w:rsidR="00B3313C" w:rsidRPr="00BC3481">
        <w:rPr>
          <w:rFonts w:ascii="Tahoma" w:hAnsi="Tahoma" w:cs="Tahoma"/>
          <w:color w:val="000000" w:themeColor="text1"/>
          <w:sz w:val="20"/>
          <w:szCs w:val="20"/>
        </w:rPr>
        <w:t xml:space="preserve"> </w:t>
      </w:r>
      <w:r w:rsidR="00822335" w:rsidRPr="00BC3481">
        <w:rPr>
          <w:rFonts w:ascii="Tahoma" w:hAnsi="Tahoma" w:cs="Tahoma"/>
          <w:color w:val="000000" w:themeColor="text1"/>
          <w:sz w:val="20"/>
          <w:szCs w:val="20"/>
        </w:rPr>
        <w:t>в срок, не превышающий 6 (шести) месяцев со дня раскрытия сообщения о прекращении ПИФ, инвестиционные паи которого не ограничены в обороте</w:t>
      </w:r>
      <w:r w:rsidR="00D43DE4" w:rsidRPr="00BC3481">
        <w:rPr>
          <w:rFonts w:ascii="Tahoma" w:hAnsi="Tahoma" w:cs="Tahoma"/>
          <w:color w:val="000000" w:themeColor="text1"/>
          <w:sz w:val="20"/>
          <w:szCs w:val="20"/>
        </w:rPr>
        <w:t>,</w:t>
      </w:r>
      <w:r w:rsidR="0090292D" w:rsidRPr="00BC3481">
        <w:rPr>
          <w:rFonts w:ascii="Tahoma" w:hAnsi="Tahoma" w:cs="Tahoma"/>
          <w:color w:val="000000" w:themeColor="text1"/>
          <w:sz w:val="20"/>
          <w:szCs w:val="20"/>
        </w:rPr>
        <w:t xml:space="preserve"> или</w:t>
      </w:r>
      <w:r w:rsidR="00BD2AB5" w:rsidRPr="00BC3481">
        <w:rPr>
          <w:rFonts w:ascii="Tahoma" w:hAnsi="Tahoma" w:cs="Tahoma"/>
          <w:color w:val="000000" w:themeColor="text1"/>
          <w:sz w:val="20"/>
          <w:szCs w:val="20"/>
        </w:rPr>
        <w:t xml:space="preserve"> в срок, установленный Правилами ДУ ПИФ, </w:t>
      </w:r>
      <w:r w:rsidR="00232A48" w:rsidRPr="00BC3481">
        <w:rPr>
          <w:rFonts w:ascii="Tahoma" w:hAnsi="Tahoma" w:cs="Tahoma"/>
          <w:color w:val="000000" w:themeColor="text1"/>
          <w:sz w:val="20"/>
          <w:szCs w:val="20"/>
        </w:rPr>
        <w:t xml:space="preserve">инвестиционные паи которого ограничены в обороте, </w:t>
      </w:r>
      <w:r w:rsidR="00BD2AB5" w:rsidRPr="00BC3481">
        <w:rPr>
          <w:rFonts w:ascii="Tahoma" w:hAnsi="Tahoma" w:cs="Tahoma"/>
          <w:color w:val="000000" w:themeColor="text1"/>
          <w:sz w:val="20"/>
          <w:szCs w:val="20"/>
        </w:rPr>
        <w:t xml:space="preserve">а если такой срок не установлен, в срок, не превышающий 6 (шести) месяцев со дня раскрытия сообщения о прекращении </w:t>
      </w:r>
      <w:r w:rsidR="00232A48" w:rsidRPr="00BC3481">
        <w:rPr>
          <w:rFonts w:ascii="Tahoma" w:hAnsi="Tahoma" w:cs="Tahoma"/>
          <w:color w:val="000000" w:themeColor="text1"/>
          <w:sz w:val="20"/>
          <w:szCs w:val="20"/>
        </w:rPr>
        <w:t xml:space="preserve">такого </w:t>
      </w:r>
      <w:r w:rsidR="00BD2AB5" w:rsidRPr="00BC3481">
        <w:rPr>
          <w:rFonts w:ascii="Tahoma" w:hAnsi="Tahoma" w:cs="Tahoma"/>
          <w:color w:val="000000" w:themeColor="text1"/>
          <w:sz w:val="20"/>
          <w:szCs w:val="20"/>
        </w:rPr>
        <w:t>ПИФ.</w:t>
      </w:r>
    </w:p>
    <w:p w:rsidR="00C22D19" w:rsidRPr="00BC3481" w:rsidRDefault="00C22D19" w:rsidP="00196D6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осуществляющий прекращение ПИФ, согласно п</w:t>
      </w:r>
      <w:r w:rsidR="0008217A" w:rsidRPr="00BC3481">
        <w:rPr>
          <w:rFonts w:ascii="Tahoma" w:hAnsi="Tahoma" w:cs="Tahoma"/>
          <w:color w:val="000000" w:themeColor="text1"/>
          <w:sz w:val="20"/>
          <w:szCs w:val="20"/>
        </w:rPr>
        <w:t>ункт</w:t>
      </w:r>
      <w:r w:rsidR="00C076AA" w:rsidRPr="00BC3481">
        <w:rPr>
          <w:rFonts w:ascii="Tahoma" w:hAnsi="Tahoma" w:cs="Tahoma"/>
          <w:color w:val="000000" w:themeColor="text1"/>
          <w:sz w:val="20"/>
          <w:szCs w:val="20"/>
        </w:rPr>
        <w:t>ам</w:t>
      </w:r>
      <w:r w:rsidR="0008217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2, 2.1. и 2.2. ст</w:t>
      </w:r>
      <w:r w:rsidR="0008217A" w:rsidRPr="00BC3481">
        <w:rPr>
          <w:rFonts w:ascii="Tahoma" w:hAnsi="Tahoma" w:cs="Tahoma"/>
          <w:color w:val="000000" w:themeColor="text1"/>
          <w:sz w:val="20"/>
          <w:szCs w:val="20"/>
        </w:rPr>
        <w:t>атьи</w:t>
      </w:r>
      <w:r w:rsidR="00C076A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32 Федерального закона</w:t>
      </w:r>
      <w:r w:rsidR="002F2A98" w:rsidRPr="00BC3481">
        <w:rPr>
          <w:rFonts w:ascii="Tahoma" w:hAnsi="Tahoma" w:cs="Tahoma"/>
          <w:color w:val="000000" w:themeColor="text1"/>
          <w:sz w:val="20"/>
          <w:szCs w:val="20"/>
        </w:rPr>
        <w:t xml:space="preserve"> от 29.11.2001 №156-ФЗ</w:t>
      </w:r>
      <w:r w:rsidRPr="00BC3481">
        <w:rPr>
          <w:rFonts w:ascii="Tahoma" w:hAnsi="Tahoma" w:cs="Tahoma"/>
          <w:color w:val="000000" w:themeColor="text1"/>
          <w:sz w:val="20"/>
          <w:szCs w:val="20"/>
        </w:rPr>
        <w:t xml:space="preserve"> «Об инвестиционных фондах» </w:t>
      </w:r>
      <w:r w:rsidR="00EE5E67" w:rsidRPr="00BC3481">
        <w:rPr>
          <w:rFonts w:ascii="Tahoma" w:hAnsi="Tahoma" w:cs="Tahoma"/>
          <w:color w:val="000000" w:themeColor="text1"/>
          <w:sz w:val="20"/>
          <w:szCs w:val="20"/>
        </w:rPr>
        <w:t xml:space="preserve">после завершения расчетов </w:t>
      </w:r>
      <w:r w:rsidRPr="00BC3481">
        <w:rPr>
          <w:rFonts w:ascii="Tahoma" w:hAnsi="Tahoma" w:cs="Tahoma"/>
          <w:color w:val="000000" w:themeColor="text1"/>
          <w:sz w:val="20"/>
          <w:szCs w:val="20"/>
        </w:rPr>
        <w:t>с кредиторами:</w:t>
      </w:r>
    </w:p>
    <w:p w:rsidR="00012035" w:rsidRPr="00BC3481" w:rsidRDefault="00EE5E67"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составляет и направляет в Банк России отчет о прекращении ПИФ</w:t>
      </w:r>
      <w:r w:rsidR="00012035" w:rsidRPr="00BC3481">
        <w:rPr>
          <w:rFonts w:ascii="Tahoma" w:hAnsi="Tahoma" w:cs="Tahoma"/>
          <w:color w:val="000000" w:themeColor="text1"/>
          <w:sz w:val="20"/>
          <w:szCs w:val="20"/>
        </w:rPr>
        <w:t xml:space="preserve">, инвестиционные </w:t>
      </w:r>
      <w:r w:rsidR="009F5BB7" w:rsidRPr="00BC3481">
        <w:rPr>
          <w:rFonts w:ascii="Tahoma" w:hAnsi="Tahoma" w:cs="Tahoma"/>
          <w:color w:val="000000" w:themeColor="text1"/>
          <w:sz w:val="20"/>
          <w:szCs w:val="20"/>
        </w:rPr>
        <w:t xml:space="preserve">паи </w:t>
      </w:r>
      <w:r w:rsidR="00012035" w:rsidRPr="00BC3481">
        <w:rPr>
          <w:rFonts w:ascii="Tahoma" w:hAnsi="Tahoma" w:cs="Tahoma"/>
          <w:color w:val="000000" w:themeColor="text1"/>
          <w:sz w:val="20"/>
          <w:szCs w:val="20"/>
        </w:rPr>
        <w:t>которого не ограничены в обороте</w:t>
      </w:r>
      <w:r w:rsidR="00651943" w:rsidRPr="00BC3481">
        <w:rPr>
          <w:rFonts w:ascii="Tahoma" w:hAnsi="Tahoma" w:cs="Tahoma"/>
          <w:color w:val="000000" w:themeColor="text1"/>
          <w:sz w:val="20"/>
          <w:szCs w:val="20"/>
        </w:rPr>
        <w:t xml:space="preserve">, в порядке и сроки, установленные </w:t>
      </w:r>
      <w:r w:rsidR="007A10C1" w:rsidRPr="00BC3481">
        <w:rPr>
          <w:rFonts w:ascii="Tahoma" w:hAnsi="Tahoma" w:cs="Tahoma"/>
          <w:color w:val="000000" w:themeColor="text1"/>
          <w:sz w:val="20"/>
          <w:szCs w:val="20"/>
        </w:rPr>
        <w:t>законодательством Российской Федерации</w:t>
      </w:r>
      <w:r w:rsidR="00680EC7" w:rsidRPr="00BC3481">
        <w:rPr>
          <w:rFonts w:ascii="Tahoma" w:hAnsi="Tahoma" w:cs="Tahoma"/>
          <w:color w:val="000000" w:themeColor="text1"/>
          <w:sz w:val="20"/>
          <w:szCs w:val="20"/>
        </w:rPr>
        <w:t>,</w:t>
      </w:r>
      <w:r w:rsidR="007640AB" w:rsidRPr="00BC3481">
        <w:rPr>
          <w:rFonts w:ascii="Tahoma" w:hAnsi="Tahoma" w:cs="Tahoma"/>
          <w:color w:val="000000" w:themeColor="text1"/>
          <w:sz w:val="20"/>
          <w:szCs w:val="20"/>
        </w:rPr>
        <w:t xml:space="preserve"> </w:t>
      </w:r>
      <w:r w:rsidR="00680EC7" w:rsidRPr="00BC3481">
        <w:rPr>
          <w:rFonts w:ascii="Tahoma" w:hAnsi="Tahoma" w:cs="Tahoma"/>
          <w:color w:val="000000" w:themeColor="text1"/>
          <w:sz w:val="20"/>
          <w:szCs w:val="20"/>
        </w:rPr>
        <w:t>а именно в течение 10</w:t>
      </w:r>
      <w:r w:rsidR="005E039D">
        <w:rPr>
          <w:rFonts w:ascii="Tahoma" w:hAnsi="Tahoma" w:cs="Tahoma"/>
          <w:color w:val="000000" w:themeColor="text1"/>
          <w:sz w:val="20"/>
          <w:szCs w:val="20"/>
        </w:rPr>
        <w:t xml:space="preserve"> (десяти)</w:t>
      </w:r>
      <w:r w:rsidR="00680EC7" w:rsidRPr="00BC3481">
        <w:rPr>
          <w:rFonts w:ascii="Tahoma" w:hAnsi="Tahoma" w:cs="Tahoma"/>
          <w:color w:val="000000" w:themeColor="text1"/>
          <w:sz w:val="20"/>
          <w:szCs w:val="20"/>
        </w:rPr>
        <w:t xml:space="preserve"> рабочих дней после завершения расчетов</w:t>
      </w:r>
      <w:r w:rsidR="00012035" w:rsidRPr="00BC3481">
        <w:rPr>
          <w:rFonts w:ascii="Tahoma" w:hAnsi="Tahoma" w:cs="Tahoma"/>
          <w:color w:val="000000" w:themeColor="text1"/>
          <w:sz w:val="20"/>
          <w:szCs w:val="20"/>
        </w:rPr>
        <w:t>;</w:t>
      </w:r>
    </w:p>
    <w:p w:rsidR="00EE5E67" w:rsidRPr="00BC3481" w:rsidRDefault="0001203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составляет и утверждает отчет о прекращении ПИФ, инвестиционные паи которого ограничены в обороте, </w:t>
      </w:r>
      <w:r w:rsidR="00651943" w:rsidRPr="00BC3481">
        <w:rPr>
          <w:rFonts w:ascii="Tahoma" w:hAnsi="Tahoma" w:cs="Tahoma"/>
          <w:color w:val="000000" w:themeColor="text1"/>
          <w:sz w:val="20"/>
          <w:szCs w:val="20"/>
        </w:rPr>
        <w:t xml:space="preserve">и </w:t>
      </w:r>
      <w:r w:rsidRPr="00BC3481">
        <w:rPr>
          <w:rFonts w:ascii="Tahoma" w:hAnsi="Tahoma" w:cs="Tahoma"/>
          <w:color w:val="000000" w:themeColor="text1"/>
          <w:sz w:val="20"/>
          <w:szCs w:val="20"/>
        </w:rPr>
        <w:t>направляет Уведомление о прекращении ПИФ, инвестиционные паи которого ограничены в обороте, в Банк России</w:t>
      </w:r>
      <w:r w:rsidR="00651943" w:rsidRPr="00BC3481">
        <w:rPr>
          <w:rFonts w:ascii="Tahoma" w:hAnsi="Tahoma" w:cs="Tahoma"/>
          <w:color w:val="000000" w:themeColor="text1"/>
          <w:sz w:val="20"/>
          <w:szCs w:val="20"/>
        </w:rPr>
        <w:t xml:space="preserve"> не позднее 3 (трех) рабочих дней со дня утверждения отчета</w:t>
      </w:r>
      <w:r w:rsidR="00B45F9B" w:rsidRPr="00BC3481">
        <w:rPr>
          <w:rFonts w:ascii="Tahoma" w:hAnsi="Tahoma" w:cs="Tahoma"/>
          <w:color w:val="000000" w:themeColor="text1"/>
          <w:sz w:val="20"/>
          <w:szCs w:val="20"/>
        </w:rPr>
        <w:t>.</w:t>
      </w:r>
    </w:p>
    <w:p w:rsidR="009F5BB7" w:rsidRPr="00BC3481" w:rsidRDefault="009F5BB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Специализированный депозитарий, осуществляющий прекращение ПИФ, инвестиционные паи которого не ограничены в обороте, во исполнение требовани</w:t>
      </w:r>
      <w:r w:rsidR="002F2A98"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w:t>
      </w:r>
      <w:r w:rsidR="002F2A98" w:rsidRPr="00BC3481">
        <w:rPr>
          <w:rFonts w:ascii="Tahoma" w:hAnsi="Tahoma" w:cs="Tahoma"/>
          <w:color w:val="000000" w:themeColor="text1"/>
          <w:sz w:val="20"/>
          <w:szCs w:val="20"/>
        </w:rPr>
        <w:t>законодательства Российской Федерации</w:t>
      </w:r>
      <w:r w:rsidR="0008217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 xml:space="preserve">раскрывает Сообщение о результатах прекращения ПИФ не позднее 1 (одного) рабочего дня с даты принятия Банком России решения об исключении данного ПИФ из </w:t>
      </w:r>
      <w:r w:rsidR="00617746" w:rsidRPr="00BC3481">
        <w:rPr>
          <w:rFonts w:ascii="Tahoma" w:hAnsi="Tahoma" w:cs="Tahoma"/>
          <w:color w:val="000000" w:themeColor="text1"/>
          <w:sz w:val="20"/>
          <w:szCs w:val="20"/>
        </w:rPr>
        <w:t>р</w:t>
      </w:r>
      <w:r w:rsidRPr="00BC3481">
        <w:rPr>
          <w:rFonts w:ascii="Tahoma" w:hAnsi="Tahoma" w:cs="Tahoma"/>
          <w:color w:val="000000" w:themeColor="text1"/>
          <w:sz w:val="20"/>
          <w:szCs w:val="20"/>
        </w:rPr>
        <w:t>еестра паевых инвестиционных фондов</w:t>
      </w:r>
      <w:r w:rsidR="00A37905" w:rsidRPr="00BC3481">
        <w:rPr>
          <w:rFonts w:ascii="Tahoma" w:hAnsi="Tahoma" w:cs="Tahoma"/>
          <w:color w:val="000000" w:themeColor="text1"/>
          <w:sz w:val="20"/>
          <w:szCs w:val="20"/>
        </w:rPr>
        <w:t>.</w:t>
      </w:r>
    </w:p>
    <w:p w:rsidR="00F30355" w:rsidRPr="00BC3481" w:rsidRDefault="00617746"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w:t>
      </w:r>
      <w:r w:rsidR="00C22D19" w:rsidRPr="00BC3481">
        <w:rPr>
          <w:rFonts w:ascii="Tahoma" w:hAnsi="Tahoma" w:cs="Tahoma"/>
          <w:color w:val="000000" w:themeColor="text1"/>
          <w:sz w:val="20"/>
          <w:szCs w:val="20"/>
        </w:rPr>
        <w:t xml:space="preserve"> соответствии с п</w:t>
      </w:r>
      <w:r w:rsidR="0008217A" w:rsidRPr="00BC3481">
        <w:rPr>
          <w:rFonts w:ascii="Tahoma" w:hAnsi="Tahoma" w:cs="Tahoma"/>
          <w:color w:val="000000" w:themeColor="text1"/>
          <w:sz w:val="20"/>
          <w:szCs w:val="20"/>
        </w:rPr>
        <w:t xml:space="preserve">унктом </w:t>
      </w:r>
      <w:r w:rsidR="00C22D19" w:rsidRPr="00BC3481">
        <w:rPr>
          <w:rFonts w:ascii="Tahoma" w:hAnsi="Tahoma" w:cs="Tahoma"/>
          <w:color w:val="000000" w:themeColor="text1"/>
          <w:sz w:val="20"/>
          <w:szCs w:val="20"/>
        </w:rPr>
        <w:t>7.1.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C22D19"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C22D19" w:rsidRPr="00BC3481">
        <w:rPr>
          <w:rFonts w:ascii="Tahoma" w:hAnsi="Tahoma" w:cs="Tahoma"/>
          <w:color w:val="000000" w:themeColor="text1"/>
          <w:sz w:val="20"/>
          <w:szCs w:val="20"/>
        </w:rPr>
        <w:t xml:space="preserve">«Об инвестиционных фондах» </w:t>
      </w:r>
      <w:r w:rsidR="00F30355" w:rsidRPr="00BC3481">
        <w:rPr>
          <w:rFonts w:ascii="Tahoma" w:hAnsi="Tahoma" w:cs="Tahoma"/>
          <w:color w:val="000000" w:themeColor="text1"/>
          <w:sz w:val="20"/>
          <w:szCs w:val="20"/>
        </w:rPr>
        <w:t xml:space="preserve">Специализированный депозитарий при осуществлении прекращения ПИФ действует от своего имени в качестве доверительного управляющего этим ПИФ с учетом ограничений, установленных Федеральным законом </w:t>
      </w:r>
      <w:r w:rsidR="002F2A98" w:rsidRPr="00BC3481">
        <w:rPr>
          <w:rFonts w:ascii="Tahoma" w:hAnsi="Tahoma" w:cs="Tahoma"/>
          <w:color w:val="000000" w:themeColor="text1"/>
          <w:sz w:val="20"/>
          <w:szCs w:val="20"/>
        </w:rPr>
        <w:t xml:space="preserve">от 29.11.2001 №156-ФЗ </w:t>
      </w:r>
      <w:r w:rsidR="00F30355" w:rsidRPr="00BC3481">
        <w:rPr>
          <w:rFonts w:ascii="Tahoma" w:hAnsi="Tahoma" w:cs="Tahoma"/>
          <w:color w:val="000000" w:themeColor="text1"/>
          <w:sz w:val="20"/>
          <w:szCs w:val="20"/>
        </w:rPr>
        <w:t>«Об инвестиционных фондах». При этом к Специализированному депозитарию переходят все права и обязанности Управляющей компании, связанные с прекращением ПИФ.</w:t>
      </w:r>
    </w:p>
    <w:p w:rsidR="00F30355" w:rsidRPr="00BC3481" w:rsidRDefault="00617746"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w:t>
      </w:r>
      <w:r w:rsidR="00B97ADF" w:rsidRPr="00BC3481">
        <w:rPr>
          <w:rFonts w:ascii="Tahoma" w:hAnsi="Tahoma" w:cs="Tahoma"/>
          <w:color w:val="000000" w:themeColor="text1"/>
          <w:sz w:val="20"/>
          <w:szCs w:val="20"/>
        </w:rPr>
        <w:t>огласно п</w:t>
      </w:r>
      <w:r w:rsidR="0008217A" w:rsidRPr="00BC3481">
        <w:rPr>
          <w:rFonts w:ascii="Tahoma" w:hAnsi="Tahoma" w:cs="Tahoma"/>
          <w:color w:val="000000" w:themeColor="text1"/>
          <w:sz w:val="20"/>
          <w:szCs w:val="20"/>
        </w:rPr>
        <w:t xml:space="preserve">ункту </w:t>
      </w:r>
      <w:r w:rsidR="00B97ADF" w:rsidRPr="00BC3481">
        <w:rPr>
          <w:rFonts w:ascii="Tahoma" w:hAnsi="Tahoma" w:cs="Tahoma"/>
          <w:color w:val="000000" w:themeColor="text1"/>
          <w:sz w:val="20"/>
          <w:szCs w:val="20"/>
        </w:rPr>
        <w:t>11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B97ADF" w:rsidRPr="00BC3481">
        <w:rPr>
          <w:rFonts w:ascii="Tahoma" w:hAnsi="Tahoma" w:cs="Tahoma"/>
          <w:color w:val="000000" w:themeColor="text1"/>
          <w:sz w:val="20"/>
          <w:szCs w:val="20"/>
        </w:rPr>
        <w:t xml:space="preserve">«Об инвестиционных фондах» </w:t>
      </w:r>
      <w:r w:rsidR="00F30355" w:rsidRPr="00BC3481">
        <w:rPr>
          <w:rFonts w:ascii="Tahoma" w:hAnsi="Tahoma" w:cs="Tahoma"/>
          <w:color w:val="000000" w:themeColor="text1"/>
          <w:sz w:val="20"/>
          <w:szCs w:val="20"/>
        </w:rPr>
        <w:t>Специализированный депозитарий совершает от своего имени в качестве доверительного управляющего сделки по реализации имущества, составляющего данный ПИФ, распоряжается денежными средствами на счетах и во вкладах в банках и иных кредитных организациях, совершает операции с ценными бумагами, составляющими ПИФ, без поручения (распоряжения) Управляющей компании.</w:t>
      </w:r>
    </w:p>
    <w:p w:rsidR="00F30355" w:rsidRPr="00BC3481" w:rsidRDefault="00B97ADF" w:rsidP="00990B26">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Соответственно при </w:t>
      </w:r>
      <w:r w:rsidR="00F30355" w:rsidRPr="00BC3481">
        <w:rPr>
          <w:rFonts w:ascii="Tahoma" w:hAnsi="Tahoma" w:cs="Tahoma"/>
          <w:color w:val="000000" w:themeColor="text1"/>
          <w:sz w:val="20"/>
          <w:szCs w:val="20"/>
        </w:rPr>
        <w:t xml:space="preserve">осуществлении Специализированным депозитарием прекращения ПИФ списание денежных средств, находящихся на транзитном счете или на банковском счете, открытом Управляющей компании в соответствии с пунктом 2 статьи 15 Федерального закона </w:t>
      </w:r>
      <w:r w:rsidR="002F2A98" w:rsidRPr="00BC3481">
        <w:rPr>
          <w:rFonts w:ascii="Tahoma" w:hAnsi="Tahoma" w:cs="Tahoma"/>
          <w:color w:val="000000" w:themeColor="text1"/>
          <w:sz w:val="20"/>
          <w:szCs w:val="20"/>
        </w:rPr>
        <w:t xml:space="preserve">от 29.11.2001 №156-ФЗ </w:t>
      </w:r>
      <w:r w:rsidR="00F30355" w:rsidRPr="00BC3481">
        <w:rPr>
          <w:rFonts w:ascii="Tahoma" w:hAnsi="Tahoma" w:cs="Tahoma"/>
          <w:color w:val="000000" w:themeColor="text1"/>
          <w:sz w:val="20"/>
          <w:szCs w:val="20"/>
        </w:rPr>
        <w:t>«Об инвестиционных фондах», производится по распоряжению Специализированного депозитария. До осуществления указанных в настоящем пункте операций Специализированный депозитарий предоставляет в банк или иную кредитную организацию заверенную Банком России выписку из реестра лицензий Управляющих компаний.</w:t>
      </w:r>
    </w:p>
    <w:p w:rsidR="00F30355" w:rsidRPr="00BC3481" w:rsidRDefault="00617746"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w:t>
      </w:r>
      <w:r w:rsidR="00B97ADF" w:rsidRPr="00BC3481">
        <w:rPr>
          <w:rFonts w:ascii="Tahoma" w:hAnsi="Tahoma" w:cs="Tahoma"/>
          <w:color w:val="000000" w:themeColor="text1"/>
          <w:sz w:val="20"/>
          <w:szCs w:val="20"/>
        </w:rPr>
        <w:t xml:space="preserve"> учётом положений п</w:t>
      </w:r>
      <w:r w:rsidR="0008217A" w:rsidRPr="00BC3481">
        <w:rPr>
          <w:rFonts w:ascii="Tahoma" w:hAnsi="Tahoma" w:cs="Tahoma"/>
          <w:color w:val="000000" w:themeColor="text1"/>
          <w:sz w:val="20"/>
          <w:szCs w:val="20"/>
        </w:rPr>
        <w:t>ункта</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6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B97ADF" w:rsidRPr="00BC3481">
        <w:rPr>
          <w:rFonts w:ascii="Tahoma" w:hAnsi="Tahoma" w:cs="Tahoma"/>
          <w:color w:val="000000" w:themeColor="text1"/>
          <w:sz w:val="20"/>
          <w:szCs w:val="20"/>
        </w:rPr>
        <w:t xml:space="preserve">«Об инвестиционных фондах» в </w:t>
      </w:r>
      <w:r w:rsidR="00F30355" w:rsidRPr="00BC3481">
        <w:rPr>
          <w:rFonts w:ascii="Tahoma" w:hAnsi="Tahoma" w:cs="Tahoma"/>
          <w:color w:val="000000" w:themeColor="text1"/>
          <w:sz w:val="20"/>
          <w:szCs w:val="20"/>
        </w:rPr>
        <w:t>целях защиты законных интересов владельцев инвестиционных паев прекращаемого ПИФ Специализированный депозитарий для осуществления расчетных операций, связанных с доверительным управлением имуществом ПИФ, вправе открыть на свое имя отдельный банковский счет доверительного управления в кредитной организации.</w:t>
      </w:r>
    </w:p>
    <w:p w:rsidR="00F30355" w:rsidRPr="00BC3481" w:rsidRDefault="004B4106" w:rsidP="009B5951">
      <w:pPr>
        <w:pStyle w:val="10"/>
        <w:spacing w:after="0"/>
        <w:ind w:left="992" w:hanging="992"/>
        <w:rPr>
          <w:rFonts w:ascii="Tahoma" w:hAnsi="Tahoma" w:cs="Tahoma"/>
          <w:color w:val="000000" w:themeColor="text1"/>
          <w:sz w:val="20"/>
          <w:szCs w:val="20"/>
        </w:rPr>
      </w:pPr>
      <w:bookmarkStart w:id="187" w:name="_Toc437257342"/>
      <w:bookmarkStart w:id="188" w:name="_Toc437266616"/>
      <w:bookmarkStart w:id="189" w:name="_Toc191309648"/>
      <w:r w:rsidRPr="00BC3481">
        <w:rPr>
          <w:rFonts w:ascii="Tahoma" w:hAnsi="Tahoma" w:cs="Tahoma"/>
          <w:color w:val="000000" w:themeColor="text1"/>
          <w:sz w:val="20"/>
          <w:szCs w:val="20"/>
        </w:rPr>
        <w:t xml:space="preserve">Проведение </w:t>
      </w:r>
      <w:r w:rsidR="00F30355" w:rsidRPr="00BC3481">
        <w:rPr>
          <w:rFonts w:ascii="Tahoma" w:hAnsi="Tahoma" w:cs="Tahoma"/>
          <w:color w:val="000000" w:themeColor="text1"/>
          <w:sz w:val="20"/>
          <w:szCs w:val="20"/>
        </w:rPr>
        <w:t>конкурса для определения управляющей компании закрытого паевого инвестиционного фонда</w:t>
      </w:r>
      <w:bookmarkEnd w:id="187"/>
      <w:bookmarkEnd w:id="188"/>
      <w:bookmarkEnd w:id="189"/>
    </w:p>
    <w:p w:rsidR="004B4106" w:rsidRPr="00BC3481" w:rsidRDefault="003D36F4" w:rsidP="009B5951">
      <w:pPr>
        <w:pStyle w:val="afff7"/>
        <w:spacing w:after="0"/>
        <w:ind w:left="992" w:hanging="992"/>
        <w:rPr>
          <w:rFonts w:ascii="Tahoma" w:hAnsi="Tahoma" w:cs="Tahoma"/>
          <w:color w:val="000000" w:themeColor="text1"/>
          <w:sz w:val="20"/>
          <w:szCs w:val="20"/>
          <w:u w:val="single"/>
        </w:rPr>
      </w:pPr>
      <w:bookmarkStart w:id="190" w:name="_Toc191309649"/>
      <w:r w:rsidRPr="00BC3481">
        <w:rPr>
          <w:rFonts w:ascii="Tahoma" w:hAnsi="Tahoma" w:cs="Tahoma"/>
          <w:color w:val="000000" w:themeColor="text1"/>
          <w:sz w:val="20"/>
          <w:szCs w:val="20"/>
          <w:u w:val="single"/>
        </w:rPr>
        <w:t>Общие положения</w:t>
      </w:r>
      <w:bookmarkEnd w:id="190"/>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в случае аннулирования лицензии Управляющей компании ЗПИФ, специализированным депозитарием которого он является, проводит конкурс для определения управляющей компании данного ЗПИФ, которой в случае </w:t>
      </w:r>
      <w:r w:rsidRPr="00BC3481">
        <w:rPr>
          <w:rFonts w:ascii="Tahoma" w:hAnsi="Tahoma" w:cs="Tahoma"/>
          <w:color w:val="000000" w:themeColor="text1"/>
          <w:sz w:val="20"/>
          <w:szCs w:val="20"/>
        </w:rPr>
        <w:lastRenderedPageBreak/>
        <w:t>принятия соответствующего решения общим собранием владельцев инвестиционных паев передаются права и обязанности по договору доверительного управления ЗПИФ.</w:t>
      </w:r>
    </w:p>
    <w:p w:rsidR="00C40DD4" w:rsidRPr="00BC3481" w:rsidRDefault="00C40D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проводить закрытый или открытый конкурс для определения новой управляющей компании ЗПИФ.</w:t>
      </w:r>
    </w:p>
    <w:p w:rsidR="00C40DD4" w:rsidRPr="00BC3481" w:rsidRDefault="00C40D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открытом конкурсе могут участвовать любые управляющие компании, соответствующие требованиям, предъявляемым к участникам  конкурса.</w:t>
      </w:r>
    </w:p>
    <w:p w:rsidR="00C40DD4" w:rsidRPr="00BC3481" w:rsidRDefault="00C40DD4" w:rsidP="00C40DD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закрытом конкурсе принимают участие только управляющие компании, отобранные конкурсной комиссией для участия в конкурсе по перечню, утвержденному конкурсной комиссией. </w:t>
      </w:r>
    </w:p>
    <w:p w:rsidR="00C40DD4" w:rsidRPr="00BC3481" w:rsidRDefault="00C40DD4"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При проведении закрытого конкурса Специализированный депозитарий направляет управляющим компаниям, отобранным для участия в конкурсе, соответствующее приглашение. Приглашение оформляется в письменном виде и направляется либо по почте заказным или ценным письмом с уведомлением/извещением о вручении, либо курьерской службой, либо вручается лично уполномоченному представителю управляющей компании.</w:t>
      </w:r>
    </w:p>
    <w:p w:rsidR="003D36F4" w:rsidRPr="00BC3481" w:rsidRDefault="003D36F4" w:rsidP="009B5951">
      <w:pPr>
        <w:pStyle w:val="afff7"/>
        <w:spacing w:after="0"/>
        <w:ind w:left="992" w:hanging="992"/>
        <w:rPr>
          <w:rFonts w:ascii="Tahoma" w:hAnsi="Tahoma" w:cs="Tahoma"/>
          <w:color w:val="000000" w:themeColor="text1"/>
          <w:sz w:val="20"/>
          <w:szCs w:val="20"/>
          <w:u w:val="single"/>
        </w:rPr>
      </w:pPr>
      <w:bookmarkStart w:id="191" w:name="_Toc191309650"/>
      <w:r w:rsidRPr="00BC3481">
        <w:rPr>
          <w:rFonts w:ascii="Tahoma" w:hAnsi="Tahoma" w:cs="Tahoma"/>
          <w:color w:val="000000" w:themeColor="text1"/>
          <w:sz w:val="20"/>
          <w:szCs w:val="20"/>
          <w:u w:val="single"/>
        </w:rPr>
        <w:t>Порядок и сроки проведения конкурса</w:t>
      </w:r>
      <w:bookmarkEnd w:id="191"/>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 срок не позднее пяти рабочих дней с даты аннулирования лицензии УК ЗПИФ размещает извещение о проведении конкурса на сайте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Для целей проведения конкурса </w:t>
      </w:r>
      <w:r w:rsidR="00C40DD4" w:rsidRPr="00BC3481">
        <w:rPr>
          <w:rFonts w:ascii="Tahoma" w:hAnsi="Tahoma" w:cs="Tahoma"/>
          <w:color w:val="000000" w:themeColor="text1"/>
          <w:sz w:val="20"/>
          <w:szCs w:val="20"/>
        </w:rPr>
        <w:t xml:space="preserve">в извещении </w:t>
      </w:r>
      <w:r w:rsidRPr="00BC3481">
        <w:rPr>
          <w:rFonts w:ascii="Tahoma" w:hAnsi="Tahoma" w:cs="Tahoma"/>
          <w:color w:val="000000" w:themeColor="text1"/>
          <w:sz w:val="20"/>
          <w:szCs w:val="20"/>
        </w:rPr>
        <w:t>Специализированный депозитарий определяет:</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Дату и место проведения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Персональный состав конкурсной комиссии (составом не менее 3 человек);</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Форму проведения конкурса (открытый или закрытый);</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Перечень требова</w:t>
      </w:r>
      <w:r w:rsidR="005E039D">
        <w:rPr>
          <w:rFonts w:ascii="Tahoma" w:hAnsi="Tahoma" w:cs="Tahoma"/>
          <w:color w:val="000000" w:themeColor="text1"/>
          <w:sz w:val="20"/>
          <w:szCs w:val="20"/>
        </w:rPr>
        <w:t>ний, предъявляемых к участникам</w:t>
      </w:r>
      <w:r w:rsidRPr="00BC3481">
        <w:rPr>
          <w:rFonts w:ascii="Tahoma" w:hAnsi="Tahoma" w:cs="Tahoma"/>
          <w:color w:val="000000" w:themeColor="text1"/>
          <w:sz w:val="20"/>
          <w:szCs w:val="20"/>
        </w:rPr>
        <w:t xml:space="preserve">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Порядок и сроки подачи заявок на участие в конкурсе; </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Порядок определения победителя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существенные условия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проводит конкурс не позднее 10</w:t>
      </w:r>
      <w:r w:rsidR="005E039D">
        <w:rPr>
          <w:rFonts w:ascii="Tahoma" w:hAnsi="Tahoma" w:cs="Tahoma"/>
          <w:color w:val="000000" w:themeColor="text1"/>
          <w:sz w:val="20"/>
          <w:szCs w:val="20"/>
        </w:rPr>
        <w:t xml:space="preserve"> (десяти)</w:t>
      </w:r>
      <w:r w:rsidRPr="00BC3481">
        <w:rPr>
          <w:rFonts w:ascii="Tahoma" w:hAnsi="Tahoma" w:cs="Tahoma"/>
          <w:color w:val="000000" w:themeColor="text1"/>
          <w:sz w:val="20"/>
          <w:szCs w:val="20"/>
        </w:rPr>
        <w:t xml:space="preserve"> рабочих дней от даты размещения извещения о его проведении на сайте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Для участия в конкурсе</w:t>
      </w:r>
      <w:r w:rsidR="00C40DD4" w:rsidRPr="00BC3481">
        <w:rPr>
          <w:rFonts w:ascii="Tahoma" w:hAnsi="Tahoma" w:cs="Tahoma"/>
          <w:color w:val="000000" w:themeColor="text1"/>
          <w:sz w:val="20"/>
          <w:szCs w:val="20"/>
        </w:rPr>
        <w:t xml:space="preserve"> (открытом или закрытом)</w:t>
      </w:r>
      <w:r w:rsidRPr="00BC3481">
        <w:rPr>
          <w:rFonts w:ascii="Tahoma" w:hAnsi="Tahoma" w:cs="Tahoma"/>
          <w:color w:val="000000" w:themeColor="text1"/>
          <w:sz w:val="20"/>
          <w:szCs w:val="20"/>
        </w:rPr>
        <w:t xml:space="preserve"> претенденты должны подать заявку на участие, а также документы, установленные решением о проведении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 итогам рассмотрения поданных заявок конкурсная комиссия определяет победителя. Итоги заседания фиксируются в протоколе конкурсной комиссии.</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если к моменту окончания срока подачи заявок на участие в конкурсе подано менее двух заявок на участие, то конкурс признается несостоявшимся.</w:t>
      </w:r>
    </w:p>
    <w:p w:rsidR="00C40DD4" w:rsidRPr="00BC3481" w:rsidRDefault="00C40DD4" w:rsidP="00C40DD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Одновременно конкурсная комиссия вправе принять одно из следующих решений:</w:t>
      </w:r>
    </w:p>
    <w:p w:rsidR="00C40DD4" w:rsidRPr="00BC3481" w:rsidRDefault="00C40DD4" w:rsidP="00196D6F">
      <w:pPr>
        <w:pStyle w:val="a1"/>
        <w:numPr>
          <w:ilvl w:val="0"/>
          <w:numId w:val="44"/>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о вынесении кандидатуры единственного участника конкурса на рассмотрение общего собрания владельцев инвестиционных паев ЗПИФ с вопросом о передаче ему прав и обязанностей по договору доверительного управления ЗПИФ;</w:t>
      </w:r>
    </w:p>
    <w:p w:rsidR="00C40DD4" w:rsidRPr="00BC3481" w:rsidRDefault="00C40DD4" w:rsidP="00196D6F">
      <w:pPr>
        <w:pStyle w:val="a1"/>
        <w:numPr>
          <w:ilvl w:val="0"/>
          <w:numId w:val="44"/>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об изменении условий конкурса и проведении повторного конкурса с измененными условиями;</w:t>
      </w:r>
    </w:p>
    <w:p w:rsidR="00C40DD4" w:rsidRPr="00BC3481" w:rsidRDefault="00C40DD4"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3) о проведении повторного конкурса с прежними условиями.</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Итоги конкурса</w:t>
      </w:r>
      <w:r w:rsidR="0026277D" w:rsidRPr="00BC3481">
        <w:rPr>
          <w:rFonts w:ascii="Tahoma" w:hAnsi="Tahoma" w:cs="Tahoma"/>
          <w:color w:val="000000" w:themeColor="text1"/>
          <w:sz w:val="20"/>
          <w:szCs w:val="20"/>
        </w:rPr>
        <w:t xml:space="preserve"> (повторного конкурса)</w:t>
      </w:r>
      <w:r w:rsidRPr="00BC3481">
        <w:rPr>
          <w:rFonts w:ascii="Tahoma" w:hAnsi="Tahoma" w:cs="Tahoma"/>
          <w:color w:val="000000" w:themeColor="text1"/>
          <w:sz w:val="20"/>
          <w:szCs w:val="20"/>
        </w:rPr>
        <w:t xml:space="preserve"> документируются в форме протокола конкурсной комиссии и размещаются на сайте Специализированного депозитария не позднее рабочего дня, следующего за днем проведения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Извещение о проведении конкурса и протокол конкурсной комиссии должны быть доступны на сайте Специализированного депозитария не менее 1 (одного) месяца с даты их размещения.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утвердить внутренний документ, регламентирующий проведение конкурса для определения управляющей компании ЗПИФ. При этом положения указанного внутреннего документа не должны противоречить требованиям Регламента.</w:t>
      </w:r>
    </w:p>
    <w:p w:rsidR="00F30355" w:rsidRPr="00BC3481" w:rsidRDefault="004B4106" w:rsidP="009B5951">
      <w:pPr>
        <w:pStyle w:val="10"/>
        <w:spacing w:after="0"/>
        <w:ind w:left="992" w:hanging="992"/>
        <w:rPr>
          <w:rFonts w:ascii="Tahoma" w:hAnsi="Tahoma" w:cs="Tahoma"/>
          <w:color w:val="000000" w:themeColor="text1"/>
          <w:sz w:val="20"/>
          <w:szCs w:val="20"/>
        </w:rPr>
      </w:pPr>
      <w:bookmarkStart w:id="192" w:name="_Toc437257343"/>
      <w:bookmarkStart w:id="193" w:name="_Toc437266617"/>
      <w:bookmarkStart w:id="194" w:name="_Toc191309651"/>
      <w:r w:rsidRPr="00BC3481">
        <w:rPr>
          <w:rFonts w:ascii="Tahoma" w:hAnsi="Tahoma" w:cs="Tahoma"/>
          <w:color w:val="000000" w:themeColor="text1"/>
          <w:sz w:val="20"/>
          <w:szCs w:val="20"/>
        </w:rPr>
        <w:t xml:space="preserve">Передача </w:t>
      </w:r>
      <w:r w:rsidR="00F30355" w:rsidRPr="00BC3481">
        <w:rPr>
          <w:rFonts w:ascii="Tahoma" w:hAnsi="Tahoma" w:cs="Tahoma"/>
          <w:color w:val="000000" w:themeColor="text1"/>
          <w:sz w:val="20"/>
          <w:szCs w:val="20"/>
        </w:rPr>
        <w:t>имущества и документов другому специализированному депозитарию</w:t>
      </w:r>
      <w:bookmarkEnd w:id="192"/>
      <w:bookmarkEnd w:id="193"/>
      <w:bookmarkEnd w:id="194"/>
    </w:p>
    <w:p w:rsidR="004B4106" w:rsidRPr="00BC3481" w:rsidRDefault="004B4106" w:rsidP="009B5951">
      <w:pPr>
        <w:pStyle w:val="afff7"/>
        <w:spacing w:after="0"/>
        <w:ind w:left="992" w:hanging="992"/>
        <w:rPr>
          <w:rFonts w:ascii="Tahoma" w:hAnsi="Tahoma" w:cs="Tahoma"/>
          <w:color w:val="000000" w:themeColor="text1"/>
          <w:sz w:val="20"/>
          <w:szCs w:val="20"/>
          <w:u w:val="single"/>
        </w:rPr>
      </w:pPr>
      <w:bookmarkStart w:id="195" w:name="_Toc191309652"/>
      <w:r w:rsidRPr="00BC3481">
        <w:rPr>
          <w:rFonts w:ascii="Tahoma" w:hAnsi="Tahoma" w:cs="Tahoma"/>
          <w:color w:val="000000" w:themeColor="text1"/>
          <w:sz w:val="20"/>
          <w:szCs w:val="20"/>
          <w:u w:val="single"/>
        </w:rPr>
        <w:t xml:space="preserve">Порядок передачи имущества и документов другому </w:t>
      </w:r>
      <w:r w:rsidR="004E6C0F" w:rsidRPr="00BC3481">
        <w:rPr>
          <w:rFonts w:ascii="Tahoma" w:hAnsi="Tahoma" w:cs="Tahoma"/>
          <w:color w:val="000000" w:themeColor="text1"/>
          <w:sz w:val="20"/>
          <w:szCs w:val="20"/>
          <w:u w:val="single"/>
        </w:rPr>
        <w:t xml:space="preserve">специализированному </w:t>
      </w:r>
      <w:r w:rsidRPr="00BC3481">
        <w:rPr>
          <w:rFonts w:ascii="Tahoma" w:hAnsi="Tahoma" w:cs="Tahoma"/>
          <w:color w:val="000000" w:themeColor="text1"/>
          <w:sz w:val="20"/>
          <w:szCs w:val="20"/>
          <w:u w:val="single"/>
        </w:rPr>
        <w:t>депозитарию</w:t>
      </w:r>
      <w:bookmarkEnd w:id="195"/>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Передача имущества, документов и сведений (информации) другому специализированному депозитарию осуществляется в случае:</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передачи прав и обязанностей Специализированного депозитария другому юридическому лицу, осуществляющему деятельность специализированного депозитария (далее – новый специализированный депозитарий);</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прекращения договора по оказанию услуг АИФ, НПФ или УК АИФ/ПИФ/НПФ со Специализированным депозитарием и заключения договора с новым специализированным депозитарием;</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аннулирования лицензии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передачу имущества, документов и сведений (информации) новому специализированному депозитарию в порядке и сроки, определенные </w:t>
      </w:r>
      <w:r w:rsidR="004E6C0F" w:rsidRPr="00BC3481">
        <w:rPr>
          <w:rFonts w:ascii="Tahoma" w:hAnsi="Tahoma" w:cs="Tahoma"/>
          <w:color w:val="000000" w:themeColor="text1"/>
          <w:sz w:val="20"/>
          <w:szCs w:val="20"/>
        </w:rPr>
        <w:t xml:space="preserve">Законодательством </w:t>
      </w:r>
      <w:r w:rsidRPr="00BC3481">
        <w:rPr>
          <w:rFonts w:ascii="Tahoma" w:hAnsi="Tahoma" w:cs="Tahoma"/>
          <w:color w:val="000000" w:themeColor="text1"/>
          <w:sz w:val="20"/>
          <w:szCs w:val="20"/>
        </w:rPr>
        <w:t>Российской Федерации.</w:t>
      </w:r>
    </w:p>
    <w:p w:rsidR="00E20CF7" w:rsidRPr="00BC3481" w:rsidRDefault="00E20CF7" w:rsidP="009B5951">
      <w:pPr>
        <w:pStyle w:val="10"/>
        <w:spacing w:after="0"/>
        <w:ind w:left="992" w:hanging="992"/>
        <w:rPr>
          <w:rFonts w:ascii="Tahoma" w:hAnsi="Tahoma" w:cs="Tahoma"/>
          <w:color w:val="000000" w:themeColor="text1"/>
          <w:sz w:val="20"/>
          <w:szCs w:val="20"/>
        </w:rPr>
      </w:pPr>
      <w:bookmarkStart w:id="196" w:name="_Toc191309653"/>
      <w:r w:rsidRPr="00BC3481">
        <w:rPr>
          <w:rFonts w:ascii="Tahoma" w:hAnsi="Tahoma" w:cs="Tahoma"/>
          <w:color w:val="000000" w:themeColor="text1"/>
          <w:sz w:val="20"/>
          <w:szCs w:val="20"/>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bookmarkEnd w:id="196"/>
    </w:p>
    <w:p w:rsidR="003B73B5" w:rsidRPr="00BC3481" w:rsidRDefault="003B73B5" w:rsidP="009B5951">
      <w:pPr>
        <w:pStyle w:val="afff7"/>
        <w:spacing w:after="0"/>
        <w:ind w:left="992" w:hanging="992"/>
        <w:rPr>
          <w:rFonts w:ascii="Tahoma" w:hAnsi="Tahoma" w:cs="Tahoma"/>
          <w:color w:val="000000" w:themeColor="text1"/>
          <w:sz w:val="20"/>
          <w:szCs w:val="20"/>
          <w:u w:val="single"/>
        </w:rPr>
      </w:pPr>
      <w:bookmarkStart w:id="197" w:name="_Toc191309654"/>
      <w:r w:rsidRPr="00BC3481">
        <w:rPr>
          <w:rFonts w:ascii="Tahoma" w:hAnsi="Tahoma" w:cs="Tahoma"/>
          <w:color w:val="000000" w:themeColor="text1"/>
          <w:sz w:val="20"/>
          <w:szCs w:val="20"/>
          <w:u w:val="single"/>
        </w:rPr>
        <w:t xml:space="preserve">Документы, предоставляемые </w:t>
      </w:r>
      <w:r w:rsidR="00A1109A" w:rsidRPr="00BC3481">
        <w:rPr>
          <w:rFonts w:ascii="Tahoma" w:hAnsi="Tahoma" w:cs="Tahoma"/>
          <w:color w:val="000000" w:themeColor="text1"/>
          <w:sz w:val="20"/>
          <w:szCs w:val="20"/>
          <w:u w:val="single"/>
        </w:rPr>
        <w:t>У</w:t>
      </w:r>
      <w:r w:rsidRPr="00BC3481">
        <w:rPr>
          <w:rFonts w:ascii="Tahoma" w:hAnsi="Tahoma" w:cs="Tahoma"/>
          <w:color w:val="000000" w:themeColor="text1"/>
          <w:sz w:val="20"/>
          <w:szCs w:val="20"/>
          <w:u w:val="single"/>
        </w:rPr>
        <w:t>правляющей компанией для согласования Правил ДУ ПИФ КИ и изменений и дополнений в них</w:t>
      </w:r>
      <w:bookmarkEnd w:id="197"/>
    </w:p>
    <w:p w:rsidR="00D73B0D" w:rsidRPr="00BC3481" w:rsidRDefault="00D73B0D"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Согласование Правил ДУ ПИФ КИ и изменений и дополнений в них осуществляется Специализированным депозитарием на основании заявления о согласовании правил </w:t>
      </w:r>
      <w:r w:rsidRPr="00BC3481">
        <w:rPr>
          <w:rFonts w:ascii="Tahoma" w:hAnsi="Tahoma" w:cs="Tahoma"/>
          <w:color w:val="000000" w:themeColor="text1"/>
          <w:sz w:val="20"/>
          <w:szCs w:val="20"/>
        </w:rPr>
        <w:lastRenderedPageBreak/>
        <w:t>доверительного управления либо заявления о согласовании изменений и дополнений в правила доверительного управления (далее в целях настоящего раздела – Заявление</w:t>
      </w:r>
      <w:r w:rsidR="001E0F1F" w:rsidRPr="00BC3481">
        <w:rPr>
          <w:rFonts w:ascii="Tahoma" w:hAnsi="Tahoma" w:cs="Tahoma"/>
          <w:color w:val="000000" w:themeColor="text1"/>
          <w:sz w:val="20"/>
          <w:szCs w:val="20"/>
        </w:rPr>
        <w:t xml:space="preserve">, </w:t>
      </w:r>
      <w:bookmarkStart w:id="198" w:name="Пр24абз"/>
      <w:r w:rsidR="002B3EAC" w:rsidRPr="00BC3481">
        <w:rPr>
          <w:rFonts w:ascii="Tahoma" w:hAnsi="Tahoma" w:cs="Tahoma"/>
          <w:color w:val="000000" w:themeColor="text1"/>
          <w:sz w:val="20"/>
          <w:szCs w:val="20"/>
        </w:rPr>
        <w:fldChar w:fldCharType="begin"/>
      </w:r>
      <w:r w:rsidR="002B3EAC" w:rsidRPr="00BC3481">
        <w:rPr>
          <w:rFonts w:ascii="Tahoma" w:hAnsi="Tahoma" w:cs="Tahoma"/>
          <w:color w:val="000000" w:themeColor="text1"/>
          <w:sz w:val="20"/>
          <w:szCs w:val="20"/>
        </w:rPr>
        <w:instrText xml:space="preserve"> HYPERLINK  \l "Пр24таб" </w:instrText>
      </w:r>
      <w:r w:rsidR="002B3EAC" w:rsidRPr="00BC3481">
        <w:rPr>
          <w:rFonts w:ascii="Tahoma" w:hAnsi="Tahoma" w:cs="Tahoma"/>
          <w:color w:val="000000" w:themeColor="text1"/>
          <w:sz w:val="20"/>
          <w:szCs w:val="20"/>
        </w:rPr>
        <w:fldChar w:fldCharType="separate"/>
      </w:r>
      <w:r w:rsidR="00FD1BEE" w:rsidRPr="00BC3481">
        <w:rPr>
          <w:rStyle w:val="af1"/>
          <w:rFonts w:ascii="Tahoma" w:hAnsi="Tahoma" w:cs="Tahoma"/>
          <w:color w:val="000000" w:themeColor="text1"/>
          <w:sz w:val="20"/>
          <w:szCs w:val="20"/>
        </w:rPr>
        <w:t xml:space="preserve">Приложение </w:t>
      </w:r>
      <w:r w:rsidR="008614EB" w:rsidRPr="00BC3481">
        <w:rPr>
          <w:rStyle w:val="af1"/>
          <w:rFonts w:ascii="Tahoma" w:hAnsi="Tahoma" w:cs="Tahoma"/>
          <w:color w:val="000000" w:themeColor="text1"/>
          <w:sz w:val="20"/>
          <w:szCs w:val="20"/>
        </w:rPr>
        <w:t>2</w:t>
      </w:r>
      <w:r w:rsidR="00822570" w:rsidRPr="00BC3481">
        <w:rPr>
          <w:rStyle w:val="af1"/>
          <w:rFonts w:ascii="Tahoma" w:hAnsi="Tahoma" w:cs="Tahoma"/>
          <w:color w:val="000000" w:themeColor="text1"/>
          <w:sz w:val="20"/>
          <w:szCs w:val="20"/>
        </w:rPr>
        <w:t>4</w:t>
      </w:r>
      <w:bookmarkEnd w:id="198"/>
      <w:r w:rsidR="002B3EAC" w:rsidRPr="00BC3481">
        <w:rPr>
          <w:rFonts w:ascii="Tahoma" w:hAnsi="Tahoma" w:cs="Tahoma"/>
          <w:color w:val="000000" w:themeColor="text1"/>
          <w:sz w:val="20"/>
          <w:szCs w:val="20"/>
        </w:rPr>
        <w:fldChar w:fldCharType="end"/>
      </w:r>
      <w:r w:rsidR="001E0F1F" w:rsidRPr="00BC3481">
        <w:rPr>
          <w:rFonts w:ascii="Tahoma" w:hAnsi="Tahoma" w:cs="Tahoma"/>
          <w:color w:val="000000" w:themeColor="text1"/>
          <w:sz w:val="20"/>
          <w:szCs w:val="20"/>
        </w:rPr>
        <w:t xml:space="preserve">, </w:t>
      </w:r>
      <w:bookmarkStart w:id="199" w:name="Пр25абз"/>
      <w:r w:rsidR="002B3EAC" w:rsidRPr="00BC3481">
        <w:rPr>
          <w:rFonts w:ascii="Tahoma" w:hAnsi="Tahoma" w:cs="Tahoma"/>
          <w:color w:val="000000" w:themeColor="text1"/>
          <w:sz w:val="20"/>
          <w:szCs w:val="20"/>
        </w:rPr>
        <w:fldChar w:fldCharType="begin"/>
      </w:r>
      <w:r w:rsidR="002B3EAC" w:rsidRPr="00BC3481">
        <w:rPr>
          <w:rFonts w:ascii="Tahoma" w:hAnsi="Tahoma" w:cs="Tahoma"/>
          <w:color w:val="000000" w:themeColor="text1"/>
          <w:sz w:val="20"/>
          <w:szCs w:val="20"/>
        </w:rPr>
        <w:instrText xml:space="preserve"> HYPERLINK  \l "Пр25таб" </w:instrText>
      </w:r>
      <w:r w:rsidR="002B3EAC" w:rsidRPr="00BC3481">
        <w:rPr>
          <w:rFonts w:ascii="Tahoma" w:hAnsi="Tahoma" w:cs="Tahoma"/>
          <w:color w:val="000000" w:themeColor="text1"/>
          <w:sz w:val="20"/>
          <w:szCs w:val="20"/>
        </w:rPr>
        <w:fldChar w:fldCharType="separate"/>
      </w:r>
      <w:r w:rsidR="00FD1BEE" w:rsidRPr="00BC3481">
        <w:rPr>
          <w:rStyle w:val="af1"/>
          <w:rFonts w:ascii="Tahoma" w:hAnsi="Tahoma" w:cs="Tahoma"/>
          <w:color w:val="000000" w:themeColor="text1"/>
          <w:sz w:val="20"/>
          <w:szCs w:val="20"/>
        </w:rPr>
        <w:t xml:space="preserve">Приложение </w:t>
      </w:r>
      <w:r w:rsidR="00F1309A" w:rsidRPr="00BC3481">
        <w:rPr>
          <w:rStyle w:val="af1"/>
          <w:rFonts w:ascii="Tahoma" w:hAnsi="Tahoma" w:cs="Tahoma"/>
          <w:color w:val="000000" w:themeColor="text1"/>
          <w:sz w:val="20"/>
          <w:szCs w:val="20"/>
        </w:rPr>
        <w:t>2</w:t>
      </w:r>
      <w:r w:rsidR="00822570" w:rsidRPr="00BC3481">
        <w:rPr>
          <w:rStyle w:val="af1"/>
          <w:rFonts w:ascii="Tahoma" w:hAnsi="Tahoma" w:cs="Tahoma"/>
          <w:color w:val="000000" w:themeColor="text1"/>
          <w:sz w:val="20"/>
          <w:szCs w:val="20"/>
        </w:rPr>
        <w:t>5</w:t>
      </w:r>
      <w:bookmarkEnd w:id="199"/>
      <w:r w:rsidR="002B3EAC" w:rsidRPr="00BC3481">
        <w:rPr>
          <w:rFonts w:ascii="Tahoma" w:hAnsi="Tahoma" w:cs="Tahoma"/>
          <w:color w:val="000000" w:themeColor="text1"/>
          <w:sz w:val="20"/>
          <w:szCs w:val="20"/>
        </w:rPr>
        <w:fldChar w:fldCharType="end"/>
      </w:r>
      <w:r w:rsidR="00F1309A" w:rsidRPr="00BC3481">
        <w:rPr>
          <w:rFonts w:ascii="Tahoma" w:hAnsi="Tahoma" w:cs="Tahoma"/>
          <w:color w:val="000000" w:themeColor="text1"/>
          <w:sz w:val="20"/>
          <w:szCs w:val="20"/>
        </w:rPr>
        <w:t xml:space="preserve"> </w:t>
      </w:r>
      <w:r w:rsidR="001E0F1F" w:rsidRPr="00BC3481">
        <w:rPr>
          <w:rFonts w:ascii="Tahoma" w:hAnsi="Tahoma" w:cs="Tahoma"/>
          <w:color w:val="000000" w:themeColor="text1"/>
          <w:sz w:val="20"/>
          <w:szCs w:val="20"/>
        </w:rPr>
        <w:t>к настоящему Регламенту</w:t>
      </w:r>
      <w:r w:rsidRPr="00BC3481">
        <w:rPr>
          <w:rFonts w:ascii="Tahoma" w:hAnsi="Tahoma" w:cs="Tahoma"/>
          <w:color w:val="000000" w:themeColor="text1"/>
          <w:sz w:val="20"/>
          <w:szCs w:val="20"/>
        </w:rPr>
        <w:t>) и иных документов, предусмотренных настоящим Регламентом.</w:t>
      </w:r>
    </w:p>
    <w:p w:rsidR="003B73B5" w:rsidRPr="00BC3481" w:rsidRDefault="003B73B5"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Перечень</w:t>
      </w:r>
      <w:r w:rsidR="003355FF"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порядок</w:t>
      </w:r>
      <w:r w:rsidR="003355FF" w:rsidRPr="00BC3481">
        <w:rPr>
          <w:rFonts w:ascii="Tahoma" w:hAnsi="Tahoma" w:cs="Tahoma"/>
          <w:color w:val="000000" w:themeColor="text1"/>
          <w:sz w:val="20"/>
          <w:szCs w:val="20"/>
        </w:rPr>
        <w:t xml:space="preserve"> и форма</w:t>
      </w:r>
      <w:r w:rsidRPr="00BC3481">
        <w:rPr>
          <w:rFonts w:ascii="Tahoma" w:hAnsi="Tahoma" w:cs="Tahoma"/>
          <w:color w:val="000000" w:themeColor="text1"/>
          <w:sz w:val="20"/>
          <w:szCs w:val="20"/>
        </w:rPr>
        <w:t xml:space="preserve"> предоставления Управляющей компанией документов для согласования Правил ДУ ПИФ КИ и изменений и </w:t>
      </w:r>
      <w:r w:rsidR="00286371" w:rsidRPr="00BC3481">
        <w:rPr>
          <w:rFonts w:ascii="Tahoma" w:hAnsi="Tahoma" w:cs="Tahoma"/>
          <w:color w:val="000000" w:themeColor="text1"/>
          <w:sz w:val="20"/>
          <w:szCs w:val="20"/>
        </w:rPr>
        <w:t>дополнений</w:t>
      </w:r>
      <w:r w:rsidRPr="00BC3481">
        <w:rPr>
          <w:rFonts w:ascii="Tahoma" w:hAnsi="Tahoma" w:cs="Tahoma"/>
          <w:color w:val="000000" w:themeColor="text1"/>
          <w:sz w:val="20"/>
          <w:szCs w:val="20"/>
        </w:rPr>
        <w:t xml:space="preserve"> в них, а также порядок направления в адрес </w:t>
      </w:r>
      <w:r w:rsidR="003A1B5F"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правляющей компании согласованных Специализированным депозитарием Правил ДУ ПИФ КИ или изменений и дополнений в них и иных документов установлены в Порядк</w:t>
      </w:r>
      <w:r w:rsidR="004F1367" w:rsidRPr="00BC3481">
        <w:rPr>
          <w:rFonts w:ascii="Tahoma" w:hAnsi="Tahoma" w:cs="Tahoma"/>
          <w:color w:val="000000" w:themeColor="text1"/>
          <w:sz w:val="20"/>
          <w:szCs w:val="20"/>
        </w:rPr>
        <w:t xml:space="preserve">е документооборота (Приложение </w:t>
      </w:r>
      <w:r w:rsidRPr="00BC3481">
        <w:rPr>
          <w:rFonts w:ascii="Tahoma" w:hAnsi="Tahoma" w:cs="Tahoma"/>
          <w:color w:val="000000" w:themeColor="text1"/>
          <w:sz w:val="20"/>
          <w:szCs w:val="20"/>
        </w:rPr>
        <w:t>1 к настоящему Регламенту)</w:t>
      </w:r>
      <w:r w:rsidR="00E07716" w:rsidRPr="00BC3481">
        <w:rPr>
          <w:rFonts w:ascii="Tahoma" w:hAnsi="Tahoma" w:cs="Tahoma"/>
          <w:color w:val="000000" w:themeColor="text1"/>
          <w:sz w:val="20"/>
          <w:szCs w:val="20"/>
        </w:rPr>
        <w:t>.</w:t>
      </w:r>
    </w:p>
    <w:p w:rsidR="00BE6D6F" w:rsidRPr="00BC3481" w:rsidRDefault="00BE6D6F"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Первая страница </w:t>
      </w:r>
      <w:r w:rsidR="00507584" w:rsidRPr="00BC3481">
        <w:rPr>
          <w:rFonts w:ascii="Tahoma" w:hAnsi="Tahoma" w:cs="Tahoma"/>
          <w:color w:val="000000" w:themeColor="text1"/>
          <w:sz w:val="20"/>
          <w:szCs w:val="20"/>
        </w:rPr>
        <w:t>Правил ДУ ПИФ КИ или изменений и дополнений в них</w:t>
      </w:r>
      <w:r w:rsidRPr="00BC3481">
        <w:rPr>
          <w:rFonts w:ascii="Tahoma" w:hAnsi="Tahoma" w:cs="Tahoma"/>
          <w:color w:val="000000" w:themeColor="text1"/>
          <w:sz w:val="20"/>
          <w:szCs w:val="20"/>
        </w:rPr>
        <w:t>, подлежащ</w:t>
      </w:r>
      <w:r w:rsidR="00507584" w:rsidRPr="00BC3481">
        <w:rPr>
          <w:rFonts w:ascii="Tahoma" w:hAnsi="Tahoma" w:cs="Tahoma"/>
          <w:color w:val="000000" w:themeColor="text1"/>
          <w:sz w:val="20"/>
          <w:szCs w:val="20"/>
        </w:rPr>
        <w:t>их</w:t>
      </w:r>
      <w:r w:rsidRPr="00BC3481">
        <w:rPr>
          <w:rFonts w:ascii="Tahoma" w:hAnsi="Tahoma" w:cs="Tahoma"/>
          <w:color w:val="000000" w:themeColor="text1"/>
          <w:sz w:val="20"/>
          <w:szCs w:val="20"/>
        </w:rPr>
        <w:t xml:space="preserve"> утверждению уполномо</w:t>
      </w:r>
      <w:r w:rsidR="00A234C5" w:rsidRPr="00BC3481">
        <w:rPr>
          <w:rFonts w:ascii="Tahoma" w:hAnsi="Tahoma" w:cs="Tahoma"/>
          <w:color w:val="000000" w:themeColor="text1"/>
          <w:sz w:val="20"/>
          <w:szCs w:val="20"/>
        </w:rPr>
        <w:t>ч</w:t>
      </w:r>
      <w:r w:rsidRPr="00BC3481">
        <w:rPr>
          <w:rFonts w:ascii="Tahoma" w:hAnsi="Tahoma" w:cs="Tahoma"/>
          <w:color w:val="000000" w:themeColor="text1"/>
          <w:sz w:val="20"/>
          <w:szCs w:val="20"/>
        </w:rPr>
        <w:t>ен</w:t>
      </w:r>
      <w:r w:rsidR="00A234C5" w:rsidRPr="00BC3481">
        <w:rPr>
          <w:rFonts w:ascii="Tahoma" w:hAnsi="Tahoma" w:cs="Tahoma"/>
          <w:color w:val="000000" w:themeColor="text1"/>
          <w:sz w:val="20"/>
          <w:szCs w:val="20"/>
        </w:rPr>
        <w:t>н</w:t>
      </w:r>
      <w:r w:rsidRPr="00BC3481">
        <w:rPr>
          <w:rFonts w:ascii="Tahoma" w:hAnsi="Tahoma" w:cs="Tahoma"/>
          <w:color w:val="000000" w:themeColor="text1"/>
          <w:sz w:val="20"/>
          <w:szCs w:val="20"/>
        </w:rPr>
        <w:t xml:space="preserve">ым органом </w:t>
      </w:r>
      <w:r w:rsidR="00A1109A"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правляющей компании, должн</w:t>
      </w:r>
      <w:r w:rsidR="005624DD" w:rsidRPr="00BC3481">
        <w:rPr>
          <w:rFonts w:ascii="Tahoma" w:hAnsi="Tahoma" w:cs="Tahoma"/>
          <w:color w:val="000000" w:themeColor="text1"/>
          <w:sz w:val="20"/>
          <w:szCs w:val="20"/>
        </w:rPr>
        <w:t>а</w:t>
      </w:r>
      <w:r w:rsidRPr="00BC3481">
        <w:rPr>
          <w:rFonts w:ascii="Tahoma" w:hAnsi="Tahoma" w:cs="Tahoma"/>
          <w:color w:val="000000" w:themeColor="text1"/>
          <w:sz w:val="20"/>
          <w:szCs w:val="20"/>
        </w:rPr>
        <w:t xml:space="preserve"> содержать гриф утверждения с указанием</w:t>
      </w:r>
      <w:r w:rsidR="005624DD" w:rsidRPr="00BC3481">
        <w:rPr>
          <w:rFonts w:ascii="Tahoma" w:hAnsi="Tahoma" w:cs="Tahoma"/>
          <w:color w:val="000000" w:themeColor="text1"/>
          <w:sz w:val="20"/>
          <w:szCs w:val="20"/>
        </w:rPr>
        <w:t xml:space="preserve"> реквизитов</w:t>
      </w:r>
      <w:r w:rsidR="00507584" w:rsidRPr="00BC3481">
        <w:rPr>
          <w:rFonts w:ascii="Tahoma" w:hAnsi="Tahoma" w:cs="Tahoma"/>
          <w:color w:val="000000" w:themeColor="text1"/>
          <w:sz w:val="20"/>
          <w:szCs w:val="20"/>
        </w:rPr>
        <w:t xml:space="preserve"> </w:t>
      </w:r>
      <w:r w:rsidR="005624DD" w:rsidRPr="00BC3481">
        <w:rPr>
          <w:rFonts w:ascii="Tahoma" w:hAnsi="Tahoma" w:cs="Tahoma"/>
          <w:color w:val="000000" w:themeColor="text1"/>
          <w:sz w:val="20"/>
          <w:szCs w:val="20"/>
        </w:rPr>
        <w:t>(номер, дата)</w:t>
      </w:r>
      <w:r w:rsidR="00507584" w:rsidRPr="00BC3481">
        <w:rPr>
          <w:rFonts w:ascii="Tahoma" w:hAnsi="Tahoma" w:cs="Tahoma"/>
          <w:color w:val="000000" w:themeColor="text1"/>
          <w:sz w:val="20"/>
          <w:szCs w:val="20"/>
        </w:rPr>
        <w:t xml:space="preserve"> документа, которым данные Правила ДУ ПИФ КИ или изменения и дополнения в них были утверждены</w:t>
      </w:r>
      <w:r w:rsidR="005624DD" w:rsidRPr="00BC3481">
        <w:rPr>
          <w:rFonts w:ascii="Tahoma" w:hAnsi="Tahoma" w:cs="Tahoma"/>
          <w:color w:val="000000" w:themeColor="text1"/>
          <w:sz w:val="20"/>
          <w:szCs w:val="20"/>
        </w:rPr>
        <w:t>.</w:t>
      </w:r>
    </w:p>
    <w:p w:rsidR="005624DD" w:rsidRPr="00BC3481" w:rsidRDefault="005624DD"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Первая страница изменений и дополнений в Правила ДУ ПИФ КИ, содержащих положения, утвержденные решением общего собрания владельцев инвестиционных паев ЗПИФ, должна содержать отметку об их утверждении - слова «утверждены решением общего собрания владельцев инвестиционных паев» с указанием в родительном падеже полного названия ЗПИФ, а также даты составления протокола общего собрания, на котором утверждены положения, содержащиеся в изменениях и дополнениях в Правила ДУ ПИФ КИ. </w:t>
      </w:r>
    </w:p>
    <w:p w:rsidR="005624DD" w:rsidRPr="00BC3481" w:rsidRDefault="005624DD" w:rsidP="00507584">
      <w:pPr>
        <w:pStyle w:val="a1"/>
        <w:numPr>
          <w:ilvl w:val="0"/>
          <w:numId w:val="0"/>
        </w:numPr>
        <w:ind w:left="993"/>
        <w:rPr>
          <w:rFonts w:ascii="Tahoma" w:hAnsi="Tahoma" w:cs="Tahoma"/>
          <w:color w:val="000000" w:themeColor="text1"/>
          <w:sz w:val="20"/>
          <w:szCs w:val="20"/>
        </w:rPr>
      </w:pPr>
      <w:r w:rsidRPr="00BC3481">
        <w:rPr>
          <w:rFonts w:ascii="Tahoma" w:hAnsi="Tahoma" w:cs="Tahoma"/>
          <w:bCs/>
          <w:color w:val="000000" w:themeColor="text1"/>
          <w:sz w:val="20"/>
          <w:szCs w:val="20"/>
        </w:rPr>
        <w:t xml:space="preserve">Полное название </w:t>
      </w:r>
      <w:r w:rsidR="00507584" w:rsidRPr="00BC3481">
        <w:rPr>
          <w:rFonts w:ascii="Tahoma" w:hAnsi="Tahoma" w:cs="Tahoma"/>
          <w:bCs/>
          <w:color w:val="000000" w:themeColor="text1"/>
          <w:sz w:val="20"/>
          <w:szCs w:val="20"/>
        </w:rPr>
        <w:t>ЗПИФ</w:t>
      </w:r>
      <w:r w:rsidRPr="00BC3481">
        <w:rPr>
          <w:rFonts w:ascii="Tahoma" w:hAnsi="Tahoma" w:cs="Tahoma"/>
          <w:bCs/>
          <w:color w:val="000000" w:themeColor="text1"/>
          <w:sz w:val="20"/>
          <w:szCs w:val="20"/>
        </w:rPr>
        <w:t xml:space="preserve">, указанное в отметке на изменениях и дополнениях в </w:t>
      </w:r>
      <w:r w:rsidR="00507584" w:rsidRPr="00BC3481">
        <w:rPr>
          <w:rFonts w:ascii="Tahoma" w:hAnsi="Tahoma" w:cs="Tahoma"/>
          <w:bCs/>
          <w:color w:val="000000" w:themeColor="text1"/>
          <w:sz w:val="20"/>
          <w:szCs w:val="20"/>
        </w:rPr>
        <w:t>Правила ДУ ПИФ КИ</w:t>
      </w:r>
      <w:r w:rsidRPr="00BC3481">
        <w:rPr>
          <w:rFonts w:ascii="Tahoma" w:hAnsi="Tahoma" w:cs="Tahoma"/>
          <w:bCs/>
          <w:color w:val="000000" w:themeColor="text1"/>
          <w:sz w:val="20"/>
          <w:szCs w:val="20"/>
        </w:rPr>
        <w:t xml:space="preserve">, должно совпадать с полным названием </w:t>
      </w:r>
      <w:r w:rsidR="00507584" w:rsidRPr="00BC3481">
        <w:rPr>
          <w:rFonts w:ascii="Tahoma" w:hAnsi="Tahoma" w:cs="Tahoma"/>
          <w:bCs/>
          <w:color w:val="000000" w:themeColor="text1"/>
          <w:sz w:val="20"/>
          <w:szCs w:val="20"/>
        </w:rPr>
        <w:t>ЗПИФ</w:t>
      </w:r>
      <w:r w:rsidRPr="00BC3481">
        <w:rPr>
          <w:rFonts w:ascii="Tahoma" w:hAnsi="Tahoma" w:cs="Tahoma"/>
          <w:bCs/>
          <w:color w:val="000000" w:themeColor="text1"/>
          <w:sz w:val="20"/>
          <w:szCs w:val="20"/>
        </w:rPr>
        <w:t>, в правила доверительного управления которым вносятся указанные в настоящем абзаце изменения и дополнения</w:t>
      </w:r>
      <w:r w:rsidR="00507584" w:rsidRPr="00BC3481">
        <w:rPr>
          <w:rFonts w:ascii="Tahoma" w:hAnsi="Tahoma" w:cs="Tahoma"/>
          <w:bCs/>
          <w:color w:val="000000" w:themeColor="text1"/>
          <w:sz w:val="20"/>
          <w:szCs w:val="20"/>
        </w:rPr>
        <w:t>.</w:t>
      </w:r>
    </w:p>
    <w:p w:rsidR="003B73B5" w:rsidRPr="00BC3481" w:rsidRDefault="003B73B5"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w:t>
      </w:r>
      <w:r w:rsidR="00D73B0D" w:rsidRPr="00BC3481">
        <w:rPr>
          <w:rFonts w:ascii="Tahoma" w:hAnsi="Tahoma" w:cs="Tahoma"/>
          <w:color w:val="000000" w:themeColor="text1"/>
          <w:sz w:val="20"/>
          <w:szCs w:val="20"/>
        </w:rPr>
        <w:t xml:space="preserve"> если к представленному Заявлению приложен </w:t>
      </w:r>
      <w:r w:rsidR="00305B32" w:rsidRPr="00BC3481">
        <w:rPr>
          <w:rFonts w:ascii="Tahoma" w:hAnsi="Tahoma" w:cs="Tahoma"/>
          <w:color w:val="000000" w:themeColor="text1"/>
          <w:sz w:val="20"/>
          <w:szCs w:val="20"/>
        </w:rPr>
        <w:t>не</w:t>
      </w:r>
      <w:r w:rsidR="00D73B0D" w:rsidRPr="00BC3481">
        <w:rPr>
          <w:rFonts w:ascii="Tahoma" w:hAnsi="Tahoma" w:cs="Tahoma"/>
          <w:color w:val="000000" w:themeColor="text1"/>
          <w:sz w:val="20"/>
          <w:szCs w:val="20"/>
        </w:rPr>
        <w:t xml:space="preserve">полный комплект документов, </w:t>
      </w:r>
      <w:r w:rsidRPr="00BC3481">
        <w:rPr>
          <w:rFonts w:ascii="Tahoma" w:hAnsi="Tahoma" w:cs="Tahoma"/>
          <w:color w:val="000000" w:themeColor="text1"/>
          <w:sz w:val="20"/>
          <w:szCs w:val="20"/>
        </w:rPr>
        <w:t xml:space="preserve"> </w:t>
      </w:r>
      <w:r w:rsidR="00D73B0D" w:rsidRPr="00BC3481">
        <w:rPr>
          <w:rFonts w:ascii="Tahoma" w:hAnsi="Tahoma" w:cs="Tahoma"/>
          <w:color w:val="000000" w:themeColor="text1"/>
          <w:sz w:val="20"/>
          <w:szCs w:val="20"/>
        </w:rPr>
        <w:t xml:space="preserve">необходимых для согласования Правил ДУ ПИФ КИ </w:t>
      </w:r>
      <w:r w:rsidR="00E210D7" w:rsidRPr="00BC3481">
        <w:rPr>
          <w:rFonts w:ascii="Tahoma" w:hAnsi="Tahoma" w:cs="Tahoma"/>
          <w:color w:val="000000" w:themeColor="text1"/>
          <w:sz w:val="20"/>
          <w:szCs w:val="20"/>
        </w:rPr>
        <w:t xml:space="preserve">или </w:t>
      </w:r>
      <w:r w:rsidR="00D73B0D" w:rsidRPr="00BC3481">
        <w:rPr>
          <w:rFonts w:ascii="Tahoma" w:hAnsi="Tahoma" w:cs="Tahoma"/>
          <w:color w:val="000000" w:themeColor="text1"/>
          <w:sz w:val="20"/>
          <w:szCs w:val="20"/>
        </w:rPr>
        <w:t xml:space="preserve">изменений и дополнений в них, </w:t>
      </w:r>
      <w:r w:rsidR="00E210D7" w:rsidRPr="00BC3481">
        <w:rPr>
          <w:rFonts w:ascii="Tahoma" w:hAnsi="Tahoma" w:cs="Tahoma"/>
          <w:color w:val="000000" w:themeColor="text1"/>
          <w:sz w:val="20"/>
          <w:szCs w:val="20"/>
        </w:rPr>
        <w:t>либо комплект документов оформлен не в соответствии с требованиями, установленными настоящим Регламентом,</w:t>
      </w:r>
      <w:r w:rsidR="00D73B0D" w:rsidRPr="00BC3481">
        <w:rPr>
          <w:rFonts w:ascii="Tahoma" w:hAnsi="Tahoma" w:cs="Tahoma"/>
          <w:color w:val="000000" w:themeColor="text1"/>
          <w:sz w:val="20"/>
          <w:szCs w:val="20"/>
        </w:rPr>
        <w:t xml:space="preserve"> </w:t>
      </w:r>
      <w:r w:rsidR="00286371" w:rsidRPr="00BC3481">
        <w:rPr>
          <w:rFonts w:ascii="Tahoma" w:hAnsi="Tahoma" w:cs="Tahoma"/>
          <w:color w:val="000000" w:themeColor="text1"/>
          <w:sz w:val="20"/>
          <w:szCs w:val="20"/>
        </w:rPr>
        <w:t>соответствующее</w:t>
      </w:r>
      <w:r w:rsidR="00D73B0D" w:rsidRPr="00BC3481">
        <w:rPr>
          <w:rFonts w:ascii="Tahoma" w:hAnsi="Tahoma" w:cs="Tahoma"/>
          <w:color w:val="000000" w:themeColor="text1"/>
          <w:sz w:val="20"/>
          <w:szCs w:val="20"/>
        </w:rPr>
        <w:t xml:space="preserve"> Заявление остается без рассмотрения, о чем </w:t>
      </w:r>
      <w:r w:rsidR="00A1109A" w:rsidRPr="00BC3481">
        <w:rPr>
          <w:rFonts w:ascii="Tahoma" w:hAnsi="Tahoma" w:cs="Tahoma"/>
          <w:color w:val="000000" w:themeColor="text1"/>
          <w:sz w:val="20"/>
          <w:szCs w:val="20"/>
        </w:rPr>
        <w:t>У</w:t>
      </w:r>
      <w:r w:rsidR="00D73B0D" w:rsidRPr="00BC3481">
        <w:rPr>
          <w:rFonts w:ascii="Tahoma" w:hAnsi="Tahoma" w:cs="Tahoma"/>
          <w:color w:val="000000" w:themeColor="text1"/>
          <w:sz w:val="20"/>
          <w:szCs w:val="20"/>
        </w:rPr>
        <w:t>правляющая компания информируется путем направления уведомления</w:t>
      </w:r>
      <w:r w:rsidRPr="00BC3481">
        <w:rPr>
          <w:rFonts w:ascii="Tahoma" w:hAnsi="Tahoma" w:cs="Tahoma"/>
          <w:color w:val="000000" w:themeColor="text1"/>
          <w:sz w:val="20"/>
          <w:szCs w:val="20"/>
        </w:rPr>
        <w:t>.</w:t>
      </w:r>
      <w:r w:rsidR="00D73B0D" w:rsidRPr="00BC3481">
        <w:rPr>
          <w:rFonts w:ascii="Tahoma" w:hAnsi="Tahoma" w:cs="Tahoma"/>
          <w:color w:val="000000" w:themeColor="text1"/>
          <w:sz w:val="20"/>
          <w:szCs w:val="20"/>
        </w:rPr>
        <w:t xml:space="preserve"> Для согласования соответствующих Правил ДУ ПИФ КИ либо изменений и дополнений в них Управляющая компания направляет новое Заявление с приложением полного комплекта документов, необходимых для согласования Правил ДУ ПИФ КИ либо изменений в них.</w:t>
      </w:r>
    </w:p>
    <w:p w:rsidR="007018CE" w:rsidRPr="00BC3481" w:rsidRDefault="007018CE"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Документы, предоставляемые на согласование Правил ДУ ПИФ КИ и изменений и дополнений в них, направляются в Специализированный депозитарий отдельными файлами (направление </w:t>
      </w:r>
      <w:r w:rsidR="004C1341" w:rsidRPr="00BC3481">
        <w:rPr>
          <w:rFonts w:ascii="Tahoma" w:hAnsi="Tahoma" w:cs="Tahoma"/>
          <w:color w:val="000000" w:themeColor="text1"/>
          <w:sz w:val="20"/>
          <w:szCs w:val="20"/>
        </w:rPr>
        <w:t>комплекта</w:t>
      </w:r>
      <w:r w:rsidR="003A1B5F" w:rsidRPr="00BC3481">
        <w:rPr>
          <w:rFonts w:ascii="Tahoma" w:hAnsi="Tahoma" w:cs="Tahoma"/>
          <w:color w:val="000000" w:themeColor="text1"/>
          <w:sz w:val="20"/>
          <w:szCs w:val="20"/>
        </w:rPr>
        <w:t>,</w:t>
      </w:r>
      <w:r w:rsidR="00286371" w:rsidRPr="00BC3481">
        <w:rPr>
          <w:rFonts w:ascii="Tahoma" w:hAnsi="Tahoma" w:cs="Tahoma"/>
          <w:color w:val="000000" w:themeColor="text1"/>
          <w:sz w:val="20"/>
          <w:szCs w:val="20"/>
        </w:rPr>
        <w:t xml:space="preserve"> упакованного в архив</w:t>
      </w:r>
      <w:r w:rsidR="003A1B5F" w:rsidRPr="00BC3481">
        <w:rPr>
          <w:rFonts w:ascii="Tahoma" w:hAnsi="Tahoma" w:cs="Tahoma"/>
          <w:color w:val="000000" w:themeColor="text1"/>
          <w:sz w:val="20"/>
          <w:szCs w:val="20"/>
        </w:rPr>
        <w:t>,</w:t>
      </w:r>
      <w:r w:rsidR="00286371" w:rsidRPr="00BC3481">
        <w:rPr>
          <w:rFonts w:ascii="Tahoma" w:hAnsi="Tahoma" w:cs="Tahoma"/>
          <w:color w:val="000000" w:themeColor="text1"/>
          <w:sz w:val="20"/>
          <w:szCs w:val="20"/>
        </w:rPr>
        <w:t xml:space="preserve"> недопустимо</w:t>
      </w:r>
      <w:r w:rsidR="004C1341" w:rsidRPr="00BC3481">
        <w:rPr>
          <w:rFonts w:ascii="Tahoma" w:hAnsi="Tahoma" w:cs="Tahoma"/>
          <w:color w:val="000000" w:themeColor="text1"/>
          <w:sz w:val="20"/>
          <w:szCs w:val="20"/>
        </w:rPr>
        <w:t>). Название файлов должно соответствовать требованиям</w:t>
      </w:r>
      <w:r w:rsidR="00286371" w:rsidRPr="00BC3481">
        <w:rPr>
          <w:rFonts w:ascii="Tahoma" w:hAnsi="Tahoma" w:cs="Tahoma"/>
          <w:color w:val="000000" w:themeColor="text1"/>
          <w:sz w:val="20"/>
          <w:szCs w:val="20"/>
        </w:rPr>
        <w:t>,</w:t>
      </w:r>
      <w:r w:rsidR="004C1341" w:rsidRPr="00BC3481">
        <w:rPr>
          <w:rFonts w:ascii="Tahoma" w:hAnsi="Tahoma" w:cs="Tahoma"/>
          <w:color w:val="000000" w:themeColor="text1"/>
          <w:sz w:val="20"/>
          <w:szCs w:val="20"/>
        </w:rPr>
        <w:t xml:space="preserve"> установленным в Порядке документооборота (</w:t>
      </w:r>
      <w:r w:rsidR="004F1367" w:rsidRPr="00BC3481">
        <w:rPr>
          <w:rFonts w:ascii="Tahoma" w:hAnsi="Tahoma" w:cs="Tahoma"/>
          <w:color w:val="000000" w:themeColor="text1"/>
          <w:sz w:val="20"/>
          <w:szCs w:val="20"/>
        </w:rPr>
        <w:t xml:space="preserve">Приложение </w:t>
      </w:r>
      <w:r w:rsidR="004C1341" w:rsidRPr="00BC3481">
        <w:rPr>
          <w:rFonts w:ascii="Tahoma" w:hAnsi="Tahoma" w:cs="Tahoma"/>
          <w:color w:val="000000" w:themeColor="text1"/>
          <w:sz w:val="20"/>
          <w:szCs w:val="20"/>
        </w:rPr>
        <w:t>1 к настоящему Регл</w:t>
      </w:r>
      <w:r w:rsidR="00286371" w:rsidRPr="00BC3481">
        <w:rPr>
          <w:rFonts w:ascii="Tahoma" w:hAnsi="Tahoma" w:cs="Tahoma"/>
          <w:color w:val="000000" w:themeColor="text1"/>
          <w:sz w:val="20"/>
          <w:szCs w:val="20"/>
        </w:rPr>
        <w:t>ам</w:t>
      </w:r>
      <w:r w:rsidR="004C1341" w:rsidRPr="00BC3481">
        <w:rPr>
          <w:rFonts w:ascii="Tahoma" w:hAnsi="Tahoma" w:cs="Tahoma"/>
          <w:color w:val="000000" w:themeColor="text1"/>
          <w:sz w:val="20"/>
          <w:szCs w:val="20"/>
        </w:rPr>
        <w:t>енту).</w:t>
      </w:r>
    </w:p>
    <w:p w:rsidR="00E20CF7" w:rsidRPr="00BC3481" w:rsidRDefault="00E20CF7" w:rsidP="009B5951">
      <w:pPr>
        <w:pStyle w:val="afff7"/>
        <w:spacing w:after="0"/>
        <w:ind w:left="992" w:hanging="992"/>
        <w:rPr>
          <w:rFonts w:ascii="Tahoma" w:hAnsi="Tahoma" w:cs="Tahoma"/>
          <w:color w:val="000000" w:themeColor="text1"/>
          <w:sz w:val="20"/>
          <w:szCs w:val="20"/>
          <w:u w:val="single"/>
        </w:rPr>
      </w:pPr>
      <w:bookmarkStart w:id="200" w:name="_Toc191309655"/>
      <w:r w:rsidRPr="00BC3481">
        <w:rPr>
          <w:rFonts w:ascii="Tahoma" w:hAnsi="Tahoma" w:cs="Tahoma"/>
          <w:color w:val="000000" w:themeColor="text1"/>
          <w:sz w:val="20"/>
          <w:szCs w:val="20"/>
          <w:u w:val="single"/>
        </w:rPr>
        <w:t xml:space="preserve">Сроки согласования Правил ДУ ПИФ КИ </w:t>
      </w:r>
      <w:r w:rsidR="00286371" w:rsidRPr="00BC3481">
        <w:rPr>
          <w:rFonts w:ascii="Tahoma" w:hAnsi="Tahoma" w:cs="Tahoma"/>
          <w:color w:val="000000" w:themeColor="text1"/>
          <w:sz w:val="20"/>
          <w:szCs w:val="20"/>
          <w:u w:val="single"/>
        </w:rPr>
        <w:t>и изменений</w:t>
      </w:r>
      <w:r w:rsidRPr="00BC3481">
        <w:rPr>
          <w:rFonts w:ascii="Tahoma" w:hAnsi="Tahoma" w:cs="Tahoma"/>
          <w:color w:val="000000" w:themeColor="text1"/>
          <w:sz w:val="20"/>
          <w:szCs w:val="20"/>
          <w:u w:val="single"/>
        </w:rPr>
        <w:t xml:space="preserve"> и дополнений в них</w:t>
      </w:r>
      <w:bookmarkEnd w:id="200"/>
    </w:p>
    <w:p w:rsidR="00E20CF7" w:rsidRPr="00BC3481" w:rsidRDefault="00E20CF7" w:rsidP="00E20CF7">
      <w:pPr>
        <w:pStyle w:val="a1"/>
        <w:ind w:left="993" w:hanging="993"/>
        <w:rPr>
          <w:rFonts w:ascii="Tahoma" w:hAnsi="Tahoma" w:cs="Tahoma"/>
          <w:color w:val="000000" w:themeColor="text1"/>
          <w:sz w:val="20"/>
          <w:szCs w:val="20"/>
        </w:rPr>
      </w:pPr>
      <w:bookmarkStart w:id="201" w:name="_Ref61456493"/>
      <w:r w:rsidRPr="00BC3481">
        <w:rPr>
          <w:rFonts w:ascii="Tahoma" w:hAnsi="Tahoma" w:cs="Tahoma"/>
          <w:color w:val="000000" w:themeColor="text1"/>
          <w:sz w:val="20"/>
          <w:szCs w:val="20"/>
        </w:rPr>
        <w:lastRenderedPageBreak/>
        <w:t>Правила ДУ ПИФ КИ и изменения и дополнения в них согласовываются Специализированным депозитарием в следующие сроки:</w:t>
      </w:r>
      <w:bookmarkEnd w:id="201"/>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t xml:space="preserve">не более </w:t>
      </w:r>
      <w:r w:rsidR="00E20CF7" w:rsidRPr="00BC3481">
        <w:rPr>
          <w:rFonts w:ascii="Tahoma" w:hAnsi="Tahoma" w:cs="Tahoma"/>
          <w:b/>
          <w:color w:val="000000" w:themeColor="text1"/>
          <w:sz w:val="20"/>
          <w:szCs w:val="20"/>
        </w:rPr>
        <w:t xml:space="preserve">5 </w:t>
      </w:r>
      <w:r w:rsidR="003248A3" w:rsidRPr="00BC3481">
        <w:rPr>
          <w:rFonts w:ascii="Tahoma" w:hAnsi="Tahoma" w:cs="Tahoma"/>
          <w:b/>
          <w:color w:val="000000" w:themeColor="text1"/>
          <w:sz w:val="20"/>
          <w:szCs w:val="20"/>
        </w:rPr>
        <w:t xml:space="preserve">(пяти) </w:t>
      </w:r>
      <w:r w:rsidR="00E20CF7" w:rsidRPr="00BC3481">
        <w:rPr>
          <w:rFonts w:ascii="Tahoma" w:hAnsi="Tahoma" w:cs="Tahoma"/>
          <w:b/>
          <w:color w:val="000000" w:themeColor="text1"/>
          <w:sz w:val="20"/>
          <w:szCs w:val="20"/>
        </w:rPr>
        <w:t>рабочих дней</w:t>
      </w:r>
      <w:r w:rsidR="00E20CF7" w:rsidRPr="00BC3481">
        <w:rPr>
          <w:rFonts w:ascii="Tahoma" w:hAnsi="Tahoma" w:cs="Tahoma"/>
          <w:color w:val="000000" w:themeColor="text1"/>
          <w:sz w:val="20"/>
          <w:szCs w:val="20"/>
        </w:rPr>
        <w:t xml:space="preserve"> со дня предоставления </w:t>
      </w:r>
      <w:r w:rsidR="00286371" w:rsidRPr="00BC3481">
        <w:rPr>
          <w:rFonts w:ascii="Tahoma" w:hAnsi="Tahoma" w:cs="Tahoma"/>
          <w:color w:val="000000" w:themeColor="text1"/>
          <w:sz w:val="20"/>
          <w:szCs w:val="20"/>
        </w:rPr>
        <w:t>управляющей компанией</w:t>
      </w:r>
      <w:r w:rsidR="00E20CF7" w:rsidRPr="00BC3481">
        <w:rPr>
          <w:rFonts w:ascii="Tahoma" w:hAnsi="Tahoma" w:cs="Tahoma"/>
          <w:color w:val="000000" w:themeColor="text1"/>
          <w:sz w:val="20"/>
          <w:szCs w:val="20"/>
        </w:rPr>
        <w:t xml:space="preserve"> документов, если изменения и дополнения касаются</w:t>
      </w:r>
      <w:r w:rsidR="00D73B0D" w:rsidRPr="00BC3481">
        <w:rPr>
          <w:rFonts w:ascii="Tahoma" w:hAnsi="Tahoma" w:cs="Tahoma"/>
          <w:color w:val="000000" w:themeColor="text1"/>
          <w:sz w:val="20"/>
          <w:szCs w:val="20"/>
        </w:rPr>
        <w:t xml:space="preserve"> исключительно</w:t>
      </w:r>
      <w:r w:rsidR="00E20CF7" w:rsidRPr="00BC3481">
        <w:rPr>
          <w:rFonts w:ascii="Tahoma" w:hAnsi="Tahoma" w:cs="Tahoma"/>
          <w:color w:val="000000" w:themeColor="text1"/>
          <w:sz w:val="20"/>
          <w:szCs w:val="20"/>
        </w:rPr>
        <w:t>:</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изменения наименования управляющей компании, специализированного депозитария, лица, осуществляющего ведение реестра владельцев инвестиционных паев, оценщика или аудиторской организации, агента по выдаче, погашению инвестиционных паев, либо иных сведений об указанных лицах</w:t>
      </w:r>
      <w:r w:rsidR="00DA192B" w:rsidRPr="00BC3481">
        <w:rPr>
          <w:rFonts w:ascii="Tahoma" w:hAnsi="Tahoma" w:cs="Tahoma"/>
          <w:color w:val="000000" w:themeColor="text1"/>
          <w:sz w:val="20"/>
          <w:szCs w:val="20"/>
        </w:rPr>
        <w:t>, за исключением случаев, когда изменение указанных сведений связан</w:t>
      </w:r>
      <w:r w:rsidR="00D1181E" w:rsidRPr="00BC3481">
        <w:rPr>
          <w:rFonts w:ascii="Tahoma" w:hAnsi="Tahoma" w:cs="Tahoma"/>
          <w:color w:val="000000" w:themeColor="text1"/>
          <w:sz w:val="20"/>
          <w:szCs w:val="20"/>
        </w:rPr>
        <w:t>о</w:t>
      </w:r>
      <w:r w:rsidR="00DA192B" w:rsidRPr="00BC3481">
        <w:rPr>
          <w:rFonts w:ascii="Tahoma" w:hAnsi="Tahoma" w:cs="Tahoma"/>
          <w:color w:val="000000" w:themeColor="text1"/>
          <w:sz w:val="20"/>
          <w:szCs w:val="20"/>
        </w:rPr>
        <w:t xml:space="preserve"> с </w:t>
      </w:r>
      <w:r w:rsidR="004503FD" w:rsidRPr="00BC3481">
        <w:rPr>
          <w:rFonts w:ascii="Tahoma" w:hAnsi="Tahoma" w:cs="Tahoma"/>
          <w:color w:val="000000" w:themeColor="text1"/>
          <w:sz w:val="20"/>
          <w:szCs w:val="20"/>
        </w:rPr>
        <w:t>передачей функций</w:t>
      </w:r>
      <w:r w:rsidR="00DA192B" w:rsidRPr="00BC3481">
        <w:rPr>
          <w:rFonts w:ascii="Tahoma" w:hAnsi="Tahoma" w:cs="Tahoma"/>
          <w:color w:val="000000" w:themeColor="text1"/>
          <w:sz w:val="20"/>
          <w:szCs w:val="20"/>
        </w:rPr>
        <w:t xml:space="preserve"> указан</w:t>
      </w:r>
      <w:r w:rsidR="00F53C6B" w:rsidRPr="00BC3481">
        <w:rPr>
          <w:rFonts w:ascii="Tahoma" w:hAnsi="Tahoma" w:cs="Tahoma"/>
          <w:color w:val="000000" w:themeColor="text1"/>
          <w:sz w:val="20"/>
          <w:szCs w:val="20"/>
        </w:rPr>
        <w:t>н</w:t>
      </w:r>
      <w:r w:rsidR="00DA192B" w:rsidRPr="00BC3481">
        <w:rPr>
          <w:rFonts w:ascii="Tahoma" w:hAnsi="Tahoma" w:cs="Tahoma"/>
          <w:color w:val="000000" w:themeColor="text1"/>
          <w:sz w:val="20"/>
          <w:szCs w:val="20"/>
        </w:rPr>
        <w:t>ых лиц другим лицам</w:t>
      </w:r>
      <w:r w:rsidR="004543F0" w:rsidRPr="00BC3481">
        <w:rPr>
          <w:rFonts w:ascii="Tahoma" w:hAnsi="Tahoma" w:cs="Tahoma"/>
          <w:color w:val="000000" w:themeColor="text1"/>
          <w:sz w:val="20"/>
          <w:szCs w:val="20"/>
        </w:rPr>
        <w:t>и</w:t>
      </w:r>
      <w:r w:rsidRPr="00BC3481">
        <w:rPr>
          <w:rFonts w:ascii="Tahoma" w:hAnsi="Tahoma" w:cs="Tahoma"/>
          <w:color w:val="000000" w:themeColor="text1"/>
          <w:sz w:val="20"/>
          <w:szCs w:val="20"/>
        </w:rPr>
        <w:t>;</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количества выданных инвестиционных паев закрытого паевого инвестиционного фонда;</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уменьшения размера вознаграждения управляющей компании, специализированного депозитария, лица, осуществляющего ведение реестра владельцев инвестиционных паев, оценщика и аудиторской организации (если наличие оценщика и (или) аудиторской организации предусмотрено правилами доверительного управления), а также уменьшения размера и (или) сокращения перечня расходов, подлежащих оплате за счет имущества, составляющего паевой инвестиционный фонд;</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отмены скидок (надбавок) или уменьшения их размеров;</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передачи прав и обязанностей управляющей компании по договору доверительного управления закрытым паевым инвестиционным фондом другому лицу в случае аннулирования (прекращения действия) лицензии управляющей компании;</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прекращения договора со специализированным депозитарием (лицом, осуществляющим ведение реестра владельцев инвестиционных паев) паевого инвестиционного фонда, у которого аннулирована (прекратила действие) соответствующая лицензия, и заключения договора с другим специализированным депозитарием;</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уменьшения размера вознаграждения лица, осуществляющего прекращение паевого инвестиционного фонда;</w:t>
      </w:r>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t xml:space="preserve">не более </w:t>
      </w:r>
      <w:r w:rsidR="00E20CF7" w:rsidRPr="00BC3481">
        <w:rPr>
          <w:rFonts w:ascii="Tahoma" w:hAnsi="Tahoma" w:cs="Tahoma"/>
          <w:b/>
          <w:color w:val="000000" w:themeColor="text1"/>
          <w:sz w:val="20"/>
          <w:szCs w:val="20"/>
        </w:rPr>
        <w:t>15</w:t>
      </w:r>
      <w:r w:rsidR="003248A3" w:rsidRPr="00BC3481">
        <w:rPr>
          <w:rFonts w:ascii="Tahoma" w:hAnsi="Tahoma" w:cs="Tahoma"/>
          <w:b/>
          <w:color w:val="000000" w:themeColor="text1"/>
          <w:sz w:val="20"/>
          <w:szCs w:val="20"/>
        </w:rPr>
        <w:t xml:space="preserve"> (пятнадцати)</w:t>
      </w:r>
      <w:r w:rsidR="00E20CF7" w:rsidRPr="00BC3481">
        <w:rPr>
          <w:rFonts w:ascii="Tahoma" w:hAnsi="Tahoma" w:cs="Tahoma"/>
          <w:b/>
          <w:color w:val="000000" w:themeColor="text1"/>
          <w:sz w:val="20"/>
          <w:szCs w:val="20"/>
        </w:rPr>
        <w:t xml:space="preserve"> рабочих дней</w:t>
      </w:r>
      <w:r w:rsidR="00E20CF7" w:rsidRPr="00BC3481">
        <w:rPr>
          <w:rFonts w:ascii="Tahoma" w:hAnsi="Tahoma" w:cs="Tahoma"/>
          <w:color w:val="000000" w:themeColor="text1"/>
          <w:sz w:val="20"/>
          <w:szCs w:val="20"/>
        </w:rPr>
        <w:t xml:space="preserve"> со дня предоставления УК документов, если:</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 xml:space="preserve">изменения и дополнения в правила доверительного управления закрытым паевым инвестиционным фондом были утверждены </w:t>
      </w:r>
      <w:r w:rsidR="00286371" w:rsidRPr="00BC3481">
        <w:rPr>
          <w:rFonts w:ascii="Tahoma" w:hAnsi="Tahoma" w:cs="Tahoma"/>
          <w:color w:val="000000" w:themeColor="text1"/>
          <w:sz w:val="20"/>
          <w:szCs w:val="20"/>
        </w:rPr>
        <w:t xml:space="preserve">общим </w:t>
      </w:r>
      <w:r w:rsidRPr="00BC3481">
        <w:rPr>
          <w:rFonts w:ascii="Tahoma" w:hAnsi="Tahoma" w:cs="Tahoma"/>
          <w:color w:val="000000" w:themeColor="text1"/>
          <w:sz w:val="20"/>
          <w:szCs w:val="20"/>
        </w:rPr>
        <w:t>собранием владельцев инвестиционных паев закрытого паевого инвестиционного фонда;</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изменения и дополнения в правила доверительного управления связаны с принятием общим собранием владельцев инвестиционных паев решения о передаче прав и обязанностей по договору доверительного управления закрытым паевым инвестиционным фондом другой управляющей компании</w:t>
      </w:r>
      <w:r w:rsidR="002962F4">
        <w:rPr>
          <w:rFonts w:ascii="Tahoma" w:hAnsi="Tahoma" w:cs="Tahoma"/>
          <w:color w:val="000000" w:themeColor="text1"/>
          <w:sz w:val="20"/>
          <w:szCs w:val="20"/>
        </w:rPr>
        <w:t>;</w:t>
      </w:r>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lastRenderedPageBreak/>
        <w:t xml:space="preserve">не более </w:t>
      </w:r>
      <w:r w:rsidR="00E20CF7" w:rsidRPr="00BC3481">
        <w:rPr>
          <w:rFonts w:ascii="Tahoma" w:hAnsi="Tahoma" w:cs="Tahoma"/>
          <w:b/>
          <w:color w:val="000000" w:themeColor="text1"/>
          <w:sz w:val="20"/>
          <w:szCs w:val="20"/>
        </w:rPr>
        <w:t xml:space="preserve">25 </w:t>
      </w:r>
      <w:r w:rsidR="003248A3" w:rsidRPr="00BC3481">
        <w:rPr>
          <w:rFonts w:ascii="Tahoma" w:hAnsi="Tahoma" w:cs="Tahoma"/>
          <w:b/>
          <w:color w:val="000000" w:themeColor="text1"/>
          <w:sz w:val="20"/>
          <w:szCs w:val="20"/>
        </w:rPr>
        <w:t xml:space="preserve">(двадцати пяти) </w:t>
      </w:r>
      <w:r w:rsidR="00E20CF7" w:rsidRPr="00BC3481">
        <w:rPr>
          <w:rFonts w:ascii="Tahoma" w:hAnsi="Tahoma" w:cs="Tahoma"/>
          <w:b/>
          <w:color w:val="000000" w:themeColor="text1"/>
          <w:sz w:val="20"/>
          <w:szCs w:val="20"/>
        </w:rPr>
        <w:t>рабочих дней</w:t>
      </w:r>
      <w:r w:rsidR="00E20CF7" w:rsidRPr="00BC3481">
        <w:rPr>
          <w:rFonts w:ascii="Tahoma" w:hAnsi="Tahoma" w:cs="Tahoma"/>
          <w:color w:val="000000" w:themeColor="text1"/>
          <w:sz w:val="20"/>
          <w:szCs w:val="20"/>
        </w:rPr>
        <w:t xml:space="preserve"> со дня предоставле</w:t>
      </w:r>
      <w:r w:rsidR="00286371" w:rsidRPr="00BC3481">
        <w:rPr>
          <w:rFonts w:ascii="Tahoma" w:hAnsi="Tahoma" w:cs="Tahoma"/>
          <w:color w:val="000000" w:themeColor="text1"/>
          <w:sz w:val="20"/>
          <w:szCs w:val="20"/>
        </w:rPr>
        <w:t>н</w:t>
      </w:r>
      <w:r w:rsidR="00E20CF7" w:rsidRPr="00BC3481">
        <w:rPr>
          <w:rFonts w:ascii="Tahoma" w:hAnsi="Tahoma" w:cs="Tahoma"/>
          <w:color w:val="000000" w:themeColor="text1"/>
          <w:sz w:val="20"/>
          <w:szCs w:val="20"/>
        </w:rPr>
        <w:t xml:space="preserve">ия управляющей компанией документов во всех остальных случаях. </w:t>
      </w:r>
    </w:p>
    <w:p w:rsidR="00D73B0D" w:rsidRPr="00BC3481" w:rsidRDefault="00D73B0D" w:rsidP="00B4478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если представленные на согласование изменения и дополнения в Правила ДУ ПИФ КИ одновременно содержат изменения и дополнения, для которых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установлены различные сроки согласования, то </w:t>
      </w:r>
      <w:r w:rsidR="00B3160C" w:rsidRPr="00BC3481">
        <w:rPr>
          <w:rFonts w:ascii="Tahoma" w:hAnsi="Tahoma" w:cs="Tahoma"/>
          <w:color w:val="000000" w:themeColor="text1"/>
          <w:sz w:val="20"/>
          <w:szCs w:val="20"/>
        </w:rPr>
        <w:t>срок согласования представленных изменений</w:t>
      </w:r>
      <w:r w:rsidRPr="00BC3481">
        <w:rPr>
          <w:rFonts w:ascii="Tahoma" w:hAnsi="Tahoma" w:cs="Tahoma"/>
          <w:color w:val="000000" w:themeColor="text1"/>
          <w:sz w:val="20"/>
          <w:szCs w:val="20"/>
        </w:rPr>
        <w:t xml:space="preserve"> и дополнени</w:t>
      </w:r>
      <w:r w:rsidR="00B3160C"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w:t>
      </w:r>
      <w:r w:rsidR="00B3160C" w:rsidRPr="00BC3481">
        <w:rPr>
          <w:rFonts w:ascii="Tahoma" w:hAnsi="Tahoma" w:cs="Tahoma"/>
          <w:color w:val="000000" w:themeColor="text1"/>
          <w:sz w:val="20"/>
          <w:szCs w:val="20"/>
        </w:rPr>
        <w:t>будет соответствовать максимальному сроку, установленному для соответствующих изменений и дополнений</w:t>
      </w:r>
      <w:r w:rsidR="00B4478F" w:rsidRPr="00BC3481">
        <w:rPr>
          <w:rFonts w:ascii="Tahoma" w:hAnsi="Tahoma" w:cs="Tahoma"/>
          <w:color w:val="000000" w:themeColor="text1"/>
          <w:sz w:val="20"/>
          <w:szCs w:val="20"/>
        </w:rPr>
        <w:t xml:space="preserve">, при этом максимальный срок согласования изменений и дополнений в Правила ДУ ПИФ КИ, указанных в абзацах </w:t>
      </w:r>
      <w:r w:rsidR="00841466" w:rsidRPr="00BC3481">
        <w:rPr>
          <w:rFonts w:ascii="Tahoma" w:hAnsi="Tahoma" w:cs="Tahoma"/>
          <w:color w:val="000000" w:themeColor="text1"/>
          <w:sz w:val="20"/>
          <w:szCs w:val="20"/>
        </w:rPr>
        <w:t>одиннадцатом и двенадцатом</w:t>
      </w:r>
      <w:r w:rsidR="00B4478F" w:rsidRPr="00BC3481">
        <w:rPr>
          <w:rFonts w:ascii="Tahoma" w:hAnsi="Tahoma" w:cs="Tahoma"/>
          <w:color w:val="000000" w:themeColor="text1"/>
          <w:sz w:val="20"/>
          <w:szCs w:val="20"/>
        </w:rPr>
        <w:t xml:space="preserve"> пункта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B4478F" w:rsidRPr="00BC3481">
        <w:rPr>
          <w:rFonts w:ascii="Tahoma" w:hAnsi="Tahoma" w:cs="Tahoma"/>
          <w:color w:val="000000" w:themeColor="text1"/>
          <w:sz w:val="20"/>
          <w:szCs w:val="20"/>
        </w:rPr>
        <w:t xml:space="preserve"> настоящего Регламента, </w:t>
      </w:r>
      <w:r w:rsidR="00841466" w:rsidRPr="00BC3481">
        <w:rPr>
          <w:rFonts w:ascii="Tahoma" w:hAnsi="Tahoma" w:cs="Tahoma"/>
          <w:color w:val="000000" w:themeColor="text1"/>
          <w:sz w:val="20"/>
          <w:szCs w:val="20"/>
        </w:rPr>
        <w:t xml:space="preserve">в любом случае </w:t>
      </w:r>
      <w:r w:rsidR="00B4478F" w:rsidRPr="00BC3481">
        <w:rPr>
          <w:rFonts w:ascii="Tahoma" w:hAnsi="Tahoma" w:cs="Tahoma"/>
          <w:color w:val="000000" w:themeColor="text1"/>
          <w:sz w:val="20"/>
          <w:szCs w:val="20"/>
        </w:rPr>
        <w:t>не может превышать 15 рабочих дней со дня представления УК указанных изменений и дополнений</w:t>
      </w:r>
      <w:r w:rsidR="00B3160C" w:rsidRPr="00BC3481">
        <w:rPr>
          <w:rFonts w:ascii="Tahoma" w:hAnsi="Tahoma" w:cs="Tahoma"/>
          <w:color w:val="000000" w:themeColor="text1"/>
          <w:sz w:val="20"/>
          <w:szCs w:val="20"/>
        </w:rPr>
        <w:t>.</w:t>
      </w:r>
    </w:p>
    <w:p w:rsidR="00E20CF7" w:rsidRPr="00BC3481" w:rsidRDefault="00E20CF7" w:rsidP="00B4478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r w:rsidR="00B4478F" w:rsidRPr="00BC3481">
        <w:rPr>
          <w:rFonts w:ascii="Tahoma" w:hAnsi="Tahoma" w:cs="Tahoma"/>
          <w:color w:val="000000" w:themeColor="text1"/>
          <w:sz w:val="20"/>
          <w:szCs w:val="20"/>
        </w:rPr>
        <w:t xml:space="preserve">за исключением срока, предусмотренного абзацем </w:t>
      </w:r>
      <w:r w:rsidR="00841466" w:rsidRPr="00BC3481">
        <w:rPr>
          <w:rFonts w:ascii="Tahoma" w:hAnsi="Tahoma" w:cs="Tahoma"/>
          <w:color w:val="000000" w:themeColor="text1"/>
          <w:sz w:val="20"/>
          <w:szCs w:val="20"/>
        </w:rPr>
        <w:t>десятым</w:t>
      </w:r>
      <w:r w:rsidR="00B4478F" w:rsidRPr="00BC3481">
        <w:rPr>
          <w:rFonts w:ascii="Tahoma" w:hAnsi="Tahoma" w:cs="Tahoma"/>
          <w:color w:val="000000" w:themeColor="text1"/>
          <w:sz w:val="20"/>
          <w:szCs w:val="20"/>
        </w:rPr>
        <w:t xml:space="preserve"> данного пункта, </w:t>
      </w:r>
      <w:r w:rsidRPr="00BC3481">
        <w:rPr>
          <w:rFonts w:ascii="Tahoma" w:hAnsi="Tahoma" w:cs="Tahoma"/>
          <w:color w:val="000000" w:themeColor="text1"/>
          <w:sz w:val="20"/>
          <w:szCs w:val="20"/>
        </w:rPr>
        <w:t>начинается со дня</w:t>
      </w:r>
      <w:r w:rsidR="00200CE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следующего за днем наступления наиболее позднего события из числа указанных ниже:</w:t>
      </w:r>
    </w:p>
    <w:p w:rsidR="00E20CF7" w:rsidRPr="00BC3481" w:rsidRDefault="00E20CF7" w:rsidP="00E20CF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предоставления полного комплекта документов</w:t>
      </w:r>
      <w:r w:rsidR="00200CE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установленного  настоящим Регламентом</w:t>
      </w:r>
      <w:r w:rsidR="003B73B5" w:rsidRPr="00BC3481">
        <w:rPr>
          <w:rFonts w:ascii="Tahoma" w:hAnsi="Tahoma" w:cs="Tahoma"/>
          <w:color w:val="000000" w:themeColor="text1"/>
          <w:sz w:val="20"/>
          <w:szCs w:val="20"/>
        </w:rPr>
        <w:t xml:space="preserve"> для согласования Правил ДУ ПИФ КИ или изменений и дополнений в них</w:t>
      </w:r>
      <w:r w:rsidRPr="00BC3481">
        <w:rPr>
          <w:rFonts w:ascii="Tahoma" w:hAnsi="Tahoma" w:cs="Tahoma"/>
          <w:color w:val="000000" w:themeColor="text1"/>
          <w:sz w:val="20"/>
          <w:szCs w:val="20"/>
        </w:rPr>
        <w:t>;</w:t>
      </w:r>
    </w:p>
    <w:p w:rsidR="00B4478F" w:rsidRPr="00BC3481" w:rsidRDefault="00E20CF7" w:rsidP="00B4478F">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оплат</w:t>
      </w:r>
      <w:r w:rsidR="00F82A61" w:rsidRPr="00BC3481">
        <w:rPr>
          <w:rFonts w:ascii="Tahoma" w:hAnsi="Tahoma" w:cs="Tahoma"/>
          <w:color w:val="000000" w:themeColor="text1"/>
          <w:sz w:val="20"/>
          <w:szCs w:val="20"/>
        </w:rPr>
        <w:t>ы</w:t>
      </w:r>
      <w:r w:rsidRPr="00BC3481">
        <w:rPr>
          <w:rFonts w:ascii="Tahoma" w:hAnsi="Tahoma" w:cs="Tahoma"/>
          <w:color w:val="000000" w:themeColor="text1"/>
          <w:sz w:val="20"/>
          <w:szCs w:val="20"/>
        </w:rPr>
        <w:t xml:space="preserve"> услуг Специализир</w:t>
      </w:r>
      <w:r w:rsidR="00286371" w:rsidRPr="00BC3481">
        <w:rPr>
          <w:rFonts w:ascii="Tahoma" w:hAnsi="Tahoma" w:cs="Tahoma"/>
          <w:color w:val="000000" w:themeColor="text1"/>
          <w:sz w:val="20"/>
          <w:szCs w:val="20"/>
        </w:rPr>
        <w:t>ов</w:t>
      </w:r>
      <w:r w:rsidRPr="00BC3481">
        <w:rPr>
          <w:rFonts w:ascii="Tahoma" w:hAnsi="Tahoma" w:cs="Tahoma"/>
          <w:color w:val="000000" w:themeColor="text1"/>
          <w:sz w:val="20"/>
          <w:szCs w:val="20"/>
        </w:rPr>
        <w:t>а</w:t>
      </w:r>
      <w:r w:rsidR="00196D6F">
        <w:rPr>
          <w:rFonts w:ascii="Tahoma" w:hAnsi="Tahoma" w:cs="Tahoma"/>
          <w:color w:val="000000" w:themeColor="text1"/>
          <w:sz w:val="20"/>
          <w:szCs w:val="20"/>
        </w:rPr>
        <w:t>н</w:t>
      </w:r>
      <w:r w:rsidRPr="00BC3481">
        <w:rPr>
          <w:rFonts w:ascii="Tahoma" w:hAnsi="Tahoma" w:cs="Tahoma"/>
          <w:color w:val="000000" w:themeColor="text1"/>
          <w:sz w:val="20"/>
          <w:szCs w:val="20"/>
        </w:rPr>
        <w:t>ного депозитария в соответствии с Тарифами на согласование ПДУ/изменений (</w:t>
      </w:r>
      <w:r w:rsidR="00425C67" w:rsidRPr="00BC3481">
        <w:rPr>
          <w:rFonts w:ascii="Tahoma" w:hAnsi="Tahoma" w:cs="Tahoma"/>
          <w:color w:val="000000" w:themeColor="text1"/>
          <w:sz w:val="20"/>
          <w:szCs w:val="20"/>
        </w:rPr>
        <w:t>если соответствующая оплата предусмотрена</w:t>
      </w:r>
      <w:r w:rsidRPr="00BC3481">
        <w:rPr>
          <w:rFonts w:ascii="Tahoma" w:hAnsi="Tahoma" w:cs="Tahoma"/>
          <w:color w:val="000000" w:themeColor="text1"/>
          <w:sz w:val="20"/>
          <w:szCs w:val="20"/>
        </w:rPr>
        <w:t xml:space="preserve">). </w:t>
      </w:r>
      <w:r w:rsidR="00C60F85" w:rsidRPr="00BC3481">
        <w:rPr>
          <w:rFonts w:ascii="Tahoma" w:hAnsi="Tahoma" w:cs="Tahoma"/>
          <w:color w:val="000000" w:themeColor="text1"/>
          <w:sz w:val="20"/>
          <w:szCs w:val="20"/>
        </w:rPr>
        <w:t xml:space="preserve"> </w:t>
      </w:r>
    </w:p>
    <w:p w:rsidR="00E20CF7" w:rsidRPr="00BC3481" w:rsidRDefault="00B4478F"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абзацем </w:t>
      </w:r>
      <w:r w:rsidR="00841466" w:rsidRPr="00BC3481">
        <w:rPr>
          <w:rFonts w:ascii="Tahoma" w:hAnsi="Tahoma" w:cs="Tahoma"/>
          <w:color w:val="000000" w:themeColor="text1"/>
          <w:sz w:val="20"/>
          <w:szCs w:val="20"/>
        </w:rPr>
        <w:t>десятым</w:t>
      </w:r>
      <w:r w:rsidRPr="00BC3481">
        <w:rPr>
          <w:rFonts w:ascii="Tahoma" w:hAnsi="Tahoma" w:cs="Tahoma"/>
          <w:color w:val="000000" w:themeColor="text1"/>
          <w:sz w:val="20"/>
          <w:szCs w:val="20"/>
        </w:rPr>
        <w:t xml:space="preserve"> пункта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 начинается со дня, следующего за днем предоставления полного комплекта документов, установленного настоящим Регламентом для согласования соответствующих изменений и дополнений в них.</w:t>
      </w:r>
      <w:r w:rsidR="00C60F85" w:rsidRPr="00BC3481">
        <w:rPr>
          <w:rFonts w:ascii="Tahoma" w:hAnsi="Tahoma" w:cs="Tahoma"/>
          <w:color w:val="000000" w:themeColor="text1"/>
          <w:sz w:val="20"/>
          <w:szCs w:val="20"/>
        </w:rPr>
        <w:t xml:space="preserve"> </w:t>
      </w:r>
    </w:p>
    <w:p w:rsidR="003C0C7D" w:rsidRPr="00BC3481" w:rsidRDefault="00255259" w:rsidP="009B5951">
      <w:pPr>
        <w:pStyle w:val="afff7"/>
        <w:spacing w:after="0"/>
        <w:ind w:left="992" w:hanging="992"/>
        <w:rPr>
          <w:rFonts w:ascii="Tahoma" w:hAnsi="Tahoma" w:cs="Tahoma"/>
          <w:color w:val="000000" w:themeColor="text1"/>
          <w:sz w:val="20"/>
          <w:szCs w:val="20"/>
          <w:u w:val="single"/>
        </w:rPr>
      </w:pPr>
      <w:bookmarkStart w:id="202" w:name="_Toc191309656"/>
      <w:r w:rsidRPr="00BC3481">
        <w:rPr>
          <w:rFonts w:ascii="Tahoma" w:hAnsi="Tahoma" w:cs="Tahoma"/>
          <w:color w:val="000000" w:themeColor="text1"/>
          <w:sz w:val="20"/>
          <w:szCs w:val="20"/>
          <w:u w:val="single"/>
        </w:rPr>
        <w:t>Порядок согласования Специализированным депозитарием Правил ДУ ПИФ КИ и изменений и дополнений в них</w:t>
      </w:r>
      <w:bookmarkEnd w:id="202"/>
    </w:p>
    <w:p w:rsidR="003C0C7D" w:rsidRPr="00BC3481" w:rsidRDefault="00E20CF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течение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Специализированный депозитарий проводит проверку сведений, содержащихся в Правилах ДУ ПИФ</w:t>
      </w:r>
      <w:r w:rsidR="003B73B5" w:rsidRPr="00BC3481">
        <w:rPr>
          <w:rFonts w:ascii="Tahoma" w:hAnsi="Tahoma" w:cs="Tahoma"/>
          <w:color w:val="000000" w:themeColor="text1"/>
          <w:sz w:val="20"/>
          <w:szCs w:val="20"/>
        </w:rPr>
        <w:t xml:space="preserve"> КИ </w:t>
      </w:r>
      <w:r w:rsidRPr="00BC3481">
        <w:rPr>
          <w:rFonts w:ascii="Tahoma" w:hAnsi="Tahoma" w:cs="Tahoma"/>
          <w:color w:val="000000" w:themeColor="text1"/>
          <w:sz w:val="20"/>
          <w:szCs w:val="20"/>
        </w:rPr>
        <w:t xml:space="preserve">или изменениях и дополнениях в них и иных предоставленных документов. При проведении проверки Специализированный депозитарий вправе затребовать от </w:t>
      </w:r>
      <w:r w:rsidR="00AD494A" w:rsidRPr="00BC3481">
        <w:rPr>
          <w:rFonts w:ascii="Tahoma" w:hAnsi="Tahoma" w:cs="Tahoma"/>
          <w:color w:val="000000" w:themeColor="text1"/>
          <w:sz w:val="20"/>
          <w:szCs w:val="20"/>
        </w:rPr>
        <w:t>управляющей компании</w:t>
      </w:r>
      <w:r w:rsidRPr="00BC3481">
        <w:rPr>
          <w:rFonts w:ascii="Tahoma" w:hAnsi="Tahoma" w:cs="Tahoma"/>
          <w:color w:val="000000" w:themeColor="text1"/>
          <w:sz w:val="20"/>
          <w:szCs w:val="20"/>
        </w:rPr>
        <w:t xml:space="preserve"> дополнительные документы и информацию, необходимые для проведения проверки.</w:t>
      </w:r>
    </w:p>
    <w:p w:rsidR="003C0C7D" w:rsidRPr="00BC3481" w:rsidRDefault="00E20CF7">
      <w:pPr>
        <w:pStyle w:val="a1"/>
        <w:ind w:left="993" w:hanging="993"/>
        <w:rPr>
          <w:rFonts w:ascii="Tahoma" w:hAnsi="Tahoma" w:cs="Tahoma"/>
          <w:color w:val="000000" w:themeColor="text1"/>
          <w:sz w:val="20"/>
          <w:szCs w:val="20"/>
        </w:rPr>
      </w:pPr>
      <w:bookmarkStart w:id="203" w:name="_Ref61456979"/>
      <w:r w:rsidRPr="00BC3481">
        <w:rPr>
          <w:rFonts w:ascii="Tahoma" w:hAnsi="Tahoma" w:cs="Tahoma"/>
          <w:color w:val="000000" w:themeColor="text1"/>
          <w:sz w:val="20"/>
          <w:szCs w:val="20"/>
        </w:rPr>
        <w:t>При обнаружении в Правилах ДУ ПИФ</w:t>
      </w:r>
      <w:r w:rsidR="003B73B5" w:rsidRPr="00BC3481">
        <w:rPr>
          <w:rFonts w:ascii="Tahoma" w:hAnsi="Tahoma" w:cs="Tahoma"/>
          <w:color w:val="000000" w:themeColor="text1"/>
          <w:sz w:val="20"/>
          <w:szCs w:val="20"/>
        </w:rPr>
        <w:t xml:space="preserve"> КИ</w:t>
      </w:r>
      <w:r w:rsidRPr="00BC3481">
        <w:rPr>
          <w:rFonts w:ascii="Tahoma" w:hAnsi="Tahoma" w:cs="Tahoma"/>
          <w:color w:val="000000" w:themeColor="text1"/>
          <w:sz w:val="20"/>
          <w:szCs w:val="20"/>
        </w:rPr>
        <w:t xml:space="preserve"> </w:t>
      </w:r>
      <w:r w:rsidR="003B73B5" w:rsidRPr="00BC3481">
        <w:rPr>
          <w:rFonts w:ascii="Tahoma" w:hAnsi="Tahoma" w:cs="Tahoma"/>
          <w:color w:val="000000" w:themeColor="text1"/>
          <w:sz w:val="20"/>
          <w:szCs w:val="20"/>
        </w:rPr>
        <w:t xml:space="preserve">или изменениях и дополнениях в них </w:t>
      </w:r>
      <w:r w:rsidRPr="00BC3481">
        <w:rPr>
          <w:rFonts w:ascii="Tahoma" w:hAnsi="Tahoma" w:cs="Tahoma"/>
          <w:color w:val="000000" w:themeColor="text1"/>
          <w:sz w:val="20"/>
          <w:szCs w:val="20"/>
        </w:rPr>
        <w:t xml:space="preserve">или иных предоставленных документах несоответствий Федеральному закону от 29.11.2001 №156-ФЗ «Об инвестиционных фондах», принятым в соответствии с ним нормативным правовым актам Российской Федерации, нормативным актам Банка России, либо сведений, не соответствующих действительности или вводящих в заблуждение, </w:t>
      </w:r>
      <w:r w:rsidR="003B73B5"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направляет управляющей компании замечания</w:t>
      </w:r>
      <w:r w:rsidR="00A234C5" w:rsidRPr="00BC3481">
        <w:rPr>
          <w:rFonts w:ascii="Tahoma" w:hAnsi="Tahoma" w:cs="Tahoma"/>
          <w:color w:val="000000" w:themeColor="text1"/>
          <w:sz w:val="20"/>
          <w:szCs w:val="20"/>
        </w:rPr>
        <w:t>, с указанием срока их устранения</w:t>
      </w:r>
      <w:r w:rsidR="003B73B5" w:rsidRPr="00BC3481">
        <w:rPr>
          <w:rFonts w:ascii="Tahoma" w:hAnsi="Tahoma" w:cs="Tahoma"/>
          <w:color w:val="000000" w:themeColor="text1"/>
          <w:sz w:val="20"/>
          <w:szCs w:val="20"/>
        </w:rPr>
        <w:t>.</w:t>
      </w:r>
      <w:bookmarkEnd w:id="203"/>
    </w:p>
    <w:p w:rsidR="003C0C7D" w:rsidRPr="00BC3481" w:rsidRDefault="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В случае направления замечаний течение сроков, предусмотренных </w:t>
      </w:r>
      <w:hyperlink r:id="rId10" w:history="1">
        <w:r w:rsidRPr="00BC3481">
          <w:rPr>
            <w:rFonts w:ascii="Tahoma" w:hAnsi="Tahoma" w:cs="Tahoma"/>
            <w:color w:val="000000" w:themeColor="text1"/>
            <w:sz w:val="20"/>
            <w:szCs w:val="20"/>
          </w:rPr>
          <w:t>пунктом</w:t>
        </w:r>
      </w:hyperlink>
      <w:r w:rsidRPr="00BC3481">
        <w:rPr>
          <w:rFonts w:ascii="Tahoma" w:hAnsi="Tahoma" w:cs="Tahoma"/>
          <w:color w:val="000000" w:themeColor="text1"/>
          <w:sz w:val="20"/>
          <w:szCs w:val="20"/>
        </w:rPr>
        <w:t xml:space="preserve">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w:t>
      </w:r>
      <w:r w:rsidR="006C1CEB" w:rsidRPr="00BC3481">
        <w:rPr>
          <w:rFonts w:ascii="Tahoma" w:hAnsi="Tahoma" w:cs="Tahoma"/>
          <w:color w:val="000000" w:themeColor="text1"/>
          <w:sz w:val="20"/>
          <w:szCs w:val="20"/>
        </w:rPr>
        <w:t>т</w:t>
      </w:r>
      <w:r w:rsidRPr="00BC3481">
        <w:rPr>
          <w:rFonts w:ascii="Tahoma" w:hAnsi="Tahoma" w:cs="Tahoma"/>
          <w:color w:val="000000" w:themeColor="text1"/>
          <w:sz w:val="20"/>
          <w:szCs w:val="20"/>
        </w:rPr>
        <w:t>оящего Регламента, приостанавливается со дня направления замечаний до дня предоставления в Специализированный депозитарий исправленных документов, в которых учтены указанные замечания</w:t>
      </w:r>
      <w:r w:rsidR="007F36E7" w:rsidRPr="00BC3481">
        <w:rPr>
          <w:rFonts w:ascii="Tahoma" w:hAnsi="Tahoma" w:cs="Tahoma"/>
          <w:color w:val="000000" w:themeColor="text1"/>
          <w:sz w:val="20"/>
          <w:szCs w:val="20"/>
        </w:rPr>
        <w:t xml:space="preserve">. Течение срока согласования </w:t>
      </w:r>
      <w:r w:rsidR="00E92A97" w:rsidRPr="00BC3481">
        <w:rPr>
          <w:rFonts w:ascii="Tahoma" w:hAnsi="Tahoma" w:cs="Tahoma"/>
          <w:color w:val="000000" w:themeColor="text1"/>
          <w:sz w:val="20"/>
          <w:szCs w:val="20"/>
        </w:rPr>
        <w:t>Правил ДУ ПИФ КИ</w:t>
      </w:r>
      <w:r w:rsidR="007F36E7" w:rsidRPr="00BC3481">
        <w:rPr>
          <w:rFonts w:ascii="Tahoma" w:hAnsi="Tahoma" w:cs="Tahoma"/>
          <w:color w:val="000000" w:themeColor="text1"/>
          <w:sz w:val="20"/>
          <w:szCs w:val="20"/>
        </w:rPr>
        <w:t xml:space="preserve"> или изменений и дополнений в </w:t>
      </w:r>
      <w:r w:rsidR="00E92A97" w:rsidRPr="00BC3481">
        <w:rPr>
          <w:rFonts w:ascii="Tahoma" w:hAnsi="Tahoma" w:cs="Tahoma"/>
          <w:color w:val="000000" w:themeColor="text1"/>
          <w:sz w:val="20"/>
          <w:szCs w:val="20"/>
        </w:rPr>
        <w:t>них</w:t>
      </w:r>
      <w:r w:rsidR="007F36E7" w:rsidRPr="00BC3481">
        <w:rPr>
          <w:rFonts w:ascii="Tahoma" w:hAnsi="Tahoma" w:cs="Tahoma"/>
          <w:color w:val="000000" w:themeColor="text1"/>
          <w:sz w:val="20"/>
          <w:szCs w:val="20"/>
        </w:rPr>
        <w:t xml:space="preserve"> приостанавливается на указанное </w:t>
      </w:r>
      <w:r w:rsidR="00280E77" w:rsidRPr="00BC3481">
        <w:rPr>
          <w:rFonts w:ascii="Tahoma" w:hAnsi="Tahoma" w:cs="Tahoma"/>
          <w:color w:val="000000" w:themeColor="text1"/>
          <w:sz w:val="20"/>
          <w:szCs w:val="20"/>
        </w:rPr>
        <w:t>для устранения замечаний</w:t>
      </w:r>
      <w:r w:rsidR="007F36E7" w:rsidRPr="00BC3481">
        <w:rPr>
          <w:rFonts w:ascii="Tahoma" w:hAnsi="Tahoma" w:cs="Tahoma"/>
          <w:color w:val="000000" w:themeColor="text1"/>
          <w:sz w:val="20"/>
          <w:szCs w:val="20"/>
        </w:rPr>
        <w:t xml:space="preserve"> количество дней</w:t>
      </w:r>
      <w:r w:rsidRPr="00BC3481">
        <w:rPr>
          <w:rFonts w:ascii="Tahoma" w:hAnsi="Tahoma" w:cs="Tahoma"/>
          <w:color w:val="000000" w:themeColor="text1"/>
          <w:sz w:val="20"/>
          <w:szCs w:val="20"/>
        </w:rPr>
        <w:t xml:space="preserve">, но не более чем на 15 </w:t>
      </w:r>
      <w:r w:rsidR="003248A3" w:rsidRPr="00BC3481">
        <w:rPr>
          <w:rFonts w:ascii="Tahoma" w:hAnsi="Tahoma" w:cs="Tahoma"/>
          <w:color w:val="000000" w:themeColor="text1"/>
          <w:sz w:val="20"/>
          <w:szCs w:val="20"/>
        </w:rPr>
        <w:t xml:space="preserve">(пятнадцать) </w:t>
      </w:r>
      <w:r w:rsidRPr="00BC3481">
        <w:rPr>
          <w:rFonts w:ascii="Tahoma" w:hAnsi="Tahoma" w:cs="Tahoma"/>
          <w:color w:val="000000" w:themeColor="text1"/>
          <w:sz w:val="20"/>
          <w:szCs w:val="20"/>
        </w:rPr>
        <w:t xml:space="preserve">рабочих дней. При этом срок согласования может быть продлен, но не более, чем на срок, указанный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 для данного вида комплекта документов.</w:t>
      </w:r>
      <w:r w:rsidR="007F36E7" w:rsidRPr="00BC3481">
        <w:rPr>
          <w:rFonts w:ascii="Tahoma" w:hAnsi="Tahoma" w:cs="Tahoma"/>
          <w:color w:val="000000" w:themeColor="text1"/>
          <w:sz w:val="20"/>
          <w:szCs w:val="20"/>
        </w:rPr>
        <w:t xml:space="preserve"> Приостановление срока, указанного в настоящем пункте, не распространяется на случай направления замечаний в соответствии с пунктом </w:t>
      </w:r>
      <w:r w:rsidR="00016925" w:rsidRPr="00BC3481">
        <w:rPr>
          <w:rFonts w:ascii="Tahoma" w:hAnsi="Tahoma" w:cs="Tahoma"/>
          <w:color w:val="000000" w:themeColor="text1"/>
          <w:sz w:val="20"/>
          <w:szCs w:val="20"/>
        </w:rPr>
        <w:t>14.3.6</w:t>
      </w:r>
      <w:r w:rsidR="007F36E7" w:rsidRPr="00BC3481">
        <w:rPr>
          <w:rFonts w:ascii="Tahoma" w:hAnsi="Tahoma" w:cs="Tahoma"/>
          <w:color w:val="000000" w:themeColor="text1"/>
          <w:sz w:val="20"/>
          <w:szCs w:val="20"/>
        </w:rPr>
        <w:t xml:space="preserve"> </w:t>
      </w:r>
      <w:r w:rsidR="00016925" w:rsidRPr="00BC3481">
        <w:rPr>
          <w:rFonts w:ascii="Tahoma" w:hAnsi="Tahoma" w:cs="Tahoma"/>
          <w:color w:val="000000" w:themeColor="text1"/>
          <w:sz w:val="20"/>
          <w:szCs w:val="20"/>
        </w:rPr>
        <w:t>настоящего Регламента</w:t>
      </w:r>
      <w:r w:rsidR="007F36E7" w:rsidRPr="00BC3481">
        <w:rPr>
          <w:rFonts w:ascii="Tahoma" w:hAnsi="Tahoma" w:cs="Tahoma"/>
          <w:color w:val="000000" w:themeColor="text1"/>
          <w:sz w:val="20"/>
          <w:szCs w:val="20"/>
        </w:rPr>
        <w:t>.</w:t>
      </w:r>
    </w:p>
    <w:p w:rsidR="003C0C7D" w:rsidRPr="00BC3481" w:rsidRDefault="0001692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 истечении указанного </w:t>
      </w:r>
      <w:r w:rsidR="00280E77" w:rsidRPr="00BC3481">
        <w:rPr>
          <w:rFonts w:ascii="Tahoma" w:hAnsi="Tahoma" w:cs="Tahoma"/>
          <w:color w:val="000000" w:themeColor="text1"/>
          <w:sz w:val="20"/>
          <w:szCs w:val="20"/>
        </w:rPr>
        <w:t>срока устранения</w:t>
      </w:r>
      <w:r w:rsidRPr="00BC3481">
        <w:rPr>
          <w:rFonts w:ascii="Tahoma" w:hAnsi="Tahoma" w:cs="Tahoma"/>
          <w:color w:val="000000" w:themeColor="text1"/>
          <w:sz w:val="20"/>
          <w:szCs w:val="20"/>
        </w:rPr>
        <w:t xml:space="preserve"> замечан</w:t>
      </w:r>
      <w:r w:rsidR="00280E77" w:rsidRPr="00BC3481">
        <w:rPr>
          <w:rFonts w:ascii="Tahoma" w:hAnsi="Tahoma" w:cs="Tahoma"/>
          <w:color w:val="000000" w:themeColor="text1"/>
          <w:sz w:val="20"/>
          <w:szCs w:val="20"/>
        </w:rPr>
        <w:t>ий</w:t>
      </w:r>
      <w:r w:rsidRPr="00BC3481">
        <w:rPr>
          <w:rFonts w:ascii="Tahoma" w:hAnsi="Tahoma" w:cs="Tahoma"/>
          <w:color w:val="000000" w:themeColor="text1"/>
          <w:sz w:val="20"/>
          <w:szCs w:val="20"/>
        </w:rPr>
        <w:t xml:space="preserve"> </w:t>
      </w:r>
      <w:r w:rsidR="006A798B" w:rsidRPr="00BC3481">
        <w:rPr>
          <w:rFonts w:ascii="Tahoma" w:hAnsi="Tahoma" w:cs="Tahoma"/>
          <w:color w:val="000000" w:themeColor="text1"/>
          <w:sz w:val="20"/>
          <w:szCs w:val="20"/>
        </w:rPr>
        <w:t>Специализированного депозитария</w:t>
      </w:r>
      <w:r w:rsidR="003B73B5" w:rsidRPr="00BC3481">
        <w:rPr>
          <w:rFonts w:ascii="Tahoma" w:hAnsi="Tahoma" w:cs="Tahoma"/>
          <w:color w:val="000000" w:themeColor="text1"/>
          <w:sz w:val="20"/>
          <w:szCs w:val="20"/>
        </w:rPr>
        <w:t xml:space="preserve">, если Специализированным депозитарием не получены исправленные документы, в которых учтены указанные замечания, </w:t>
      </w:r>
      <w:r w:rsidR="00133260" w:rsidRPr="00BC3481">
        <w:rPr>
          <w:rFonts w:ascii="Tahoma" w:hAnsi="Tahoma" w:cs="Tahoma"/>
          <w:color w:val="000000" w:themeColor="text1"/>
          <w:sz w:val="20"/>
          <w:szCs w:val="20"/>
        </w:rPr>
        <w:t>С</w:t>
      </w:r>
      <w:r w:rsidR="003B73B5" w:rsidRPr="00BC3481">
        <w:rPr>
          <w:rFonts w:ascii="Tahoma" w:hAnsi="Tahoma" w:cs="Tahoma"/>
          <w:color w:val="000000" w:themeColor="text1"/>
          <w:sz w:val="20"/>
          <w:szCs w:val="20"/>
        </w:rPr>
        <w:t xml:space="preserve">пециализированный депозитарий выдает отказ в согласовании </w:t>
      </w:r>
      <w:r w:rsidR="00AD494A" w:rsidRPr="00BC3481">
        <w:rPr>
          <w:rFonts w:ascii="Tahoma" w:hAnsi="Tahoma" w:cs="Tahoma"/>
          <w:color w:val="000000" w:themeColor="text1"/>
          <w:sz w:val="20"/>
          <w:szCs w:val="20"/>
        </w:rPr>
        <w:t>Правил ДУ ПИФ КИ</w:t>
      </w:r>
      <w:r w:rsidR="003B73B5" w:rsidRPr="00BC3481">
        <w:rPr>
          <w:rFonts w:ascii="Tahoma" w:hAnsi="Tahoma" w:cs="Tahoma"/>
          <w:color w:val="000000" w:themeColor="text1"/>
          <w:sz w:val="20"/>
          <w:szCs w:val="20"/>
        </w:rPr>
        <w:t xml:space="preserve"> или изменений и дополнений в </w:t>
      </w:r>
      <w:r w:rsidR="00AD494A" w:rsidRPr="00BC3481">
        <w:rPr>
          <w:rFonts w:ascii="Tahoma" w:hAnsi="Tahoma" w:cs="Tahoma"/>
          <w:color w:val="000000" w:themeColor="text1"/>
          <w:sz w:val="20"/>
          <w:szCs w:val="20"/>
        </w:rPr>
        <w:t>них</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Положения данного пункта о выдаче специализированным депозитарием отказа в согласовании изменений и дополнений в </w:t>
      </w:r>
      <w:r w:rsidR="00E92A97"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 xml:space="preserve"> не распространяются на случай направления замечаний в соответствии с пунктом 14.3.6 настоящего Регламента.</w:t>
      </w:r>
    </w:p>
    <w:p w:rsidR="003C0C7D" w:rsidRPr="00BC3481" w:rsidRDefault="0013326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Решение Специализированного депозитария об отказе в согласовании Правил ДУ ПИФ КИ или изменений и дополнений в них оформляется в виде уведомления об отказе</w:t>
      </w:r>
      <w:r w:rsidR="00AD494A" w:rsidRPr="00BC3481">
        <w:rPr>
          <w:rFonts w:ascii="Tahoma" w:hAnsi="Tahoma" w:cs="Tahoma"/>
          <w:color w:val="000000" w:themeColor="text1"/>
          <w:sz w:val="20"/>
          <w:szCs w:val="20"/>
        </w:rPr>
        <w:t xml:space="preserve"> и долж</w:t>
      </w:r>
      <w:r w:rsidRPr="00BC3481">
        <w:rPr>
          <w:rFonts w:ascii="Tahoma" w:hAnsi="Tahoma" w:cs="Tahoma"/>
          <w:color w:val="000000" w:themeColor="text1"/>
          <w:sz w:val="20"/>
          <w:szCs w:val="20"/>
        </w:rPr>
        <w:t>но содержать исчерпывающий перечень основани</w:t>
      </w:r>
      <w:r w:rsidR="007207C5" w:rsidRPr="00BC3481">
        <w:rPr>
          <w:rFonts w:ascii="Tahoma" w:hAnsi="Tahoma" w:cs="Tahoma"/>
          <w:color w:val="000000" w:themeColor="text1"/>
          <w:sz w:val="20"/>
          <w:szCs w:val="20"/>
        </w:rPr>
        <w:t>й</w:t>
      </w:r>
      <w:r w:rsidRPr="00BC3481">
        <w:rPr>
          <w:rFonts w:ascii="Tahoma" w:hAnsi="Tahoma" w:cs="Tahoma"/>
          <w:color w:val="000000" w:themeColor="text1"/>
          <w:sz w:val="20"/>
          <w:szCs w:val="20"/>
        </w:rPr>
        <w:t>, по которым было принято решение об отказе.</w:t>
      </w:r>
    </w:p>
    <w:p w:rsidR="003C0C7D" w:rsidRPr="00BC3481" w:rsidRDefault="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если изменения и дополнения в Правила ДУ ПИФ КИ были утверждены общим собранием владельцев инвестиционных паев закрытого паевого инвестиционного фонда</w:t>
      </w:r>
      <w:r w:rsidR="00016925" w:rsidRPr="00BC3481">
        <w:rPr>
          <w:rFonts w:ascii="Tahoma" w:hAnsi="Tahoma" w:cs="Tahoma"/>
          <w:color w:val="000000" w:themeColor="text1"/>
          <w:sz w:val="20"/>
          <w:szCs w:val="20"/>
        </w:rPr>
        <w:t xml:space="preserve"> и (или) связаны с передачей прав и обязанностей по договору доверительного управления другой управляющей компании</w:t>
      </w:r>
      <w:r w:rsidRPr="00BC3481">
        <w:rPr>
          <w:rFonts w:ascii="Tahoma" w:hAnsi="Tahoma" w:cs="Tahoma"/>
          <w:color w:val="000000" w:themeColor="text1"/>
          <w:sz w:val="20"/>
          <w:szCs w:val="20"/>
        </w:rPr>
        <w:t xml:space="preserve">, </w:t>
      </w:r>
      <w:r w:rsidR="00133260"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в срок не позднее 15</w:t>
      </w:r>
      <w:r w:rsidR="003248A3" w:rsidRPr="00BC3481">
        <w:rPr>
          <w:rFonts w:ascii="Tahoma" w:hAnsi="Tahoma" w:cs="Tahoma"/>
          <w:color w:val="000000" w:themeColor="text1"/>
          <w:sz w:val="20"/>
          <w:szCs w:val="20"/>
        </w:rPr>
        <w:t xml:space="preserve"> (пятнадцати)</w:t>
      </w:r>
      <w:r w:rsidRPr="00BC3481">
        <w:rPr>
          <w:rFonts w:ascii="Tahoma" w:hAnsi="Tahoma" w:cs="Tahoma"/>
          <w:color w:val="000000" w:themeColor="text1"/>
          <w:sz w:val="20"/>
          <w:szCs w:val="20"/>
        </w:rPr>
        <w:t xml:space="preserve"> рабочих дней со дня их предоставления управляющей компанией согласовывает изменения и дополнения в правила доверительного управления или выдает отказ в согласовании.</w:t>
      </w:r>
      <w:r w:rsidR="00016925" w:rsidRPr="00BC3481">
        <w:rPr>
          <w:rFonts w:ascii="Tahoma" w:hAnsi="Tahoma" w:cs="Tahoma"/>
          <w:color w:val="000000" w:themeColor="text1"/>
          <w:sz w:val="20"/>
          <w:szCs w:val="20"/>
        </w:rPr>
        <w:t xml:space="preserve"> При этом в течени</w:t>
      </w:r>
      <w:r w:rsidR="00280E77" w:rsidRPr="00BC3481">
        <w:rPr>
          <w:rFonts w:ascii="Tahoma" w:hAnsi="Tahoma" w:cs="Tahoma"/>
          <w:color w:val="000000" w:themeColor="text1"/>
          <w:sz w:val="20"/>
          <w:szCs w:val="20"/>
        </w:rPr>
        <w:t>е</w:t>
      </w:r>
      <w:r w:rsidR="00016925" w:rsidRPr="00BC3481">
        <w:rPr>
          <w:rFonts w:ascii="Tahoma" w:hAnsi="Tahoma" w:cs="Tahoma"/>
          <w:color w:val="000000" w:themeColor="text1"/>
          <w:sz w:val="20"/>
          <w:szCs w:val="20"/>
        </w:rPr>
        <w:t xml:space="preserve"> указанного срока Специализированный депозитарий вправе направить управляющей компании замечания и согласовать изменения и дополнения в </w:t>
      </w:r>
      <w:r w:rsidR="00E92A97" w:rsidRPr="00BC3481">
        <w:rPr>
          <w:rFonts w:ascii="Tahoma" w:hAnsi="Tahoma" w:cs="Tahoma"/>
          <w:color w:val="000000" w:themeColor="text1"/>
          <w:sz w:val="20"/>
          <w:szCs w:val="20"/>
        </w:rPr>
        <w:t xml:space="preserve">Правила ДУ ПИФ КИ </w:t>
      </w:r>
      <w:r w:rsidR="00280E77" w:rsidRPr="00BC3481">
        <w:rPr>
          <w:rFonts w:ascii="Tahoma" w:hAnsi="Tahoma" w:cs="Tahoma"/>
          <w:color w:val="000000" w:themeColor="text1"/>
          <w:sz w:val="20"/>
          <w:szCs w:val="20"/>
        </w:rPr>
        <w:t>после</w:t>
      </w:r>
      <w:r w:rsidR="00016925" w:rsidRPr="00BC3481">
        <w:rPr>
          <w:rFonts w:ascii="Tahoma" w:hAnsi="Tahoma" w:cs="Tahoma"/>
          <w:color w:val="000000" w:themeColor="text1"/>
          <w:sz w:val="20"/>
          <w:szCs w:val="20"/>
        </w:rPr>
        <w:t xml:space="preserve"> их устранени</w:t>
      </w:r>
      <w:r w:rsidR="00280E77" w:rsidRPr="00BC3481">
        <w:rPr>
          <w:rFonts w:ascii="Tahoma" w:hAnsi="Tahoma" w:cs="Tahoma"/>
          <w:color w:val="000000" w:themeColor="text1"/>
          <w:sz w:val="20"/>
          <w:szCs w:val="20"/>
        </w:rPr>
        <w:t>я</w:t>
      </w:r>
      <w:r w:rsidR="00016925" w:rsidRPr="00BC3481">
        <w:rPr>
          <w:rFonts w:ascii="Tahoma" w:hAnsi="Tahoma" w:cs="Tahoma"/>
          <w:color w:val="000000" w:themeColor="text1"/>
          <w:sz w:val="20"/>
          <w:szCs w:val="20"/>
        </w:rPr>
        <w:t>.</w:t>
      </w:r>
    </w:p>
    <w:p w:rsidR="003C0C7D" w:rsidRPr="00BC3481" w:rsidRDefault="00133260">
      <w:pPr>
        <w:pStyle w:val="a1"/>
        <w:ind w:left="993" w:hanging="993"/>
        <w:rPr>
          <w:rFonts w:ascii="Tahoma" w:hAnsi="Tahoma" w:cs="Tahoma"/>
          <w:color w:val="000000" w:themeColor="text1"/>
          <w:sz w:val="20"/>
          <w:szCs w:val="20"/>
        </w:rPr>
      </w:pPr>
      <w:bookmarkStart w:id="204" w:name="_Ref61456995"/>
      <w:r w:rsidRPr="00BC3481">
        <w:rPr>
          <w:rFonts w:ascii="Tahoma" w:hAnsi="Tahoma" w:cs="Tahoma"/>
          <w:color w:val="000000" w:themeColor="text1"/>
          <w:sz w:val="20"/>
          <w:szCs w:val="20"/>
        </w:rPr>
        <w:t>Специализированный депозитарий отказывает в согласовании Правил ДУ ПИФ КИ или изменений и дополнений в них в случаях, установленных законодательством Российской Федерации.</w:t>
      </w:r>
      <w:bookmarkEnd w:id="204"/>
    </w:p>
    <w:p w:rsidR="003C0C7D" w:rsidRPr="00BC3481" w:rsidRDefault="0013326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При отсутствии оснований для отказа в согласовании Правил ДУ ПИФ КИ или изменений и дополнений в них, Специализированный депозитарий принимает решение о согласовании Правил ДУ ПИФ КИ или изменений и дополнений в них.</w:t>
      </w:r>
      <w:r w:rsidR="008745C6" w:rsidRPr="00BC3481">
        <w:rPr>
          <w:rFonts w:ascii="Tahoma" w:hAnsi="Tahoma" w:cs="Tahoma"/>
          <w:color w:val="000000" w:themeColor="text1"/>
          <w:sz w:val="20"/>
          <w:szCs w:val="20"/>
        </w:rPr>
        <w:t xml:space="preserve"> В случае принятия решения о согласовании Правил ДУ ПИФ КИ или изменений и дополнений в них в документе, содержащ</w:t>
      </w:r>
      <w:r w:rsidR="009E45D8" w:rsidRPr="00BC3481">
        <w:rPr>
          <w:rFonts w:ascii="Tahoma" w:hAnsi="Tahoma" w:cs="Tahoma"/>
          <w:color w:val="000000" w:themeColor="text1"/>
          <w:sz w:val="20"/>
          <w:szCs w:val="20"/>
        </w:rPr>
        <w:t>е</w:t>
      </w:r>
      <w:r w:rsidR="008745C6" w:rsidRPr="00BC3481">
        <w:rPr>
          <w:rFonts w:ascii="Tahoma" w:hAnsi="Tahoma" w:cs="Tahoma"/>
          <w:color w:val="000000" w:themeColor="text1"/>
          <w:sz w:val="20"/>
          <w:szCs w:val="20"/>
        </w:rPr>
        <w:t xml:space="preserve">м текст согласованных Правил ДУ ПИФ КИ или изменений и дополнений в них, </w:t>
      </w:r>
      <w:r w:rsidR="007350A2" w:rsidRPr="00BC3481">
        <w:rPr>
          <w:rFonts w:ascii="Tahoma" w:hAnsi="Tahoma" w:cs="Tahoma"/>
          <w:color w:val="000000" w:themeColor="text1"/>
          <w:sz w:val="20"/>
          <w:szCs w:val="20"/>
        </w:rPr>
        <w:t xml:space="preserve">Специализированным депозитарием проставляется </w:t>
      </w:r>
      <w:r w:rsidR="008745C6" w:rsidRPr="00BC3481">
        <w:rPr>
          <w:rFonts w:ascii="Tahoma" w:hAnsi="Tahoma" w:cs="Tahoma"/>
          <w:color w:val="000000" w:themeColor="text1"/>
          <w:sz w:val="20"/>
          <w:szCs w:val="20"/>
        </w:rPr>
        <w:t xml:space="preserve">отметка о </w:t>
      </w:r>
      <w:r w:rsidR="008745C6" w:rsidRPr="00BC3481">
        <w:rPr>
          <w:rFonts w:ascii="Tahoma" w:hAnsi="Tahoma" w:cs="Tahoma"/>
          <w:color w:val="000000" w:themeColor="text1"/>
          <w:sz w:val="20"/>
          <w:szCs w:val="20"/>
        </w:rPr>
        <w:lastRenderedPageBreak/>
        <w:t>согласовании, которая содержит информацию о дате согласования и дате представления согласованного документа в Банк России.</w:t>
      </w:r>
    </w:p>
    <w:p w:rsidR="008B33D2" w:rsidRPr="00BC3481" w:rsidRDefault="00E92A9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До согласования Специализированным депозитарием Правил ДУ ПИФ КИ или изменений и дополнений в них, или выдачи отказа в их согласовании </w:t>
      </w:r>
      <w:r w:rsidR="0060350A"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правляющая компания вправе направить уведомление о нерассмотрении (отзыв) направленного на согласование пакета документов.</w:t>
      </w:r>
    </w:p>
    <w:p w:rsidR="008B33D2" w:rsidRPr="00BC3481" w:rsidRDefault="008B33D2">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 </w:t>
      </w:r>
      <w:r w:rsidR="00E210D7" w:rsidRPr="00BC3481">
        <w:rPr>
          <w:rFonts w:ascii="Tahoma" w:hAnsi="Tahoma" w:cs="Tahoma"/>
          <w:color w:val="000000" w:themeColor="text1"/>
          <w:sz w:val="20"/>
          <w:szCs w:val="20"/>
        </w:rPr>
        <w:t>В случае передачи прав и обязанностей управляющей компании по договору доверительного управления новой управляющей компании в результате аннулирования (прекращения действия) лицензии управляющей компании, Специализированный депозитарий осуществляет внесение изменений и дополнений в Правила ДУ ПИФ КИ и их согласование самостоятельно, с учетом требований, предусмотренных статьей 18 Федерального закона от 29.11.2001 №156-ФЗ «Об инвестиционных фондах»</w:t>
      </w:r>
      <w:r w:rsidR="00524109" w:rsidRPr="00BC3481">
        <w:rPr>
          <w:rFonts w:ascii="Tahoma" w:hAnsi="Tahoma" w:cs="Tahoma"/>
          <w:color w:val="000000" w:themeColor="text1"/>
          <w:sz w:val="20"/>
          <w:szCs w:val="20"/>
        </w:rPr>
        <w:t>, на основании следующих документов</w:t>
      </w:r>
      <w:r w:rsidR="00E210D7"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
    <w:p w:rsidR="00524109" w:rsidRPr="00BC3481" w:rsidRDefault="00524109" w:rsidP="00DA3E8E">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Изменения и дополнения в </w:t>
      </w:r>
      <w:r w:rsidR="00CA1329"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w:t>
      </w:r>
    </w:p>
    <w:p w:rsidR="00524109" w:rsidRPr="00BC3481" w:rsidRDefault="00CA132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Правила ДУ ПИФ КИ</w:t>
      </w:r>
      <w:r w:rsidR="00524109" w:rsidRPr="00BC3481">
        <w:rPr>
          <w:rFonts w:ascii="Tahoma" w:hAnsi="Tahoma" w:cs="Tahoma"/>
          <w:color w:val="000000" w:themeColor="text1"/>
          <w:sz w:val="20"/>
          <w:szCs w:val="20"/>
        </w:rPr>
        <w:t xml:space="preserve"> с внесенными изменениями и дополнениями;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Решение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об утверждении изменений и дополнений в </w:t>
      </w:r>
      <w:r w:rsidR="00CA1329"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 xml:space="preserve">, принятое в соответствии с учредительными документами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 подтверждающий полномочия уполномоченного представителя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в случае подписания им представляемых документов;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Копия протокола общего собрания владельцев инвестиционных паев фонда, на котором было принято решение о передаче прав и обязанностей по договору доверительного управления новой управляющей компании, сведения о которой указаны в правилах доверительного управления с внесенными изменениями и дополнениями, с приложением копий документов, утвержденных решением общего собрания владельцев инвестиционных паев фонда;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Копии договоров, заключенных новой управляющей компанией со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пециализированным депозитарием, новым регистратором, а также аудиторской организацией фонда (при наличии), оценщиком фонда (при наличии) и агентом фонда (при наличии).</w:t>
      </w:r>
    </w:p>
    <w:p w:rsidR="00E20CF7" w:rsidRPr="00BC3481" w:rsidRDefault="00E20CF7" w:rsidP="009B5951">
      <w:pPr>
        <w:pStyle w:val="afff7"/>
        <w:spacing w:after="0"/>
        <w:ind w:left="992" w:hanging="992"/>
        <w:rPr>
          <w:rFonts w:ascii="Tahoma" w:hAnsi="Tahoma" w:cs="Tahoma"/>
          <w:color w:val="000000" w:themeColor="text1"/>
          <w:sz w:val="20"/>
          <w:szCs w:val="20"/>
          <w:u w:val="single"/>
        </w:rPr>
      </w:pPr>
      <w:bookmarkStart w:id="205" w:name="_Toc191309657"/>
      <w:r w:rsidRPr="00BC3481">
        <w:rPr>
          <w:rFonts w:ascii="Tahoma" w:hAnsi="Tahoma" w:cs="Tahoma"/>
          <w:color w:val="000000" w:themeColor="text1"/>
          <w:sz w:val="20"/>
          <w:szCs w:val="20"/>
          <w:u w:val="single"/>
        </w:rPr>
        <w:t>Тарифы</w:t>
      </w:r>
      <w:r w:rsidR="00F82A61" w:rsidRPr="00BC3481">
        <w:rPr>
          <w:rFonts w:ascii="Tahoma" w:hAnsi="Tahoma" w:cs="Tahoma"/>
          <w:color w:val="000000" w:themeColor="text1"/>
          <w:sz w:val="20"/>
          <w:szCs w:val="20"/>
          <w:u w:val="single"/>
        </w:rPr>
        <w:t xml:space="preserve"> на услуги по согласованию Правил ДУ ПИФ КИ и изменений и дополнений в них</w:t>
      </w:r>
      <w:bookmarkEnd w:id="205"/>
      <w:r w:rsidR="00F82A61" w:rsidRPr="00BC3481">
        <w:rPr>
          <w:rFonts w:ascii="Tahoma" w:hAnsi="Tahoma" w:cs="Tahoma"/>
          <w:color w:val="000000" w:themeColor="text1"/>
          <w:sz w:val="20"/>
          <w:szCs w:val="20"/>
          <w:u w:val="single"/>
        </w:rPr>
        <w:t xml:space="preserve"> </w:t>
      </w:r>
    </w:p>
    <w:p w:rsidR="00E20CF7" w:rsidRPr="00BC3481" w:rsidRDefault="00133260" w:rsidP="00E20CF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Управляющая компания</w:t>
      </w:r>
      <w:r w:rsidR="00E20CF7" w:rsidRPr="00BC3481">
        <w:rPr>
          <w:rFonts w:ascii="Tahoma" w:hAnsi="Tahoma" w:cs="Tahoma"/>
          <w:color w:val="000000" w:themeColor="text1"/>
          <w:sz w:val="20"/>
          <w:szCs w:val="20"/>
        </w:rPr>
        <w:t xml:space="preserve"> оплачивает услуги по согласованию Правил ДУ ПИФ</w:t>
      </w:r>
      <w:r w:rsidRPr="00BC3481">
        <w:rPr>
          <w:rFonts w:ascii="Tahoma" w:hAnsi="Tahoma" w:cs="Tahoma"/>
          <w:color w:val="000000" w:themeColor="text1"/>
          <w:sz w:val="20"/>
          <w:szCs w:val="20"/>
        </w:rPr>
        <w:t xml:space="preserve"> </w:t>
      </w:r>
      <w:r w:rsidR="00C60F85" w:rsidRPr="00BC3481">
        <w:rPr>
          <w:rFonts w:ascii="Tahoma" w:hAnsi="Tahoma" w:cs="Tahoma"/>
          <w:color w:val="000000" w:themeColor="text1"/>
          <w:sz w:val="20"/>
          <w:szCs w:val="20"/>
        </w:rPr>
        <w:t xml:space="preserve">КИ </w:t>
      </w:r>
      <w:r w:rsidR="00E20CF7" w:rsidRPr="00BC3481">
        <w:rPr>
          <w:rFonts w:ascii="Tahoma" w:hAnsi="Tahoma" w:cs="Tahoma"/>
          <w:color w:val="000000" w:themeColor="text1"/>
          <w:sz w:val="20"/>
          <w:szCs w:val="20"/>
        </w:rPr>
        <w:t xml:space="preserve"> и изменений и дополнений в них согласно тарифам на</w:t>
      </w:r>
      <w:r w:rsidR="00F82A61" w:rsidRPr="00BC3481">
        <w:rPr>
          <w:rFonts w:ascii="Tahoma" w:hAnsi="Tahoma" w:cs="Tahoma"/>
          <w:color w:val="000000" w:themeColor="text1"/>
          <w:sz w:val="20"/>
          <w:szCs w:val="20"/>
        </w:rPr>
        <w:t xml:space="preserve"> услуги по</w:t>
      </w:r>
      <w:r w:rsidR="00E20CF7" w:rsidRPr="00BC3481">
        <w:rPr>
          <w:rFonts w:ascii="Tahoma" w:hAnsi="Tahoma" w:cs="Tahoma"/>
          <w:color w:val="000000" w:themeColor="text1"/>
          <w:sz w:val="20"/>
          <w:szCs w:val="20"/>
        </w:rPr>
        <w:t xml:space="preserve"> </w:t>
      </w:r>
      <w:r w:rsidR="00F82A61" w:rsidRPr="00BC3481">
        <w:rPr>
          <w:rFonts w:ascii="Tahoma" w:hAnsi="Tahoma" w:cs="Tahoma"/>
          <w:color w:val="000000" w:themeColor="text1"/>
          <w:sz w:val="20"/>
          <w:szCs w:val="20"/>
        </w:rPr>
        <w:t>согласован</w:t>
      </w:r>
      <w:r w:rsidR="005117C2" w:rsidRPr="00BC3481">
        <w:rPr>
          <w:rFonts w:ascii="Tahoma" w:hAnsi="Tahoma" w:cs="Tahoma"/>
          <w:color w:val="000000" w:themeColor="text1"/>
          <w:sz w:val="20"/>
          <w:szCs w:val="20"/>
        </w:rPr>
        <w:t>и</w:t>
      </w:r>
      <w:r w:rsidR="00F82A61" w:rsidRPr="00BC3481">
        <w:rPr>
          <w:rFonts w:ascii="Tahoma" w:hAnsi="Tahoma" w:cs="Tahoma"/>
          <w:color w:val="000000" w:themeColor="text1"/>
          <w:sz w:val="20"/>
          <w:szCs w:val="20"/>
        </w:rPr>
        <w:t xml:space="preserve">ю правил доверительного управления паевым инвестиционным фондом, </w:t>
      </w:r>
      <w:r w:rsidR="00E20CF7" w:rsidRPr="00BC3481">
        <w:rPr>
          <w:rFonts w:ascii="Tahoma" w:hAnsi="Tahoma" w:cs="Tahoma"/>
          <w:color w:val="000000" w:themeColor="text1"/>
          <w:sz w:val="20"/>
          <w:szCs w:val="20"/>
        </w:rPr>
        <w:t xml:space="preserve"> инвестиционные паи которого ограничены в об</w:t>
      </w:r>
      <w:r w:rsidR="006C1CEB" w:rsidRPr="00BC3481">
        <w:rPr>
          <w:rFonts w:ascii="Tahoma" w:hAnsi="Tahoma" w:cs="Tahoma"/>
          <w:color w:val="000000" w:themeColor="text1"/>
          <w:sz w:val="20"/>
          <w:szCs w:val="20"/>
        </w:rPr>
        <w:t>о</w:t>
      </w:r>
      <w:r w:rsidR="00E20CF7" w:rsidRPr="00BC3481">
        <w:rPr>
          <w:rFonts w:ascii="Tahoma" w:hAnsi="Tahoma" w:cs="Tahoma"/>
          <w:color w:val="000000" w:themeColor="text1"/>
          <w:sz w:val="20"/>
          <w:szCs w:val="20"/>
        </w:rPr>
        <w:t xml:space="preserve">роте, и изменений и дополнений в них </w:t>
      </w:r>
      <w:r w:rsidR="005117C2" w:rsidRPr="00BC3481">
        <w:rPr>
          <w:rFonts w:ascii="Tahoma" w:hAnsi="Tahoma" w:cs="Tahoma"/>
          <w:color w:val="000000" w:themeColor="text1"/>
          <w:sz w:val="20"/>
          <w:szCs w:val="20"/>
        </w:rPr>
        <w:t>(далее  - Тарифы на согла</w:t>
      </w:r>
      <w:r w:rsidR="00E20CF7" w:rsidRPr="00BC3481">
        <w:rPr>
          <w:rFonts w:ascii="Tahoma" w:hAnsi="Tahoma" w:cs="Tahoma"/>
          <w:color w:val="000000" w:themeColor="text1"/>
          <w:sz w:val="20"/>
          <w:szCs w:val="20"/>
        </w:rPr>
        <w:t>с</w:t>
      </w:r>
      <w:r w:rsidR="005117C2" w:rsidRPr="00BC3481">
        <w:rPr>
          <w:rFonts w:ascii="Tahoma" w:hAnsi="Tahoma" w:cs="Tahoma"/>
          <w:color w:val="000000" w:themeColor="text1"/>
          <w:sz w:val="20"/>
          <w:szCs w:val="20"/>
        </w:rPr>
        <w:t>о</w:t>
      </w:r>
      <w:r w:rsidR="00E20CF7" w:rsidRPr="00BC3481">
        <w:rPr>
          <w:rFonts w:ascii="Tahoma" w:hAnsi="Tahoma" w:cs="Tahoma"/>
          <w:color w:val="000000" w:themeColor="text1"/>
          <w:sz w:val="20"/>
          <w:szCs w:val="20"/>
        </w:rPr>
        <w:t>вание ПДУ)</w:t>
      </w:r>
      <w:r w:rsidR="00117814" w:rsidRPr="00BC3481">
        <w:rPr>
          <w:rFonts w:ascii="Tahoma" w:hAnsi="Tahoma" w:cs="Tahoma"/>
          <w:color w:val="000000" w:themeColor="text1"/>
          <w:sz w:val="20"/>
          <w:szCs w:val="20"/>
        </w:rPr>
        <w:t>, до оказания соответствующих услуг</w:t>
      </w:r>
      <w:r w:rsidR="00E20CF7" w:rsidRPr="00BC3481">
        <w:rPr>
          <w:rFonts w:ascii="Tahoma" w:hAnsi="Tahoma" w:cs="Tahoma"/>
          <w:color w:val="000000" w:themeColor="text1"/>
          <w:sz w:val="20"/>
          <w:szCs w:val="20"/>
        </w:rPr>
        <w:t>.</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Тарифы на согласование ПДУ утверждаются в установленном Специализированным депозитарием порядке.</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Тарифы на согласование ПДУ размещаются на сайте Специализированного депозитария.</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в одностороннем порядке изменить Тарифы на согла</w:t>
      </w:r>
      <w:r w:rsidR="00EC0F18" w:rsidRPr="00BC3481">
        <w:rPr>
          <w:rFonts w:ascii="Tahoma" w:hAnsi="Tahoma" w:cs="Tahoma"/>
          <w:color w:val="000000" w:themeColor="text1"/>
          <w:sz w:val="20"/>
          <w:szCs w:val="20"/>
        </w:rPr>
        <w:t>со</w:t>
      </w:r>
      <w:r w:rsidRPr="00BC3481">
        <w:rPr>
          <w:rFonts w:ascii="Tahoma" w:hAnsi="Tahoma" w:cs="Tahoma"/>
          <w:color w:val="000000" w:themeColor="text1"/>
          <w:sz w:val="20"/>
          <w:szCs w:val="20"/>
        </w:rPr>
        <w:t>вание ПДУ.</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уведомляет УК об изменении Тарифов на согласование ПДУ не позднее, чем за </w:t>
      </w:r>
      <w:r w:rsidR="00A958D9" w:rsidRPr="00BC3481">
        <w:rPr>
          <w:rFonts w:ascii="Tahoma" w:hAnsi="Tahoma" w:cs="Tahoma"/>
          <w:color w:val="000000" w:themeColor="text1"/>
          <w:sz w:val="20"/>
          <w:szCs w:val="20"/>
        </w:rPr>
        <w:t>1</w:t>
      </w:r>
      <w:r w:rsidRPr="00BC3481">
        <w:rPr>
          <w:rFonts w:ascii="Tahoma" w:hAnsi="Tahoma" w:cs="Tahoma"/>
          <w:color w:val="000000" w:themeColor="text1"/>
          <w:sz w:val="20"/>
          <w:szCs w:val="20"/>
        </w:rPr>
        <w:t>0 (</w:t>
      </w:r>
      <w:r w:rsidR="00A958D9" w:rsidRPr="00BC3481">
        <w:rPr>
          <w:rFonts w:ascii="Tahoma" w:hAnsi="Tahoma" w:cs="Tahoma"/>
          <w:color w:val="000000" w:themeColor="text1"/>
          <w:sz w:val="20"/>
          <w:szCs w:val="20"/>
        </w:rPr>
        <w:t>десять</w:t>
      </w:r>
      <w:r w:rsidRPr="00BC3481">
        <w:rPr>
          <w:rFonts w:ascii="Tahoma" w:hAnsi="Tahoma" w:cs="Tahoma"/>
          <w:color w:val="000000" w:themeColor="text1"/>
          <w:sz w:val="20"/>
          <w:szCs w:val="20"/>
        </w:rPr>
        <w:t>) дней до даты вступления в силу новых Тарифов на согласование ПДУ, размещая их на сайте Специализированного депозитария.</w:t>
      </w:r>
    </w:p>
    <w:p w:rsidR="00E20CF7" w:rsidRPr="00BC3481" w:rsidRDefault="001C29EF"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Стоимость</w:t>
      </w:r>
      <w:r w:rsidR="00484F5F" w:rsidRPr="00BC3481">
        <w:rPr>
          <w:rFonts w:ascii="Tahoma" w:hAnsi="Tahoma" w:cs="Tahoma"/>
          <w:color w:val="000000" w:themeColor="text1"/>
          <w:sz w:val="20"/>
          <w:szCs w:val="20"/>
        </w:rPr>
        <w:t>, порядок</w:t>
      </w:r>
      <w:r w:rsidRPr="00BC3481">
        <w:rPr>
          <w:rFonts w:ascii="Tahoma" w:hAnsi="Tahoma" w:cs="Tahoma"/>
          <w:color w:val="000000" w:themeColor="text1"/>
          <w:sz w:val="20"/>
          <w:szCs w:val="20"/>
        </w:rPr>
        <w:t xml:space="preserve"> и срок оплаты </w:t>
      </w:r>
      <w:r w:rsidR="00C44B55" w:rsidRPr="00BC3481">
        <w:rPr>
          <w:rFonts w:ascii="Tahoma" w:hAnsi="Tahoma" w:cs="Tahoma"/>
          <w:color w:val="000000" w:themeColor="text1"/>
          <w:sz w:val="20"/>
          <w:szCs w:val="20"/>
        </w:rPr>
        <w:t>управляющей компанией</w:t>
      </w:r>
      <w:r w:rsidR="00E20CF7" w:rsidRPr="00BC3481">
        <w:rPr>
          <w:rFonts w:ascii="Tahoma" w:hAnsi="Tahoma" w:cs="Tahoma"/>
          <w:color w:val="000000" w:themeColor="text1"/>
          <w:sz w:val="20"/>
          <w:szCs w:val="20"/>
        </w:rPr>
        <w:t xml:space="preserve"> услуг по согласованию Правил ДУ ПИФ, инвестиционные паи которого ограничены в обороте, и изменений и дополнений в них может определяться отдельным соглашением сторон.</w:t>
      </w:r>
    </w:p>
    <w:p w:rsidR="00DE171B" w:rsidRPr="00BC3481" w:rsidRDefault="00DE171B"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направления Специализированным депозитарием замечаний, предусмотренных п</w:t>
      </w:r>
      <w:r w:rsidR="00081819" w:rsidRPr="00BC3481">
        <w:rPr>
          <w:rFonts w:ascii="Tahoma" w:hAnsi="Tahoma" w:cs="Tahoma"/>
          <w:color w:val="000000" w:themeColor="text1"/>
          <w:sz w:val="20"/>
          <w:szCs w:val="20"/>
        </w:rPr>
        <w:t>ункт</w:t>
      </w:r>
      <w:r w:rsidR="002420A1" w:rsidRPr="00BC3481">
        <w:rPr>
          <w:rFonts w:ascii="Tahoma" w:hAnsi="Tahoma" w:cs="Tahoma"/>
          <w:color w:val="000000" w:themeColor="text1"/>
          <w:sz w:val="20"/>
          <w:szCs w:val="20"/>
        </w:rPr>
        <w:t>ом</w:t>
      </w:r>
      <w:r w:rsidR="00081819" w:rsidRPr="00BC3481">
        <w:rPr>
          <w:rFonts w:ascii="Tahoma" w:hAnsi="Tahoma" w:cs="Tahoma"/>
          <w:color w:val="000000" w:themeColor="text1"/>
          <w:sz w:val="20"/>
          <w:szCs w:val="20"/>
        </w:rPr>
        <w:t xml:space="preserve"> </w:t>
      </w:r>
      <w:r w:rsidR="002420A1" w:rsidRPr="00BC3481">
        <w:rPr>
          <w:rFonts w:ascii="Tahoma" w:hAnsi="Tahoma" w:cs="Tahoma"/>
          <w:color w:val="000000" w:themeColor="text1"/>
          <w:sz w:val="20"/>
          <w:szCs w:val="20"/>
        </w:rPr>
        <w:fldChar w:fldCharType="begin"/>
      </w:r>
      <w:r w:rsidR="002420A1" w:rsidRPr="00BC3481">
        <w:rPr>
          <w:rFonts w:ascii="Tahoma" w:hAnsi="Tahoma" w:cs="Tahoma"/>
          <w:color w:val="000000" w:themeColor="text1"/>
          <w:sz w:val="20"/>
          <w:szCs w:val="20"/>
        </w:rPr>
        <w:instrText xml:space="preserve"> REF _Ref61456979 \r \h </w:instrText>
      </w:r>
      <w:r w:rsidR="006866F8" w:rsidRPr="00BC3481">
        <w:rPr>
          <w:rFonts w:ascii="Tahoma" w:hAnsi="Tahoma" w:cs="Tahoma"/>
          <w:color w:val="000000" w:themeColor="text1"/>
          <w:sz w:val="20"/>
          <w:szCs w:val="20"/>
        </w:rPr>
        <w:instrText xml:space="preserve"> \* MERGEFORMAT </w:instrText>
      </w:r>
      <w:r w:rsidR="002420A1" w:rsidRPr="00BC3481">
        <w:rPr>
          <w:rFonts w:ascii="Tahoma" w:hAnsi="Tahoma" w:cs="Tahoma"/>
          <w:color w:val="000000" w:themeColor="text1"/>
          <w:sz w:val="20"/>
          <w:szCs w:val="20"/>
        </w:rPr>
      </w:r>
      <w:r w:rsidR="002420A1"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14.3.2</w:t>
      </w:r>
      <w:r w:rsidR="002420A1"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r w:rsidR="001A7A16"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при подаче исправленных документов, в которых учтены указанные замечания, повторно оплачивать соответствующую услугу не требуется.</w:t>
      </w:r>
    </w:p>
    <w:p w:rsidR="00F03A73" w:rsidRPr="00BC3481" w:rsidRDefault="00F03A73"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отказа в согласовании Правил ДУ ПИФ КИ или изменений и дополнений</w:t>
      </w:r>
      <w:r w:rsidR="001E0F1F" w:rsidRPr="00BC3481">
        <w:rPr>
          <w:rFonts w:ascii="Tahoma" w:hAnsi="Tahoma" w:cs="Tahoma"/>
          <w:color w:val="000000" w:themeColor="text1"/>
          <w:sz w:val="20"/>
          <w:szCs w:val="20"/>
        </w:rPr>
        <w:t xml:space="preserve"> в них</w:t>
      </w:r>
      <w:r w:rsidRPr="00BC3481">
        <w:rPr>
          <w:rFonts w:ascii="Tahoma" w:hAnsi="Tahoma" w:cs="Tahoma"/>
          <w:color w:val="000000" w:themeColor="text1"/>
          <w:sz w:val="20"/>
          <w:szCs w:val="20"/>
        </w:rPr>
        <w:t xml:space="preserve"> в соответствии с п</w:t>
      </w:r>
      <w:r w:rsidR="002420A1" w:rsidRPr="00BC3481">
        <w:rPr>
          <w:rFonts w:ascii="Tahoma" w:hAnsi="Tahoma" w:cs="Tahoma"/>
          <w:color w:val="000000" w:themeColor="text1"/>
          <w:sz w:val="20"/>
          <w:szCs w:val="20"/>
        </w:rPr>
        <w:t>унктом</w:t>
      </w:r>
      <w:r w:rsidRPr="00BC3481">
        <w:rPr>
          <w:rFonts w:ascii="Tahoma" w:hAnsi="Tahoma" w:cs="Tahoma"/>
          <w:color w:val="000000" w:themeColor="text1"/>
          <w:sz w:val="20"/>
          <w:szCs w:val="20"/>
        </w:rPr>
        <w:t xml:space="preserve"> </w:t>
      </w:r>
      <w:r w:rsidR="002420A1" w:rsidRPr="00BC3481">
        <w:rPr>
          <w:rFonts w:ascii="Tahoma" w:hAnsi="Tahoma" w:cs="Tahoma"/>
          <w:color w:val="000000" w:themeColor="text1"/>
          <w:sz w:val="20"/>
          <w:szCs w:val="20"/>
        </w:rPr>
        <w:fldChar w:fldCharType="begin"/>
      </w:r>
      <w:r w:rsidR="002420A1" w:rsidRPr="00BC3481">
        <w:rPr>
          <w:rFonts w:ascii="Tahoma" w:hAnsi="Tahoma" w:cs="Tahoma"/>
          <w:color w:val="000000" w:themeColor="text1"/>
          <w:sz w:val="20"/>
          <w:szCs w:val="20"/>
        </w:rPr>
        <w:instrText xml:space="preserve"> REF _Ref61456995 \r \h </w:instrText>
      </w:r>
      <w:r w:rsidR="006866F8" w:rsidRPr="00BC3481">
        <w:rPr>
          <w:rFonts w:ascii="Tahoma" w:hAnsi="Tahoma" w:cs="Tahoma"/>
          <w:color w:val="000000" w:themeColor="text1"/>
          <w:sz w:val="20"/>
          <w:szCs w:val="20"/>
        </w:rPr>
        <w:instrText xml:space="preserve"> \* MERGEFORMAT </w:instrText>
      </w:r>
      <w:r w:rsidR="002420A1" w:rsidRPr="00BC3481">
        <w:rPr>
          <w:rFonts w:ascii="Tahoma" w:hAnsi="Tahoma" w:cs="Tahoma"/>
          <w:color w:val="000000" w:themeColor="text1"/>
          <w:sz w:val="20"/>
          <w:szCs w:val="20"/>
        </w:rPr>
      </w:r>
      <w:r w:rsidR="002420A1"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14.3.7</w:t>
      </w:r>
      <w:r w:rsidR="002420A1"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 стоимость оплаченных услуг возврату не подлежит.</w:t>
      </w:r>
    </w:p>
    <w:p w:rsidR="005169C5" w:rsidRPr="00BC3481" w:rsidRDefault="005169C5" w:rsidP="009B5951">
      <w:pPr>
        <w:pStyle w:val="10"/>
        <w:spacing w:before="240" w:after="0"/>
        <w:ind w:left="992" w:hanging="992"/>
        <w:rPr>
          <w:rFonts w:ascii="Tahoma" w:hAnsi="Tahoma" w:cs="Tahoma"/>
          <w:color w:val="000000" w:themeColor="text1"/>
          <w:sz w:val="20"/>
          <w:szCs w:val="20"/>
        </w:rPr>
      </w:pPr>
      <w:bookmarkStart w:id="206" w:name="_Toc191309658"/>
      <w:bookmarkEnd w:id="4"/>
      <w:r w:rsidRPr="00BC3481">
        <w:rPr>
          <w:rFonts w:ascii="Tahoma" w:hAnsi="Tahoma" w:cs="Tahoma"/>
          <w:color w:val="000000" w:themeColor="text1"/>
          <w:sz w:val="20"/>
          <w:szCs w:val="20"/>
        </w:rPr>
        <w:t xml:space="preserve">Порядок утверждения </w:t>
      </w:r>
      <w:r w:rsidR="00C1491C" w:rsidRPr="00BC3481">
        <w:rPr>
          <w:rFonts w:ascii="Tahoma" w:hAnsi="Tahoma" w:cs="Tahoma"/>
          <w:color w:val="000000" w:themeColor="text1"/>
          <w:sz w:val="20"/>
          <w:szCs w:val="20"/>
        </w:rPr>
        <w:t>о</w:t>
      </w:r>
      <w:r w:rsidRPr="00BC3481">
        <w:rPr>
          <w:rFonts w:ascii="Tahoma" w:hAnsi="Tahoma" w:cs="Tahoma"/>
          <w:color w:val="000000" w:themeColor="text1"/>
          <w:sz w:val="20"/>
          <w:szCs w:val="20"/>
        </w:rPr>
        <w:t>тчета о прекращении паевого инвестиц</w:t>
      </w:r>
      <w:r w:rsidR="00FB1CA4" w:rsidRPr="00BC3481">
        <w:rPr>
          <w:rFonts w:ascii="Tahoma" w:hAnsi="Tahoma" w:cs="Tahoma"/>
          <w:color w:val="000000" w:themeColor="text1"/>
          <w:sz w:val="20"/>
          <w:szCs w:val="20"/>
        </w:rPr>
        <w:t>и</w:t>
      </w:r>
      <w:r w:rsidRPr="00BC3481">
        <w:rPr>
          <w:rFonts w:ascii="Tahoma" w:hAnsi="Tahoma" w:cs="Tahoma"/>
          <w:color w:val="000000" w:themeColor="text1"/>
          <w:sz w:val="20"/>
          <w:szCs w:val="20"/>
        </w:rPr>
        <w:t>онного фонда, инвестиц</w:t>
      </w:r>
      <w:r w:rsidR="00FB1CA4" w:rsidRPr="00BC3481">
        <w:rPr>
          <w:rFonts w:ascii="Tahoma" w:hAnsi="Tahoma" w:cs="Tahoma"/>
          <w:color w:val="000000" w:themeColor="text1"/>
          <w:sz w:val="20"/>
          <w:szCs w:val="20"/>
        </w:rPr>
        <w:t>и</w:t>
      </w:r>
      <w:r w:rsidRPr="00BC3481">
        <w:rPr>
          <w:rFonts w:ascii="Tahoma" w:hAnsi="Tahoma" w:cs="Tahoma"/>
          <w:color w:val="000000" w:themeColor="text1"/>
          <w:sz w:val="20"/>
          <w:szCs w:val="20"/>
        </w:rPr>
        <w:t>онные паи которого ограничены в обороте</w:t>
      </w:r>
      <w:bookmarkEnd w:id="206"/>
    </w:p>
    <w:p w:rsidR="007A0BF5" w:rsidRPr="00BC3481" w:rsidRDefault="009B5951" w:rsidP="007A0BF5">
      <w:pPr>
        <w:pStyle w:val="20"/>
        <w:numPr>
          <w:ilvl w:val="1"/>
          <w:numId w:val="42"/>
        </w:numPr>
        <w:spacing w:after="0"/>
        <w:ind w:left="993" w:hanging="993"/>
        <w:rPr>
          <w:rFonts w:ascii="Tahoma" w:hAnsi="Tahoma" w:cs="Tahoma"/>
          <w:color w:val="000000" w:themeColor="text1"/>
          <w:sz w:val="20"/>
          <w:szCs w:val="20"/>
          <w:u w:val="single"/>
        </w:rPr>
      </w:pPr>
      <w:bookmarkStart w:id="207" w:name="_Toc191309659"/>
      <w:r w:rsidRPr="00BC3481">
        <w:rPr>
          <w:rFonts w:ascii="Tahoma" w:hAnsi="Tahoma" w:cs="Tahoma"/>
          <w:color w:val="000000" w:themeColor="text1"/>
          <w:sz w:val="20"/>
          <w:szCs w:val="20"/>
          <w:u w:val="single"/>
        </w:rPr>
        <w:t>Сроки утверждения отчета о прекращении паевого инвестиционного</w:t>
      </w:r>
      <w:r w:rsidR="007A0BF5" w:rsidRPr="00BC3481">
        <w:rPr>
          <w:rFonts w:ascii="Tahoma" w:hAnsi="Tahoma" w:cs="Tahoma"/>
          <w:color w:val="000000" w:themeColor="text1"/>
          <w:sz w:val="20"/>
          <w:szCs w:val="20"/>
          <w:u w:val="single"/>
        </w:rPr>
        <w:t xml:space="preserve"> фонда</w:t>
      </w:r>
      <w:r w:rsidRPr="00BC3481">
        <w:rPr>
          <w:rFonts w:ascii="Tahoma" w:hAnsi="Tahoma" w:cs="Tahoma"/>
          <w:color w:val="000000" w:themeColor="text1"/>
          <w:sz w:val="20"/>
          <w:szCs w:val="20"/>
          <w:u w:val="single"/>
        </w:rPr>
        <w:t>, инвестиционные паи которого ограничены в обороте</w:t>
      </w:r>
      <w:bookmarkEnd w:id="207"/>
      <w:r w:rsidRPr="00BC3481">
        <w:rPr>
          <w:rFonts w:ascii="Tahoma" w:hAnsi="Tahoma" w:cs="Tahoma"/>
          <w:color w:val="000000" w:themeColor="text1"/>
          <w:sz w:val="20"/>
          <w:szCs w:val="20"/>
          <w:u w:val="single"/>
        </w:rPr>
        <w:t xml:space="preserve"> </w:t>
      </w:r>
    </w:p>
    <w:p w:rsidR="00037ABE" w:rsidRPr="00BC3481" w:rsidRDefault="005169C5" w:rsidP="007A0BF5">
      <w:pPr>
        <w:pStyle w:val="a1"/>
        <w:ind w:left="993" w:hanging="993"/>
        <w:rPr>
          <w:rFonts w:ascii="Tahoma" w:hAnsi="Tahoma" w:cs="Tahoma"/>
          <w:color w:val="000000" w:themeColor="text1"/>
          <w:sz w:val="20"/>
          <w:szCs w:val="20"/>
        </w:rPr>
      </w:pPr>
      <w:bookmarkStart w:id="208" w:name="_Ref61456212"/>
      <w:r w:rsidRPr="00BC3481">
        <w:rPr>
          <w:rFonts w:ascii="Tahoma" w:hAnsi="Tahoma" w:cs="Tahoma"/>
          <w:color w:val="000000" w:themeColor="text1"/>
          <w:sz w:val="20"/>
          <w:szCs w:val="20"/>
        </w:rPr>
        <w:t xml:space="preserve">Отчет </w:t>
      </w:r>
      <w:r w:rsidR="00260C0A" w:rsidRPr="00BC3481">
        <w:rPr>
          <w:rFonts w:ascii="Tahoma" w:hAnsi="Tahoma" w:cs="Tahoma"/>
          <w:color w:val="000000" w:themeColor="text1"/>
          <w:sz w:val="20"/>
          <w:szCs w:val="20"/>
        </w:rPr>
        <w:t>о прекращении паевого инвестиционного фонда</w:t>
      </w:r>
      <w:r w:rsidR="00C1491C" w:rsidRPr="00BC3481">
        <w:rPr>
          <w:rFonts w:ascii="Tahoma" w:hAnsi="Tahoma" w:cs="Tahoma"/>
          <w:color w:val="000000" w:themeColor="text1"/>
          <w:sz w:val="20"/>
          <w:szCs w:val="20"/>
        </w:rPr>
        <w:t>, инвестиционн</w:t>
      </w:r>
      <w:r w:rsidR="00A9735E" w:rsidRPr="00BC3481">
        <w:rPr>
          <w:rFonts w:ascii="Tahoma" w:hAnsi="Tahoma" w:cs="Tahoma"/>
          <w:color w:val="000000" w:themeColor="text1"/>
          <w:sz w:val="20"/>
          <w:szCs w:val="20"/>
        </w:rPr>
        <w:t>ы</w:t>
      </w:r>
      <w:r w:rsidR="00C1491C" w:rsidRPr="00BC3481">
        <w:rPr>
          <w:rFonts w:ascii="Tahoma" w:hAnsi="Tahoma" w:cs="Tahoma"/>
          <w:color w:val="000000" w:themeColor="text1"/>
          <w:sz w:val="20"/>
          <w:szCs w:val="20"/>
        </w:rPr>
        <w:t xml:space="preserve">е паи которого ограничены в </w:t>
      </w:r>
      <w:r w:rsidR="00A9735E" w:rsidRPr="00BC3481">
        <w:rPr>
          <w:rFonts w:ascii="Tahoma" w:hAnsi="Tahoma" w:cs="Tahoma"/>
          <w:color w:val="000000" w:themeColor="text1"/>
          <w:sz w:val="20"/>
          <w:szCs w:val="20"/>
        </w:rPr>
        <w:t>о</w:t>
      </w:r>
      <w:r w:rsidR="00C1491C" w:rsidRPr="00BC3481">
        <w:rPr>
          <w:rFonts w:ascii="Tahoma" w:hAnsi="Tahoma" w:cs="Tahoma"/>
          <w:color w:val="000000" w:themeColor="text1"/>
          <w:sz w:val="20"/>
          <w:szCs w:val="20"/>
        </w:rPr>
        <w:t>бороте</w:t>
      </w:r>
      <w:r w:rsidR="00A9735E" w:rsidRPr="00BC3481">
        <w:rPr>
          <w:rFonts w:ascii="Tahoma" w:hAnsi="Tahoma" w:cs="Tahoma"/>
          <w:color w:val="000000" w:themeColor="text1"/>
          <w:sz w:val="20"/>
          <w:szCs w:val="20"/>
        </w:rPr>
        <w:t>,</w:t>
      </w:r>
      <w:r w:rsidR="00260C0A" w:rsidRPr="00BC3481">
        <w:rPr>
          <w:rFonts w:ascii="Tahoma" w:hAnsi="Tahoma" w:cs="Tahoma"/>
          <w:color w:val="000000" w:themeColor="text1"/>
          <w:sz w:val="20"/>
          <w:szCs w:val="20"/>
        </w:rPr>
        <w:t xml:space="preserve"> (далее – Отчет) </w:t>
      </w:r>
      <w:r w:rsidRPr="00BC3481">
        <w:rPr>
          <w:rFonts w:ascii="Tahoma" w:hAnsi="Tahoma" w:cs="Tahoma"/>
          <w:color w:val="000000" w:themeColor="text1"/>
          <w:sz w:val="20"/>
          <w:szCs w:val="20"/>
        </w:rPr>
        <w:t xml:space="preserve">утверждается Специализированным депозитарием не позднее </w:t>
      </w:r>
      <w:r w:rsidR="007F66D1" w:rsidRPr="00BC3481">
        <w:rPr>
          <w:rFonts w:ascii="Tahoma" w:hAnsi="Tahoma" w:cs="Tahoma"/>
          <w:color w:val="000000" w:themeColor="text1"/>
          <w:sz w:val="20"/>
          <w:szCs w:val="20"/>
        </w:rPr>
        <w:t>10</w:t>
      </w:r>
      <w:r w:rsidR="00B12BAF" w:rsidRPr="00BC3481">
        <w:rPr>
          <w:rFonts w:ascii="Tahoma" w:hAnsi="Tahoma" w:cs="Tahoma"/>
          <w:color w:val="000000" w:themeColor="text1"/>
          <w:sz w:val="20"/>
          <w:szCs w:val="20"/>
        </w:rPr>
        <w:t xml:space="preserve"> (</w:t>
      </w:r>
      <w:r w:rsidR="007F66D1" w:rsidRPr="00BC3481">
        <w:rPr>
          <w:rFonts w:ascii="Tahoma" w:hAnsi="Tahoma" w:cs="Tahoma"/>
          <w:color w:val="000000" w:themeColor="text1"/>
          <w:sz w:val="20"/>
          <w:szCs w:val="20"/>
        </w:rPr>
        <w:t>десяти</w:t>
      </w:r>
      <w:r w:rsidR="00616D22" w:rsidRPr="00BC3481">
        <w:rPr>
          <w:rFonts w:ascii="Tahoma" w:hAnsi="Tahoma" w:cs="Tahoma"/>
          <w:color w:val="000000" w:themeColor="text1"/>
          <w:sz w:val="20"/>
          <w:szCs w:val="20"/>
        </w:rPr>
        <w:t xml:space="preserve">) </w:t>
      </w:r>
      <w:r w:rsidR="00423287" w:rsidRPr="00BC3481">
        <w:rPr>
          <w:rFonts w:ascii="Tahoma" w:hAnsi="Tahoma" w:cs="Tahoma"/>
          <w:color w:val="000000" w:themeColor="text1"/>
          <w:sz w:val="20"/>
          <w:szCs w:val="20"/>
        </w:rPr>
        <w:t xml:space="preserve">рабочих дней </w:t>
      </w:r>
      <w:r w:rsidRPr="00BC3481">
        <w:rPr>
          <w:rFonts w:ascii="Tahoma" w:hAnsi="Tahoma" w:cs="Tahoma"/>
          <w:color w:val="000000" w:themeColor="text1"/>
          <w:sz w:val="20"/>
          <w:szCs w:val="20"/>
        </w:rPr>
        <w:t xml:space="preserve">со дня предоставления </w:t>
      </w:r>
      <w:r w:rsidR="00616D22"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Отчета и иных документов в электронной форме.</w:t>
      </w:r>
      <w:bookmarkEnd w:id="208"/>
    </w:p>
    <w:p w:rsidR="00037ABE" w:rsidRPr="00BC3481" w:rsidRDefault="005169C5">
      <w:pPr>
        <w:pStyle w:val="a1"/>
        <w:ind w:left="993" w:hanging="993"/>
        <w:rPr>
          <w:rFonts w:ascii="Tahoma" w:hAnsi="Tahoma" w:cs="Tahoma"/>
          <w:color w:val="000000" w:themeColor="text1"/>
          <w:sz w:val="20"/>
          <w:szCs w:val="20"/>
        </w:rPr>
      </w:pPr>
      <w:bookmarkStart w:id="209" w:name="_Ref61456253"/>
      <w:r w:rsidRPr="00BC3481">
        <w:rPr>
          <w:rFonts w:ascii="Tahoma" w:hAnsi="Tahoma" w:cs="Tahoma"/>
          <w:color w:val="000000" w:themeColor="text1"/>
          <w:sz w:val="20"/>
          <w:szCs w:val="20"/>
        </w:rPr>
        <w:t xml:space="preserve">В течение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w:t>
      </w:r>
      <w:r w:rsidR="003248A3" w:rsidRPr="00BC3481">
        <w:rPr>
          <w:rFonts w:ascii="Tahoma" w:hAnsi="Tahoma" w:cs="Tahoma"/>
          <w:color w:val="000000" w:themeColor="text1"/>
          <w:sz w:val="20"/>
          <w:szCs w:val="20"/>
        </w:rPr>
        <w:t xml:space="preserve">настоящего Регламента </w:t>
      </w:r>
      <w:r w:rsidRPr="00BC3481">
        <w:rPr>
          <w:rFonts w:ascii="Tahoma" w:hAnsi="Tahoma" w:cs="Tahoma"/>
          <w:color w:val="000000" w:themeColor="text1"/>
          <w:sz w:val="20"/>
          <w:szCs w:val="20"/>
        </w:rPr>
        <w:t>Специализированный депозитарий проводит проверку сведений, содержащихся в Отчете и иных предоставленных документах. При проведении проверки Специализированный депозитарий вправе затребовать от лица, предоставившего указанные документы, информацию, в том числе дополнительные документы, необходимые для проведения проверки</w:t>
      </w:r>
      <w:r w:rsidR="00CF3591" w:rsidRPr="00BC3481">
        <w:rPr>
          <w:rFonts w:ascii="Tahoma" w:hAnsi="Tahoma" w:cs="Tahoma"/>
          <w:color w:val="000000" w:themeColor="text1"/>
          <w:sz w:val="20"/>
          <w:szCs w:val="20"/>
        </w:rPr>
        <w:t xml:space="preserve"> и принятия решения об утверждении Отчета</w:t>
      </w:r>
      <w:r w:rsidRPr="00BC3481">
        <w:rPr>
          <w:rFonts w:ascii="Tahoma" w:hAnsi="Tahoma" w:cs="Tahoma"/>
          <w:color w:val="000000" w:themeColor="text1"/>
          <w:sz w:val="20"/>
          <w:szCs w:val="20"/>
        </w:rPr>
        <w:t>.</w:t>
      </w:r>
      <w:bookmarkEnd w:id="209"/>
      <w:r w:rsidRPr="00BC3481">
        <w:rPr>
          <w:rFonts w:ascii="Tahoma" w:hAnsi="Tahoma" w:cs="Tahoma"/>
          <w:color w:val="000000" w:themeColor="text1"/>
          <w:sz w:val="20"/>
          <w:szCs w:val="20"/>
        </w:rPr>
        <w:t xml:space="preserve"> </w:t>
      </w:r>
    </w:p>
    <w:p w:rsidR="00037ABE" w:rsidRPr="00BC3481" w:rsidRDefault="005169C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00616D22"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начинается с момента предоставления полного комплекта документов, установленного настоящим </w:t>
      </w:r>
      <w:r w:rsidR="00616D22" w:rsidRPr="00BC3481">
        <w:rPr>
          <w:rFonts w:ascii="Tahoma" w:hAnsi="Tahoma" w:cs="Tahoma"/>
          <w:color w:val="000000" w:themeColor="text1"/>
          <w:sz w:val="20"/>
          <w:szCs w:val="20"/>
        </w:rPr>
        <w:t>Регламентом</w:t>
      </w:r>
      <w:r w:rsidRPr="00BC3481">
        <w:rPr>
          <w:rFonts w:ascii="Tahoma" w:hAnsi="Tahoma" w:cs="Tahoma"/>
          <w:color w:val="000000" w:themeColor="text1"/>
          <w:sz w:val="20"/>
          <w:szCs w:val="20"/>
        </w:rPr>
        <w:t>.</w:t>
      </w:r>
    </w:p>
    <w:p w:rsidR="00037ABE" w:rsidRPr="00BC3481" w:rsidRDefault="005169C5">
      <w:pPr>
        <w:pStyle w:val="a1"/>
        <w:ind w:left="993" w:hanging="993"/>
        <w:rPr>
          <w:rFonts w:ascii="Tahoma" w:hAnsi="Tahoma" w:cs="Tahoma"/>
          <w:color w:val="000000" w:themeColor="text1"/>
          <w:sz w:val="20"/>
          <w:szCs w:val="20"/>
        </w:rPr>
      </w:pPr>
      <w:bookmarkStart w:id="210" w:name="_Ref61456241"/>
      <w:r w:rsidRPr="00BC3481">
        <w:rPr>
          <w:rFonts w:ascii="Tahoma" w:hAnsi="Tahoma" w:cs="Tahoma"/>
          <w:color w:val="000000" w:themeColor="text1"/>
          <w:sz w:val="20"/>
          <w:szCs w:val="20"/>
        </w:rPr>
        <w:t xml:space="preserve">Специализированный депозитарий направляет </w:t>
      </w:r>
      <w:r w:rsidR="00616D22"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замечания </w:t>
      </w:r>
      <w:r w:rsidR="00CF2A36" w:rsidRPr="00BC3481">
        <w:rPr>
          <w:rFonts w:ascii="Tahoma" w:hAnsi="Tahoma" w:cs="Tahoma"/>
          <w:color w:val="000000" w:themeColor="text1"/>
          <w:sz w:val="20"/>
          <w:szCs w:val="20"/>
        </w:rPr>
        <w:t>в следующих случаях:</w:t>
      </w:r>
      <w:bookmarkEnd w:id="210"/>
      <w:r w:rsidR="00CF2A36" w:rsidRPr="00BC3481">
        <w:rPr>
          <w:rFonts w:ascii="Tahoma" w:hAnsi="Tahoma" w:cs="Tahoma"/>
          <w:color w:val="000000" w:themeColor="text1"/>
          <w:sz w:val="20"/>
          <w:szCs w:val="20"/>
        </w:rPr>
        <w:t xml:space="preserve"> </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Отчет содержит ошибки и/или недостоверную информацию;</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Отчет не соответствует требованиям, установленным нормативным актом Банка России к отчету о пр</w:t>
      </w:r>
      <w:r w:rsidR="00A9735E" w:rsidRPr="00BC3481">
        <w:rPr>
          <w:rFonts w:ascii="Tahoma" w:hAnsi="Tahoma" w:cs="Tahoma"/>
          <w:color w:val="000000" w:themeColor="text1"/>
          <w:sz w:val="20"/>
          <w:szCs w:val="20"/>
        </w:rPr>
        <w:t>е</w:t>
      </w:r>
      <w:r w:rsidRPr="00BC3481">
        <w:rPr>
          <w:rFonts w:ascii="Tahoma" w:hAnsi="Tahoma" w:cs="Tahoma"/>
          <w:color w:val="000000" w:themeColor="text1"/>
          <w:sz w:val="20"/>
          <w:szCs w:val="20"/>
        </w:rPr>
        <w:t>кращении паевого инвестиционного фонда, действующим на момент предоставления документов Специализированному депозитарию</w:t>
      </w:r>
      <w:r w:rsidR="00A9735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не представлены документы и (или) информация, предусмотренные настоящим Регламентом. </w:t>
      </w:r>
    </w:p>
    <w:p w:rsidR="00037ABE" w:rsidRPr="00BC3481" w:rsidRDefault="005169C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Замечания, </w:t>
      </w:r>
      <w:r w:rsidR="00616D22" w:rsidRPr="00BC3481">
        <w:rPr>
          <w:rFonts w:ascii="Tahoma" w:hAnsi="Tahoma" w:cs="Tahoma"/>
          <w:color w:val="000000" w:themeColor="text1"/>
          <w:sz w:val="20"/>
          <w:szCs w:val="20"/>
        </w:rPr>
        <w:t xml:space="preserve">указанные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_Ref61456241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15.1.4</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запрос о предоставлении дополнительных документов и информации, указанных в п.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_Ref61456253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15.1.2</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направляются в течение срока рассмотрения документов, установленного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00A9735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в форме электронного документа, подписанного электронной подписью</w:t>
      </w:r>
      <w:r w:rsidR="007F66D1" w:rsidRPr="00BC3481">
        <w:rPr>
          <w:rFonts w:ascii="Tahoma" w:hAnsi="Tahoma" w:cs="Tahoma"/>
          <w:color w:val="000000" w:themeColor="text1"/>
          <w:sz w:val="20"/>
          <w:szCs w:val="20"/>
        </w:rPr>
        <w:t xml:space="preserve"> уполномоченного представителя Специализированного депозитария</w:t>
      </w:r>
      <w:r w:rsidRPr="00BC3481">
        <w:rPr>
          <w:rFonts w:ascii="Tahoma" w:hAnsi="Tahoma" w:cs="Tahoma"/>
          <w:color w:val="000000" w:themeColor="text1"/>
          <w:sz w:val="20"/>
          <w:szCs w:val="20"/>
        </w:rPr>
        <w:t>.</w:t>
      </w:r>
    </w:p>
    <w:p w:rsidR="00037ABE" w:rsidRPr="00BC3481" w:rsidRDefault="005169C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направления замечаний/запроса о предоставлении дополнительных документов и информации, течение сроков, предусмотренных </w:t>
      </w:r>
      <w:hyperlink r:id="rId11" w:history="1">
        <w:r w:rsidRPr="00BC3481">
          <w:rPr>
            <w:rFonts w:ascii="Tahoma" w:hAnsi="Tahoma" w:cs="Tahoma"/>
            <w:color w:val="000000" w:themeColor="text1"/>
            <w:sz w:val="20"/>
            <w:szCs w:val="20"/>
          </w:rPr>
          <w:t>пунктом</w:t>
        </w:r>
      </w:hyperlink>
      <w:r w:rsidRPr="00BC3481">
        <w:rPr>
          <w:rFonts w:ascii="Tahoma" w:hAnsi="Tahoma" w:cs="Tahoma"/>
          <w:color w:val="000000" w:themeColor="text1"/>
          <w:sz w:val="20"/>
          <w:szCs w:val="20"/>
        </w:rPr>
        <w:t xml:space="preserve">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приостанавливается со дня направления зам</w:t>
      </w:r>
      <w:r w:rsidR="00616D22" w:rsidRPr="00BC3481">
        <w:rPr>
          <w:rFonts w:ascii="Tahoma" w:hAnsi="Tahoma" w:cs="Tahoma"/>
          <w:color w:val="000000" w:themeColor="text1"/>
          <w:sz w:val="20"/>
          <w:szCs w:val="20"/>
        </w:rPr>
        <w:t>ечаний</w:t>
      </w:r>
      <w:r w:rsidR="00402C67" w:rsidRPr="00BC3481">
        <w:rPr>
          <w:rFonts w:ascii="Tahoma" w:hAnsi="Tahoma" w:cs="Tahoma"/>
          <w:color w:val="000000" w:themeColor="text1"/>
          <w:sz w:val="20"/>
          <w:szCs w:val="20"/>
        </w:rPr>
        <w:t>/запроса</w:t>
      </w:r>
      <w:r w:rsidR="00616D22" w:rsidRPr="00BC3481">
        <w:rPr>
          <w:rFonts w:ascii="Tahoma" w:hAnsi="Tahoma" w:cs="Tahoma"/>
          <w:color w:val="000000" w:themeColor="text1"/>
          <w:sz w:val="20"/>
          <w:szCs w:val="20"/>
        </w:rPr>
        <w:t xml:space="preserve"> до дня предоставления в С</w:t>
      </w:r>
      <w:r w:rsidRPr="00BC3481">
        <w:rPr>
          <w:rFonts w:ascii="Tahoma" w:hAnsi="Tahoma" w:cs="Tahoma"/>
          <w:color w:val="000000" w:themeColor="text1"/>
          <w:sz w:val="20"/>
          <w:szCs w:val="20"/>
        </w:rPr>
        <w:t xml:space="preserve">пециализированный депозитарий </w:t>
      </w:r>
      <w:r w:rsidR="007F66D1" w:rsidRPr="00BC3481">
        <w:rPr>
          <w:rFonts w:ascii="Tahoma" w:hAnsi="Tahoma" w:cs="Tahoma"/>
          <w:color w:val="000000" w:themeColor="text1"/>
          <w:sz w:val="20"/>
          <w:szCs w:val="20"/>
        </w:rPr>
        <w:t xml:space="preserve">дополнительных документов и/или </w:t>
      </w:r>
      <w:r w:rsidRPr="00BC3481">
        <w:rPr>
          <w:rFonts w:ascii="Tahoma" w:hAnsi="Tahoma" w:cs="Tahoma"/>
          <w:color w:val="000000" w:themeColor="text1"/>
          <w:sz w:val="20"/>
          <w:szCs w:val="20"/>
        </w:rPr>
        <w:t xml:space="preserve">исправленных документов, в которых учтены указанные замечания, </w:t>
      </w:r>
      <w:r w:rsidR="007F66D1" w:rsidRPr="00BC3481">
        <w:rPr>
          <w:rFonts w:ascii="Tahoma" w:hAnsi="Tahoma" w:cs="Tahoma"/>
          <w:color w:val="000000" w:themeColor="text1"/>
          <w:sz w:val="20"/>
          <w:szCs w:val="20"/>
        </w:rPr>
        <w:t xml:space="preserve">включительно, </w:t>
      </w:r>
      <w:r w:rsidRPr="00BC3481">
        <w:rPr>
          <w:rFonts w:ascii="Tahoma" w:hAnsi="Tahoma" w:cs="Tahoma"/>
          <w:color w:val="000000" w:themeColor="text1"/>
          <w:sz w:val="20"/>
          <w:szCs w:val="20"/>
        </w:rPr>
        <w:t xml:space="preserve">но не более чем на 5 </w:t>
      </w:r>
      <w:r w:rsidR="003248A3" w:rsidRPr="00BC3481">
        <w:rPr>
          <w:rFonts w:ascii="Tahoma" w:hAnsi="Tahoma" w:cs="Tahoma"/>
          <w:color w:val="000000" w:themeColor="text1"/>
          <w:sz w:val="20"/>
          <w:szCs w:val="20"/>
        </w:rPr>
        <w:t xml:space="preserve">(пять) </w:t>
      </w:r>
      <w:r w:rsidRPr="00BC3481">
        <w:rPr>
          <w:rFonts w:ascii="Tahoma" w:hAnsi="Tahoma" w:cs="Tahoma"/>
          <w:color w:val="000000" w:themeColor="text1"/>
          <w:sz w:val="20"/>
          <w:szCs w:val="20"/>
        </w:rPr>
        <w:t xml:space="preserve">рабочих дней. При этом срок утверждения, указанный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продлевается на срок приостановления для получения </w:t>
      </w:r>
      <w:r w:rsidR="007F66D1" w:rsidRPr="00BC3481">
        <w:rPr>
          <w:rFonts w:ascii="Tahoma" w:hAnsi="Tahoma" w:cs="Tahoma"/>
          <w:color w:val="000000" w:themeColor="text1"/>
          <w:sz w:val="20"/>
          <w:szCs w:val="20"/>
        </w:rPr>
        <w:t xml:space="preserve">исправленных </w:t>
      </w:r>
      <w:r w:rsidRPr="00BC3481">
        <w:rPr>
          <w:rFonts w:ascii="Tahoma" w:hAnsi="Tahoma" w:cs="Tahoma"/>
          <w:color w:val="000000" w:themeColor="text1"/>
          <w:sz w:val="20"/>
          <w:szCs w:val="20"/>
        </w:rPr>
        <w:t>документов</w:t>
      </w:r>
      <w:r w:rsidR="007F66D1" w:rsidRPr="00BC3481">
        <w:rPr>
          <w:rFonts w:ascii="Tahoma" w:hAnsi="Tahoma" w:cs="Tahoma"/>
          <w:color w:val="000000" w:themeColor="text1"/>
          <w:sz w:val="20"/>
          <w:szCs w:val="20"/>
        </w:rPr>
        <w:t xml:space="preserve"> и/или запрашиваемой информации</w:t>
      </w:r>
      <w:r w:rsidRPr="00BC3481">
        <w:rPr>
          <w:rFonts w:ascii="Tahoma" w:hAnsi="Tahoma" w:cs="Tahoma"/>
          <w:color w:val="000000" w:themeColor="text1"/>
          <w:sz w:val="20"/>
          <w:szCs w:val="20"/>
        </w:rPr>
        <w:t>.</w:t>
      </w:r>
    </w:p>
    <w:p w:rsidR="00037ABE" w:rsidRPr="00BC3481" w:rsidRDefault="007F66D1">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Не позднее даты окончания срока утверждения (с учетом периода приостановки) Специализированный депозитарий утверждает Отчет либо направляет УК уведомление об отказе в утверждении Отчета, содержащее сведения о замечаниях, которые не были устранены. </w:t>
      </w:r>
    </w:p>
    <w:p w:rsidR="00037ABE" w:rsidRPr="00BC3481" w:rsidRDefault="00260C0A" w:rsidP="009B5951">
      <w:pPr>
        <w:pStyle w:val="afff7"/>
        <w:spacing w:after="0"/>
        <w:ind w:left="992" w:hanging="992"/>
        <w:rPr>
          <w:rFonts w:ascii="Tahoma" w:hAnsi="Tahoma" w:cs="Tahoma"/>
          <w:color w:val="000000" w:themeColor="text1"/>
          <w:sz w:val="20"/>
          <w:szCs w:val="20"/>
          <w:u w:val="single"/>
        </w:rPr>
      </w:pPr>
      <w:bookmarkStart w:id="211" w:name="_Toc191309660"/>
      <w:r w:rsidRPr="00BC3481">
        <w:rPr>
          <w:rFonts w:ascii="Tahoma" w:hAnsi="Tahoma" w:cs="Tahoma"/>
          <w:color w:val="000000" w:themeColor="text1"/>
          <w:sz w:val="20"/>
          <w:szCs w:val="20"/>
          <w:u w:val="single"/>
        </w:rPr>
        <w:t>Документы, предоставляемые в Специализированный депозитарий для утверждения Отчета</w:t>
      </w:r>
      <w:bookmarkEnd w:id="211"/>
    </w:p>
    <w:p w:rsidR="00037ABE" w:rsidRPr="00BC3481" w:rsidRDefault="00F872E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Документы для утверждения Отчета должны быть направлены в Специализированный депозитарий в форме электронного документа, подписанного электронной подписью </w:t>
      </w:r>
      <w:r w:rsidR="00A0161D" w:rsidRPr="00BC3481">
        <w:rPr>
          <w:rFonts w:ascii="Tahoma" w:hAnsi="Tahoma" w:cs="Tahoma"/>
          <w:color w:val="000000" w:themeColor="text1"/>
          <w:sz w:val="20"/>
          <w:szCs w:val="20"/>
        </w:rPr>
        <w:t>Уполномоченного лица</w:t>
      </w:r>
      <w:r w:rsidRPr="00BC3481">
        <w:rPr>
          <w:rFonts w:ascii="Tahoma" w:hAnsi="Tahoma" w:cs="Tahoma"/>
          <w:color w:val="000000" w:themeColor="text1"/>
          <w:sz w:val="20"/>
          <w:szCs w:val="20"/>
        </w:rPr>
        <w:t xml:space="preserve"> УК</w:t>
      </w:r>
      <w:r w:rsidR="00402C67" w:rsidRPr="00BC3481">
        <w:rPr>
          <w:rFonts w:ascii="Tahoma" w:hAnsi="Tahoma" w:cs="Tahoma"/>
          <w:color w:val="000000" w:themeColor="text1"/>
          <w:sz w:val="20"/>
          <w:szCs w:val="20"/>
        </w:rPr>
        <w:t xml:space="preserve"> с приложением (при необходимости) документов, подтверждающих такие полномочия</w:t>
      </w:r>
      <w:r w:rsidRPr="00BC3481">
        <w:rPr>
          <w:rFonts w:ascii="Tahoma" w:hAnsi="Tahoma" w:cs="Tahoma"/>
          <w:color w:val="000000" w:themeColor="text1"/>
          <w:sz w:val="20"/>
          <w:szCs w:val="20"/>
        </w:rPr>
        <w:t>.</w:t>
      </w:r>
    </w:p>
    <w:p w:rsidR="00037ABE" w:rsidRPr="00BC3481" w:rsidRDefault="00F872E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Для утверждения Отчета </w:t>
      </w:r>
      <w:r w:rsidR="00292349" w:rsidRPr="00BC3481">
        <w:rPr>
          <w:rFonts w:ascii="Tahoma" w:hAnsi="Tahoma" w:cs="Tahoma"/>
          <w:color w:val="000000" w:themeColor="text1"/>
          <w:sz w:val="20"/>
          <w:szCs w:val="20"/>
        </w:rPr>
        <w:t>управляющей компанией</w:t>
      </w:r>
      <w:r w:rsidRPr="00BC3481">
        <w:rPr>
          <w:rFonts w:ascii="Tahoma" w:hAnsi="Tahoma" w:cs="Tahoma"/>
          <w:color w:val="000000" w:themeColor="text1"/>
          <w:sz w:val="20"/>
          <w:szCs w:val="20"/>
        </w:rPr>
        <w:t xml:space="preserve"> в </w:t>
      </w:r>
      <w:r w:rsidR="00A018B0"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представляются следующие документы:</w:t>
      </w:r>
    </w:p>
    <w:p w:rsidR="00037ABE"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Отчет </w:t>
      </w:r>
      <w:r w:rsidR="00F872E6" w:rsidRPr="00BC3481">
        <w:rPr>
          <w:rFonts w:ascii="Tahoma" w:hAnsi="Tahoma" w:cs="Tahoma"/>
          <w:color w:val="000000" w:themeColor="text1"/>
          <w:sz w:val="20"/>
          <w:szCs w:val="20"/>
        </w:rPr>
        <w:t xml:space="preserve">по форме </w:t>
      </w:r>
      <w:r w:rsidR="00292349" w:rsidRPr="00BC3481">
        <w:rPr>
          <w:rFonts w:ascii="Tahoma" w:hAnsi="Tahoma" w:cs="Tahoma"/>
          <w:color w:val="000000" w:themeColor="text1"/>
          <w:sz w:val="20"/>
          <w:szCs w:val="20"/>
        </w:rPr>
        <w:t xml:space="preserve">согласно пункту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_Ref61456420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770D59">
        <w:rPr>
          <w:rFonts w:ascii="Tahoma" w:hAnsi="Tahoma" w:cs="Tahoma"/>
          <w:color w:val="000000" w:themeColor="text1"/>
          <w:sz w:val="20"/>
          <w:szCs w:val="20"/>
        </w:rPr>
        <w:t>15.2.3</w:t>
      </w:r>
      <w:r w:rsidR="00081819" w:rsidRPr="00BC3481">
        <w:rPr>
          <w:rFonts w:ascii="Tahoma" w:hAnsi="Tahoma" w:cs="Tahoma"/>
          <w:color w:val="000000" w:themeColor="text1"/>
          <w:sz w:val="20"/>
          <w:szCs w:val="20"/>
        </w:rPr>
        <w:fldChar w:fldCharType="end"/>
      </w:r>
      <w:r w:rsidR="00081819" w:rsidRPr="00BC3481">
        <w:rPr>
          <w:rFonts w:ascii="Tahoma" w:hAnsi="Tahoma" w:cs="Tahoma"/>
          <w:color w:val="000000" w:themeColor="text1"/>
          <w:sz w:val="20"/>
          <w:szCs w:val="20"/>
        </w:rPr>
        <w:t xml:space="preserve"> </w:t>
      </w:r>
      <w:r w:rsidR="00292349" w:rsidRPr="00BC3481">
        <w:rPr>
          <w:rFonts w:ascii="Tahoma" w:hAnsi="Tahoma" w:cs="Tahoma"/>
          <w:color w:val="000000" w:themeColor="text1"/>
          <w:sz w:val="20"/>
          <w:szCs w:val="20"/>
        </w:rPr>
        <w:t>настоящего Регламента</w:t>
      </w:r>
      <w:r w:rsidRPr="00BC3481">
        <w:rPr>
          <w:rFonts w:ascii="Tahoma" w:hAnsi="Tahoma" w:cs="Tahoma"/>
          <w:color w:val="000000" w:themeColor="text1"/>
          <w:sz w:val="20"/>
          <w:szCs w:val="20"/>
        </w:rPr>
        <w:t>;</w:t>
      </w:r>
    </w:p>
    <w:p w:rsidR="00037ABE" w:rsidRPr="00BC3481" w:rsidRDefault="00F872E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справка о стоимости чистых активов фонда, составленная на дату возникновения основания прекращения фонда</w:t>
      </w:r>
      <w:r w:rsidR="00423287" w:rsidRPr="00BC3481">
        <w:rPr>
          <w:rFonts w:ascii="Tahoma" w:hAnsi="Tahoma" w:cs="Tahoma"/>
          <w:color w:val="000000" w:themeColor="text1"/>
          <w:sz w:val="20"/>
          <w:szCs w:val="20"/>
        </w:rPr>
        <w:t>;</w:t>
      </w:r>
    </w:p>
    <w:p w:rsidR="00A02290"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 документы, подтверждающие направление уведомления в Банк России о возникновении основания прекращения фонда</w:t>
      </w:r>
      <w:r w:rsidR="00A02290" w:rsidRPr="00BC3481">
        <w:rPr>
          <w:rFonts w:ascii="Tahoma" w:hAnsi="Tahoma" w:cs="Tahoma"/>
          <w:color w:val="000000" w:themeColor="text1"/>
          <w:sz w:val="20"/>
          <w:szCs w:val="20"/>
        </w:rPr>
        <w:t>;</w:t>
      </w:r>
    </w:p>
    <w:p w:rsidR="00037ABE"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w:t>
      </w:r>
      <w:r w:rsidR="00B12BAF" w:rsidRPr="00BC3481">
        <w:rPr>
          <w:rFonts w:ascii="Tahoma" w:hAnsi="Tahoma" w:cs="Tahoma"/>
          <w:color w:val="000000" w:themeColor="text1"/>
          <w:sz w:val="20"/>
          <w:szCs w:val="20"/>
        </w:rPr>
        <w:t xml:space="preserve"> </w:t>
      </w:r>
      <w:r w:rsidR="00A02290" w:rsidRPr="00BC3481">
        <w:rPr>
          <w:rFonts w:ascii="Tahoma" w:hAnsi="Tahoma" w:cs="Tahoma"/>
          <w:color w:val="000000" w:themeColor="text1"/>
          <w:sz w:val="20"/>
          <w:szCs w:val="20"/>
        </w:rPr>
        <w:t>докуме</w:t>
      </w:r>
      <w:r w:rsidR="001660D5" w:rsidRPr="00BC3481">
        <w:rPr>
          <w:rFonts w:ascii="Tahoma" w:hAnsi="Tahoma" w:cs="Tahoma"/>
          <w:color w:val="000000" w:themeColor="text1"/>
          <w:sz w:val="20"/>
          <w:szCs w:val="20"/>
        </w:rPr>
        <w:t>н</w:t>
      </w:r>
      <w:r w:rsidR="00A02290" w:rsidRPr="00BC3481">
        <w:rPr>
          <w:rFonts w:ascii="Tahoma" w:hAnsi="Tahoma" w:cs="Tahoma"/>
          <w:color w:val="000000" w:themeColor="text1"/>
          <w:sz w:val="20"/>
          <w:szCs w:val="20"/>
        </w:rPr>
        <w:t xml:space="preserve">ты </w:t>
      </w:r>
      <w:r w:rsidRPr="00BC3481">
        <w:rPr>
          <w:rFonts w:ascii="Tahoma" w:hAnsi="Tahoma" w:cs="Tahoma"/>
          <w:color w:val="000000" w:themeColor="text1"/>
          <w:sz w:val="20"/>
          <w:szCs w:val="20"/>
        </w:rPr>
        <w:t>и сведения, требуемые для проверки Отчета, предусмотренные</w:t>
      </w:r>
      <w:r w:rsidR="00B1075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в том числе</w:t>
      </w:r>
      <w:r w:rsidR="00B1075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настоящим Регламентом и Приложени</w:t>
      </w:r>
      <w:r w:rsidR="00CF2A36" w:rsidRPr="00BC3481">
        <w:rPr>
          <w:rFonts w:ascii="Tahoma" w:hAnsi="Tahoma" w:cs="Tahoma"/>
          <w:color w:val="000000" w:themeColor="text1"/>
          <w:sz w:val="20"/>
          <w:szCs w:val="20"/>
        </w:rPr>
        <w:t>ями</w:t>
      </w:r>
      <w:r w:rsidR="00F872E6" w:rsidRPr="00BC3481">
        <w:rPr>
          <w:rFonts w:ascii="Tahoma" w:hAnsi="Tahoma" w:cs="Tahoma"/>
          <w:color w:val="000000" w:themeColor="text1"/>
          <w:sz w:val="20"/>
          <w:szCs w:val="20"/>
        </w:rPr>
        <w:t xml:space="preserve"> к нему</w:t>
      </w:r>
      <w:r w:rsidR="00732545">
        <w:rPr>
          <w:rFonts w:ascii="Tahoma" w:hAnsi="Tahoma" w:cs="Tahoma"/>
          <w:color w:val="000000" w:themeColor="text1"/>
          <w:sz w:val="20"/>
          <w:szCs w:val="20"/>
        </w:rPr>
        <w:t>.</w:t>
      </w:r>
      <w:r w:rsidR="00F872E6" w:rsidRPr="00BC3481">
        <w:rPr>
          <w:rFonts w:ascii="Tahoma" w:hAnsi="Tahoma" w:cs="Tahoma"/>
          <w:color w:val="000000" w:themeColor="text1"/>
          <w:sz w:val="20"/>
          <w:szCs w:val="20"/>
        </w:rPr>
        <w:t xml:space="preserve"> </w:t>
      </w:r>
    </w:p>
    <w:p w:rsidR="00037ABE" w:rsidRPr="00BC3481" w:rsidRDefault="00F872E6">
      <w:pPr>
        <w:pStyle w:val="a1"/>
        <w:ind w:left="993" w:hanging="993"/>
        <w:rPr>
          <w:rFonts w:ascii="Tahoma" w:hAnsi="Tahoma" w:cs="Tahoma"/>
          <w:color w:val="000000" w:themeColor="text1"/>
          <w:sz w:val="20"/>
          <w:szCs w:val="20"/>
        </w:rPr>
      </w:pPr>
      <w:bookmarkStart w:id="212" w:name="_Ref61456420"/>
      <w:r w:rsidRPr="00BC3481">
        <w:rPr>
          <w:rFonts w:ascii="Tahoma" w:hAnsi="Tahoma" w:cs="Tahoma"/>
          <w:color w:val="000000" w:themeColor="text1"/>
          <w:sz w:val="20"/>
          <w:szCs w:val="20"/>
        </w:rPr>
        <w:t xml:space="preserve">Отчет должен содержать информацию и соответствовать форме, установленной нормативным актом Банка России, определяющим требования к отчету о прекращении </w:t>
      </w:r>
      <w:r w:rsidRPr="00BC3481">
        <w:rPr>
          <w:rFonts w:ascii="Tahoma" w:hAnsi="Tahoma" w:cs="Tahoma"/>
          <w:color w:val="000000" w:themeColor="text1"/>
          <w:sz w:val="20"/>
          <w:szCs w:val="20"/>
        </w:rPr>
        <w:lastRenderedPageBreak/>
        <w:t>фонда, действующим на мо</w:t>
      </w:r>
      <w:r w:rsidR="007D4A8E" w:rsidRPr="00BC3481">
        <w:rPr>
          <w:rFonts w:ascii="Tahoma" w:hAnsi="Tahoma" w:cs="Tahoma"/>
          <w:color w:val="000000" w:themeColor="text1"/>
          <w:sz w:val="20"/>
          <w:szCs w:val="20"/>
        </w:rPr>
        <w:t>мент предоставления документов С</w:t>
      </w:r>
      <w:r w:rsidRPr="00BC3481">
        <w:rPr>
          <w:rFonts w:ascii="Tahoma" w:hAnsi="Tahoma" w:cs="Tahoma"/>
          <w:color w:val="000000" w:themeColor="text1"/>
          <w:sz w:val="20"/>
          <w:szCs w:val="20"/>
        </w:rPr>
        <w:t xml:space="preserve">пециализированному депозитарию, если иное не установлено </w:t>
      </w:r>
      <w:r w:rsidR="007D4A8E" w:rsidRPr="00BC3481">
        <w:rPr>
          <w:rFonts w:ascii="Tahoma" w:hAnsi="Tahoma" w:cs="Tahoma"/>
          <w:color w:val="000000" w:themeColor="text1"/>
          <w:sz w:val="20"/>
          <w:szCs w:val="20"/>
        </w:rPr>
        <w:t>нормативным актом Банка России.</w:t>
      </w:r>
      <w:bookmarkEnd w:id="212"/>
    </w:p>
    <w:p w:rsidR="00037ABE" w:rsidRPr="00BC3481" w:rsidRDefault="002637F5" w:rsidP="009B5951">
      <w:pPr>
        <w:pStyle w:val="afff7"/>
        <w:spacing w:after="0"/>
        <w:ind w:left="992" w:hanging="992"/>
        <w:rPr>
          <w:rFonts w:ascii="Tahoma" w:hAnsi="Tahoma" w:cs="Tahoma"/>
          <w:color w:val="000000" w:themeColor="text1"/>
          <w:sz w:val="20"/>
          <w:szCs w:val="20"/>
          <w:u w:val="single"/>
        </w:rPr>
      </w:pPr>
      <w:bookmarkStart w:id="213" w:name="_Toc191309661"/>
      <w:r w:rsidRPr="00BC3481">
        <w:rPr>
          <w:rFonts w:ascii="Tahoma" w:hAnsi="Tahoma" w:cs="Tahoma"/>
          <w:color w:val="000000" w:themeColor="text1"/>
          <w:sz w:val="20"/>
          <w:szCs w:val="20"/>
          <w:u w:val="single"/>
        </w:rPr>
        <w:t>Предоставление сведени</w:t>
      </w:r>
      <w:r w:rsidR="00B1075A" w:rsidRPr="00BC3481">
        <w:rPr>
          <w:rFonts w:ascii="Tahoma" w:hAnsi="Tahoma" w:cs="Tahoma"/>
          <w:color w:val="000000" w:themeColor="text1"/>
          <w:sz w:val="20"/>
          <w:szCs w:val="20"/>
          <w:u w:val="single"/>
        </w:rPr>
        <w:t>й</w:t>
      </w:r>
      <w:r w:rsidRPr="00BC3481">
        <w:rPr>
          <w:rFonts w:ascii="Tahoma" w:hAnsi="Tahoma" w:cs="Tahoma"/>
          <w:color w:val="000000" w:themeColor="text1"/>
          <w:sz w:val="20"/>
          <w:szCs w:val="20"/>
          <w:u w:val="single"/>
        </w:rPr>
        <w:t xml:space="preserve"> об итогах утверждения Специализ</w:t>
      </w:r>
      <w:r w:rsidR="00B1075A" w:rsidRPr="00BC3481">
        <w:rPr>
          <w:rFonts w:ascii="Tahoma" w:hAnsi="Tahoma" w:cs="Tahoma"/>
          <w:color w:val="000000" w:themeColor="text1"/>
          <w:sz w:val="20"/>
          <w:szCs w:val="20"/>
          <w:u w:val="single"/>
        </w:rPr>
        <w:t>и</w:t>
      </w:r>
      <w:r w:rsidRPr="00BC3481">
        <w:rPr>
          <w:rFonts w:ascii="Tahoma" w:hAnsi="Tahoma" w:cs="Tahoma"/>
          <w:color w:val="000000" w:themeColor="text1"/>
          <w:sz w:val="20"/>
          <w:szCs w:val="20"/>
          <w:u w:val="single"/>
        </w:rPr>
        <w:t>рованным депозитарием Отчета</w:t>
      </w:r>
      <w:bookmarkEnd w:id="213"/>
    </w:p>
    <w:p w:rsidR="00037ABE" w:rsidRPr="00BC3481" w:rsidRDefault="002637F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Утвержденный Отчет направляется Специализированным депозитарием в УК в форме электронного документа, подписанного электронной подписью, не позднее следующего рабочего дня после даты утверждения Отчета</w:t>
      </w:r>
      <w:r w:rsidR="006E1FB2"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
    <w:p w:rsidR="00663315" w:rsidRPr="00BC3481" w:rsidRDefault="00663315" w:rsidP="00663315">
      <w:pPr>
        <w:rPr>
          <w:rFonts w:ascii="Tahoma" w:hAnsi="Tahoma" w:cs="Tahoma"/>
          <w:color w:val="000000" w:themeColor="text1"/>
          <w:sz w:val="20"/>
          <w:szCs w:val="20"/>
        </w:rPr>
      </w:pPr>
    </w:p>
    <w:p w:rsidR="00FD1BEE" w:rsidRPr="00BC3481" w:rsidRDefault="00FD1BEE" w:rsidP="00663315">
      <w:pPr>
        <w:rPr>
          <w:rFonts w:ascii="Tahoma" w:hAnsi="Tahoma" w:cs="Tahoma"/>
          <w:color w:val="000000" w:themeColor="text1"/>
          <w:sz w:val="20"/>
          <w:szCs w:val="20"/>
        </w:rPr>
      </w:pPr>
    </w:p>
    <w:p w:rsidR="00FD1BEE" w:rsidRPr="00BC3481" w:rsidRDefault="00FD1BEE" w:rsidP="00663315">
      <w:pPr>
        <w:rPr>
          <w:rFonts w:ascii="Tahoma" w:hAnsi="Tahoma" w:cs="Tahoma"/>
          <w:color w:val="000000" w:themeColor="text1"/>
          <w:sz w:val="20"/>
          <w:szCs w:val="20"/>
        </w:rPr>
      </w:pPr>
    </w:p>
    <w:p w:rsidR="005B1830" w:rsidRPr="00BC3481" w:rsidRDefault="00584A03" w:rsidP="00BC49C6">
      <w:pPr>
        <w:pStyle w:val="10"/>
        <w:spacing w:before="0" w:after="0"/>
        <w:ind w:left="992" w:hanging="992"/>
        <w:rPr>
          <w:rFonts w:ascii="Tahoma" w:hAnsi="Tahoma" w:cs="Tahoma"/>
          <w:color w:val="000000" w:themeColor="text1"/>
          <w:sz w:val="20"/>
          <w:szCs w:val="20"/>
        </w:rPr>
      </w:pPr>
      <w:bookmarkStart w:id="214" w:name="_Toc191309662"/>
      <w:r w:rsidRPr="00BC3481">
        <w:rPr>
          <w:rFonts w:ascii="Tahoma" w:hAnsi="Tahoma" w:cs="Tahoma"/>
          <w:color w:val="000000" w:themeColor="text1"/>
          <w:sz w:val="20"/>
          <w:szCs w:val="20"/>
        </w:rPr>
        <w:t>Приложения</w:t>
      </w:r>
      <w:bookmarkEnd w:id="214"/>
    </w:p>
    <w:tbl>
      <w:tblPr>
        <w:tblStyle w:val="-21"/>
        <w:tblW w:w="8363" w:type="dxa"/>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6107"/>
        <w:gridCol w:w="2256"/>
      </w:tblGrid>
      <w:tr w:rsidR="002531BF" w:rsidRPr="00DF122D" w:rsidTr="00B92D34">
        <w:trPr>
          <w:cnfStyle w:val="100000000000" w:firstRow="1" w:lastRow="0" w:firstColumn="0" w:lastColumn="0" w:oddVBand="0" w:evenVBand="0" w:oddHBand="0" w:evenHBand="0" w:firstRowFirstColumn="0" w:firstRowLastColumn="0" w:lastRowFirstColumn="0" w:lastRowLastColumn="0"/>
          <w:trHeight w:val="545"/>
          <w:tblHeader/>
        </w:trPr>
        <w:tc>
          <w:tcPr>
            <w:tcW w:w="610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2531BF" w:rsidRPr="00DF122D" w:rsidRDefault="002531BF" w:rsidP="00C91EE2">
            <w:pPr>
              <w:jc w:val="center"/>
              <w:rPr>
                <w:rFonts w:ascii="Tahoma" w:hAnsi="Tahoma" w:cs="Tahoma"/>
                <w:color w:val="262626" w:themeColor="text1" w:themeTint="D9"/>
                <w:sz w:val="20"/>
                <w:szCs w:val="20"/>
              </w:rPr>
            </w:pPr>
            <w:r w:rsidRPr="00DF122D">
              <w:rPr>
                <w:rFonts w:ascii="Tahoma" w:hAnsi="Tahoma" w:cs="Tahoma"/>
                <w:color w:val="262626" w:themeColor="text1" w:themeTint="D9"/>
                <w:sz w:val="20"/>
                <w:szCs w:val="20"/>
              </w:rPr>
              <w:t>Название приложени</w:t>
            </w:r>
            <w:r w:rsidR="001C2D97" w:rsidRPr="00DF122D">
              <w:rPr>
                <w:rFonts w:ascii="Tahoma" w:hAnsi="Tahoma" w:cs="Tahoma"/>
                <w:color w:val="262626" w:themeColor="text1" w:themeTint="D9"/>
                <w:sz w:val="20"/>
                <w:szCs w:val="20"/>
              </w:rPr>
              <w:t>я</w:t>
            </w:r>
          </w:p>
        </w:tc>
        <w:tc>
          <w:tcPr>
            <w:tcW w:w="225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2531BF" w:rsidRPr="00DF122D" w:rsidRDefault="002531BF" w:rsidP="008A5160">
            <w:pPr>
              <w:jc w:val="center"/>
              <w:rPr>
                <w:rFonts w:ascii="Tahoma" w:hAnsi="Tahoma" w:cs="Tahoma"/>
                <w:color w:val="262626" w:themeColor="text1" w:themeTint="D9"/>
                <w:sz w:val="20"/>
                <w:szCs w:val="20"/>
              </w:rPr>
            </w:pPr>
            <w:r w:rsidRPr="00DF122D">
              <w:rPr>
                <w:rFonts w:ascii="Tahoma" w:hAnsi="Tahoma" w:cs="Tahoma"/>
                <w:color w:val="262626" w:themeColor="text1" w:themeTint="D9"/>
                <w:sz w:val="20"/>
                <w:szCs w:val="20"/>
              </w:rPr>
              <w:t xml:space="preserve">Вложенный файл </w:t>
            </w:r>
          </w:p>
        </w:tc>
      </w:tr>
      <w:bookmarkStart w:id="215" w:name="Пр1таб"/>
      <w:tr w:rsidR="00F40F14" w:rsidRPr="00DF122D" w:rsidTr="00B92D34">
        <w:trPr>
          <w:trHeight w:val="1080"/>
        </w:trPr>
        <w:tc>
          <w:tcPr>
            <w:tcW w:w="6107" w:type="dxa"/>
          </w:tcPr>
          <w:p w:rsidR="006558F3" w:rsidRPr="00DF122D" w:rsidRDefault="0096150D" w:rsidP="003875CC">
            <w:pPr>
              <w:jc w:val="left"/>
              <w:rPr>
                <w:rStyle w:val="af1"/>
                <w:rFonts w:ascii="Tahoma" w:hAnsi="Tahoma" w:cs="Tahoma"/>
                <w:color w:val="auto"/>
                <w:sz w:val="20"/>
                <w:szCs w:val="20"/>
                <w:u w:val="none"/>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"Пр1абз" </w:instrText>
            </w:r>
            <w:r w:rsidRPr="00DF122D">
              <w:rPr>
                <w:rFonts w:ascii="Tahoma" w:hAnsi="Tahoma" w:cs="Tahoma"/>
                <w:b/>
                <w:sz w:val="20"/>
                <w:szCs w:val="20"/>
              </w:rPr>
              <w:fldChar w:fldCharType="separate"/>
            </w:r>
            <w:r w:rsidR="00A80805" w:rsidRPr="00DF122D">
              <w:rPr>
                <w:rStyle w:val="af1"/>
                <w:rFonts w:ascii="Tahoma" w:hAnsi="Tahoma" w:cs="Tahoma"/>
                <w:b/>
                <w:sz w:val="20"/>
                <w:szCs w:val="20"/>
              </w:rPr>
              <w:t xml:space="preserve">Приложение </w:t>
            </w:r>
            <w:r w:rsidR="00F40F14" w:rsidRPr="00DF122D">
              <w:rPr>
                <w:rStyle w:val="af1"/>
                <w:rFonts w:ascii="Tahoma" w:hAnsi="Tahoma" w:cs="Tahoma"/>
                <w:b/>
                <w:sz w:val="20"/>
                <w:szCs w:val="20"/>
              </w:rPr>
              <w:t>1</w:t>
            </w:r>
            <w:r w:rsidR="00A1324D" w:rsidRPr="00DF122D">
              <w:rPr>
                <w:rStyle w:val="af1"/>
                <w:rFonts w:ascii="Tahoma" w:hAnsi="Tahoma" w:cs="Tahoma"/>
                <w:b/>
                <w:sz w:val="20"/>
                <w:szCs w:val="20"/>
              </w:rPr>
              <w:t xml:space="preserve"> </w:t>
            </w:r>
            <w:r w:rsidR="00F40F14" w:rsidRPr="00DF122D">
              <w:rPr>
                <w:rStyle w:val="af1"/>
                <w:rFonts w:ascii="Tahoma" w:hAnsi="Tahoma" w:cs="Tahoma"/>
                <w:b/>
                <w:sz w:val="20"/>
                <w:szCs w:val="20"/>
              </w:rPr>
              <w:t xml:space="preserve">- </w:t>
            </w:r>
            <w:r w:rsidR="00F40F14" w:rsidRPr="00DF122D">
              <w:rPr>
                <w:rStyle w:val="af1"/>
                <w:rFonts w:ascii="Tahoma" w:hAnsi="Tahoma" w:cs="Tahoma"/>
                <w:sz w:val="20"/>
                <w:szCs w:val="20"/>
              </w:rPr>
              <w:t>Порядок документооборота между Специализированным депозитарием, Фондом и Управляющей компанией</w:t>
            </w:r>
            <w:bookmarkEnd w:id="215"/>
            <w:r w:rsidRPr="00DF122D">
              <w:rPr>
                <w:rFonts w:ascii="Tahoma" w:hAnsi="Tahoma" w:cs="Tahoma"/>
                <w:b/>
                <w:sz w:val="20"/>
                <w:szCs w:val="20"/>
              </w:rPr>
              <w:fldChar w:fldCharType="end"/>
            </w:r>
          </w:p>
        </w:tc>
        <w:bookmarkStart w:id="216" w:name="_MON_1763281500"/>
        <w:bookmarkEnd w:id="216"/>
        <w:tc>
          <w:tcPr>
            <w:tcW w:w="2256" w:type="dxa"/>
          </w:tcPr>
          <w:p w:rsidR="00F40F14" w:rsidRPr="00DF122D" w:rsidRDefault="00416056" w:rsidP="00BC5B32">
            <w:pPr>
              <w:jc w:val="center"/>
              <w:rPr>
                <w:rFonts w:ascii="Tahoma" w:hAnsi="Tahoma" w:cs="Tahoma"/>
                <w:sz w:val="20"/>
                <w:szCs w:val="20"/>
              </w:rPr>
            </w:pPr>
            <w:r w:rsidRPr="00DF122D">
              <w:rPr>
                <w:rFonts w:ascii="Tahoma" w:hAnsi="Tahoma" w:cs="Tahoma"/>
                <w:sz w:val="20"/>
                <w:szCs w:val="20"/>
              </w:rPr>
              <w:object w:dxaOrig="1891"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0pt" o:ole="">
                  <v:imagedata r:id="rId12" o:title=""/>
                </v:shape>
                <o:OLEObject Type="Embed" ProgID="Word.Document.12" ShapeID="_x0000_i1025" DrawAspect="Icon" ObjectID="_1821867271" r:id="rId13">
                  <o:FieldCodes>\s</o:FieldCodes>
                </o:OLEObject>
              </w:object>
            </w:r>
          </w:p>
        </w:tc>
      </w:tr>
      <w:bookmarkStart w:id="217" w:name="Пр2таб"/>
      <w:tr w:rsidR="00F40F14" w:rsidRPr="00DF122D" w:rsidTr="00B92D34">
        <w:trPr>
          <w:trHeight w:val="138"/>
        </w:trPr>
        <w:tc>
          <w:tcPr>
            <w:tcW w:w="6107" w:type="dxa"/>
          </w:tcPr>
          <w:p w:rsidR="00F40F14" w:rsidRPr="00DF122D" w:rsidRDefault="009546E7" w:rsidP="004E6105">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"Пр2абз"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2</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 входящих документах</w:t>
            </w:r>
            <w:bookmarkEnd w:id="217"/>
            <w:r w:rsidRPr="00DF122D">
              <w:rPr>
                <w:rFonts w:ascii="Tahoma" w:hAnsi="Tahoma" w:cs="Tahoma"/>
                <w:b/>
                <w:sz w:val="20"/>
                <w:szCs w:val="20"/>
              </w:rPr>
              <w:fldChar w:fldCharType="end"/>
            </w:r>
          </w:p>
        </w:tc>
        <w:bookmarkStart w:id="218" w:name="_MON_1672070180"/>
        <w:bookmarkEnd w:id="218"/>
        <w:tc>
          <w:tcPr>
            <w:tcW w:w="2256" w:type="dxa"/>
          </w:tcPr>
          <w:p w:rsidR="00F40F14" w:rsidRPr="00DF122D" w:rsidRDefault="009C28F7" w:rsidP="00BC5B32">
            <w:pPr>
              <w:jc w:val="center"/>
              <w:rPr>
                <w:rFonts w:ascii="Tahoma" w:hAnsi="Tahoma" w:cs="Tahoma"/>
                <w:bCs/>
                <w:sz w:val="20"/>
                <w:szCs w:val="20"/>
              </w:rPr>
            </w:pPr>
            <w:r w:rsidRPr="00DF122D">
              <w:rPr>
                <w:rFonts w:ascii="Tahoma" w:hAnsi="Tahoma" w:cs="Tahoma"/>
                <w:bCs/>
                <w:sz w:val="20"/>
                <w:szCs w:val="20"/>
              </w:rPr>
              <w:object w:dxaOrig="1596" w:dyaOrig="1033" w14:anchorId="50B6EB26">
                <v:shape id="_x0000_i1026" type="#_x0000_t75" style="width:79.5pt;height:51.75pt" o:ole="">
                  <v:imagedata r:id="rId14" o:title=""/>
                </v:shape>
                <o:OLEObject Type="Embed" ProgID="Word.Document.12" ShapeID="_x0000_i1026" DrawAspect="Icon" ObjectID="_1821867272" r:id="rId15">
                  <o:FieldCodes>\s</o:FieldCodes>
                </o:OLEObject>
              </w:object>
            </w:r>
          </w:p>
        </w:tc>
      </w:tr>
      <w:bookmarkStart w:id="219" w:name="Пр3таб"/>
      <w:tr w:rsidR="00F40F14" w:rsidRPr="00DF122D" w:rsidTr="00B92D34">
        <w:trPr>
          <w:trHeight w:val="138"/>
        </w:trPr>
        <w:tc>
          <w:tcPr>
            <w:tcW w:w="6107" w:type="dxa"/>
          </w:tcPr>
          <w:p w:rsidR="00F40F14" w:rsidRPr="00DF122D" w:rsidRDefault="009546E7" w:rsidP="004E6105">
            <w:pPr>
              <w:jc w:val="left"/>
              <w:rPr>
                <w:rFonts w:ascii="Tahoma" w:hAnsi="Tahoma" w:cs="Tahoma"/>
                <w:sz w:val="20"/>
                <w:szCs w:val="20"/>
              </w:rPr>
            </w:pPr>
            <w:r w:rsidRPr="00DF122D">
              <w:rPr>
                <w:rFonts w:ascii="Tahoma" w:hAnsi="Tahoma" w:cs="Tahoma"/>
                <w:b/>
                <w:bCs/>
                <w:sz w:val="20"/>
                <w:szCs w:val="20"/>
              </w:rPr>
              <w:fldChar w:fldCharType="begin"/>
            </w:r>
            <w:r w:rsidRPr="00DF122D">
              <w:rPr>
                <w:rFonts w:ascii="Tahoma" w:hAnsi="Tahoma" w:cs="Tahoma"/>
                <w:b/>
                <w:bCs/>
                <w:sz w:val="20"/>
                <w:szCs w:val="20"/>
              </w:rPr>
              <w:instrText xml:space="preserve"> HYPERLINK  \l "Пр3абз" </w:instrText>
            </w:r>
            <w:r w:rsidRPr="00DF122D">
              <w:rPr>
                <w:rFonts w:ascii="Tahoma" w:hAnsi="Tahoma" w:cs="Tahoma"/>
                <w:b/>
                <w:bCs/>
                <w:sz w:val="20"/>
                <w:szCs w:val="20"/>
              </w:rPr>
              <w:fldChar w:fldCharType="separate"/>
            </w:r>
            <w:r w:rsidR="00F7401C" w:rsidRPr="00DF122D">
              <w:rPr>
                <w:rStyle w:val="af1"/>
                <w:rFonts w:ascii="Tahoma" w:hAnsi="Tahoma" w:cs="Tahoma"/>
                <w:b/>
                <w:bCs/>
                <w:sz w:val="20"/>
                <w:szCs w:val="20"/>
              </w:rPr>
              <w:t>Приложение 3</w:t>
            </w:r>
            <w:r w:rsidR="00A1324D" w:rsidRPr="00DF122D">
              <w:rPr>
                <w:rStyle w:val="af1"/>
                <w:rFonts w:ascii="Tahoma" w:hAnsi="Tahoma" w:cs="Tahoma"/>
                <w:b/>
                <w:bCs/>
                <w:sz w:val="20"/>
                <w:szCs w:val="20"/>
              </w:rPr>
              <w:t xml:space="preserve"> </w:t>
            </w:r>
            <w:r w:rsidR="00F7401C" w:rsidRPr="00DF122D">
              <w:rPr>
                <w:rStyle w:val="af1"/>
                <w:rFonts w:ascii="Tahoma" w:hAnsi="Tahoma" w:cs="Tahoma"/>
                <w:bCs/>
                <w:sz w:val="20"/>
                <w:szCs w:val="20"/>
              </w:rPr>
              <w:t xml:space="preserve">- Отчет о </w:t>
            </w:r>
            <w:r w:rsidR="00F7401C" w:rsidRPr="00DF122D">
              <w:rPr>
                <w:rStyle w:val="af1"/>
                <w:rFonts w:ascii="Tahoma" w:hAnsi="Tahoma" w:cs="Tahoma"/>
                <w:sz w:val="20"/>
                <w:szCs w:val="20"/>
              </w:rPr>
              <w:t>выдаваемых специализированным депозитарием согласиях на распоряжение имуществом Фонда</w:t>
            </w:r>
            <w:bookmarkEnd w:id="219"/>
            <w:r w:rsidRPr="00DF122D">
              <w:rPr>
                <w:rFonts w:ascii="Tahoma" w:hAnsi="Tahoma" w:cs="Tahoma"/>
                <w:b/>
                <w:bCs/>
                <w:sz w:val="20"/>
                <w:szCs w:val="20"/>
              </w:rPr>
              <w:fldChar w:fldCharType="end"/>
            </w:r>
          </w:p>
        </w:tc>
        <w:bookmarkStart w:id="220" w:name="_MON_1672483575"/>
        <w:bookmarkEnd w:id="220"/>
        <w:tc>
          <w:tcPr>
            <w:tcW w:w="2256" w:type="dxa"/>
          </w:tcPr>
          <w:p w:rsidR="00F40F14" w:rsidRPr="00DF122D" w:rsidRDefault="009C28F7" w:rsidP="00BC5B32">
            <w:pPr>
              <w:jc w:val="center"/>
              <w:rPr>
                <w:rFonts w:ascii="Tahoma" w:hAnsi="Tahoma" w:cs="Tahoma"/>
                <w:bCs/>
                <w:sz w:val="20"/>
                <w:szCs w:val="20"/>
              </w:rPr>
            </w:pPr>
            <w:r w:rsidRPr="00DF122D">
              <w:rPr>
                <w:rFonts w:ascii="Tahoma" w:hAnsi="Tahoma" w:cs="Tahoma"/>
                <w:bCs/>
                <w:sz w:val="20"/>
                <w:szCs w:val="20"/>
              </w:rPr>
              <w:object w:dxaOrig="1596" w:dyaOrig="1033" w14:anchorId="73117D0F">
                <v:shape id="_x0000_i1027" type="#_x0000_t75" style="width:79.5pt;height:51.75pt" o:ole="">
                  <v:imagedata r:id="rId16" o:title=""/>
                </v:shape>
                <o:OLEObject Type="Embed" ProgID="Word.Document.12" ShapeID="_x0000_i1027" DrawAspect="Icon" ObjectID="_1821867273" r:id="rId17">
                  <o:FieldCodes>\s</o:FieldCodes>
                </o:OLEObject>
              </w:object>
            </w:r>
          </w:p>
        </w:tc>
      </w:tr>
      <w:bookmarkStart w:id="221" w:name="Пр4таб"/>
      <w:tr w:rsidR="00F7401C" w:rsidRPr="00DF122D" w:rsidTr="00B92D34">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bCs/>
                <w:sz w:val="20"/>
                <w:szCs w:val="20"/>
              </w:rPr>
              <w:fldChar w:fldCharType="begin"/>
            </w:r>
            <w:r w:rsidRPr="00DF122D">
              <w:rPr>
                <w:rFonts w:ascii="Tahoma" w:hAnsi="Tahoma" w:cs="Tahoma"/>
                <w:b/>
                <w:bCs/>
                <w:sz w:val="20"/>
                <w:szCs w:val="20"/>
              </w:rPr>
              <w:instrText xml:space="preserve"> HYPERLINK  \l "Пр4абз" </w:instrText>
            </w:r>
            <w:r w:rsidRPr="00DF122D">
              <w:rPr>
                <w:rFonts w:ascii="Tahoma" w:hAnsi="Tahoma" w:cs="Tahoma"/>
                <w:b/>
                <w:bCs/>
                <w:sz w:val="20"/>
                <w:szCs w:val="20"/>
              </w:rPr>
              <w:fldChar w:fldCharType="separate"/>
            </w:r>
            <w:r w:rsidR="00F7401C" w:rsidRPr="00DF122D">
              <w:rPr>
                <w:rStyle w:val="af1"/>
                <w:rFonts w:ascii="Tahoma" w:hAnsi="Tahoma" w:cs="Tahoma"/>
                <w:b/>
                <w:bCs/>
                <w:sz w:val="20"/>
                <w:szCs w:val="20"/>
              </w:rPr>
              <w:t>Приложение 4</w:t>
            </w:r>
            <w:r w:rsidR="00A1324D" w:rsidRPr="00DF122D">
              <w:rPr>
                <w:rStyle w:val="af1"/>
                <w:rFonts w:ascii="Tahoma" w:hAnsi="Tahoma" w:cs="Tahoma"/>
                <w:b/>
                <w:bCs/>
                <w:sz w:val="20"/>
                <w:szCs w:val="20"/>
              </w:rPr>
              <w:t xml:space="preserve"> </w:t>
            </w:r>
            <w:r w:rsidR="00F7401C" w:rsidRPr="00DF122D">
              <w:rPr>
                <w:rStyle w:val="af1"/>
                <w:rFonts w:ascii="Tahoma" w:hAnsi="Tahoma" w:cs="Tahoma"/>
                <w:bCs/>
                <w:sz w:val="20"/>
                <w:szCs w:val="20"/>
              </w:rPr>
              <w:t>- Отчет о выдаваемых специализированным депозитарием согласиях на распоряжение имуществом, передаваемым в оплату инвестиционных паев</w:t>
            </w:r>
            <w:bookmarkEnd w:id="221"/>
            <w:r w:rsidRPr="00DF122D">
              <w:rPr>
                <w:rFonts w:ascii="Tahoma" w:hAnsi="Tahoma" w:cs="Tahoma"/>
                <w:b/>
                <w:bCs/>
                <w:sz w:val="20"/>
                <w:szCs w:val="20"/>
              </w:rPr>
              <w:fldChar w:fldCharType="end"/>
            </w:r>
          </w:p>
        </w:tc>
        <w:bookmarkStart w:id="222" w:name="_MON_1640193236"/>
        <w:bookmarkEnd w:id="222"/>
        <w:tc>
          <w:tcPr>
            <w:tcW w:w="2256" w:type="dxa"/>
          </w:tcPr>
          <w:p w:rsidR="00F7401C" w:rsidRPr="00DF122D" w:rsidRDefault="009C28F7" w:rsidP="00BC5B32">
            <w:pPr>
              <w:jc w:val="center"/>
              <w:rPr>
                <w:rFonts w:ascii="Tahoma" w:hAnsi="Tahoma" w:cs="Tahoma"/>
                <w:bCs/>
                <w:sz w:val="20"/>
                <w:szCs w:val="20"/>
              </w:rPr>
            </w:pPr>
            <w:r w:rsidRPr="00DF122D">
              <w:rPr>
                <w:rFonts w:ascii="Tahoma" w:hAnsi="Tahoma" w:cs="Tahoma"/>
                <w:bCs/>
                <w:sz w:val="20"/>
                <w:szCs w:val="20"/>
              </w:rPr>
              <w:object w:dxaOrig="1596" w:dyaOrig="1033">
                <v:shape id="_x0000_i1028" type="#_x0000_t75" style="width:79.5pt;height:51.75pt" o:ole="">
                  <v:imagedata r:id="rId18" o:title=""/>
                </v:shape>
                <o:OLEObject Type="Embed" ProgID="Word.Document.12" ShapeID="_x0000_i1028" DrawAspect="Icon" ObjectID="_1821867274" r:id="rId19">
                  <o:FieldCodes>\s</o:FieldCodes>
                </o:OLEObject>
              </w:object>
            </w:r>
          </w:p>
        </w:tc>
      </w:tr>
      <w:bookmarkStart w:id="223" w:name="Пр555таб"/>
      <w:bookmarkStart w:id="224" w:name="Пр5т"/>
      <w:tr w:rsidR="00F7401C" w:rsidRPr="00DF122D" w:rsidTr="00B92D34">
        <w:trPr>
          <w:trHeight w:val="138"/>
        </w:trPr>
        <w:tc>
          <w:tcPr>
            <w:tcW w:w="6107" w:type="dxa"/>
          </w:tcPr>
          <w:p w:rsidR="00F7401C" w:rsidRPr="00DF122D" w:rsidRDefault="00995260" w:rsidP="004E6105">
            <w:pPr>
              <w:jc w:val="left"/>
              <w:rPr>
                <w:rFonts w:ascii="Tahoma" w:hAnsi="Tahoma" w:cs="Tahoma"/>
                <w:sz w:val="20"/>
                <w:szCs w:val="20"/>
              </w:rPr>
            </w:pPr>
            <w:r>
              <w:rPr>
                <w:rFonts w:ascii="Tahoma" w:hAnsi="Tahoma" w:cs="Tahoma"/>
                <w:b/>
                <w:sz w:val="20"/>
                <w:szCs w:val="20"/>
              </w:rPr>
              <w:fldChar w:fldCharType="begin"/>
            </w:r>
            <w:r>
              <w:rPr>
                <w:rFonts w:ascii="Tahoma" w:hAnsi="Tahoma" w:cs="Tahoma"/>
                <w:b/>
                <w:sz w:val="20"/>
                <w:szCs w:val="20"/>
              </w:rPr>
              <w:instrText xml:space="preserve"> HYPERLINK  \l "Пр5" </w:instrText>
            </w:r>
            <w:r>
              <w:rPr>
                <w:rFonts w:ascii="Tahoma" w:hAnsi="Tahoma" w:cs="Tahoma"/>
                <w:b/>
                <w:sz w:val="20"/>
                <w:szCs w:val="20"/>
              </w:rPr>
              <w:fldChar w:fldCharType="separate"/>
            </w:r>
            <w:r w:rsidRPr="00995260">
              <w:rPr>
                <w:rStyle w:val="af1"/>
                <w:rFonts w:ascii="Tahoma" w:hAnsi="Tahoma" w:cs="Tahoma"/>
                <w:b/>
                <w:sz w:val="20"/>
                <w:szCs w:val="20"/>
              </w:rPr>
              <w:t xml:space="preserve">Приложение 5 </w:t>
            </w:r>
            <w:r w:rsidRPr="00995260">
              <w:rPr>
                <w:rStyle w:val="af1"/>
                <w:rFonts w:ascii="Tahoma" w:hAnsi="Tahoma" w:cs="Tahoma"/>
                <w:sz w:val="20"/>
                <w:szCs w:val="20"/>
              </w:rPr>
              <w:t>- Отчет об операциях с имуществом</w:t>
            </w:r>
            <w:bookmarkEnd w:id="223"/>
            <w:bookmarkEnd w:id="224"/>
            <w:r>
              <w:rPr>
                <w:rFonts w:ascii="Tahoma" w:hAnsi="Tahoma" w:cs="Tahoma"/>
                <w:b/>
                <w:sz w:val="20"/>
                <w:szCs w:val="20"/>
              </w:rPr>
              <w:fldChar w:fldCharType="end"/>
            </w:r>
          </w:p>
        </w:tc>
        <w:bookmarkStart w:id="225" w:name="_MON_1762594012"/>
        <w:bookmarkEnd w:id="225"/>
        <w:tc>
          <w:tcPr>
            <w:tcW w:w="2256" w:type="dxa"/>
          </w:tcPr>
          <w:p w:rsidR="00F7401C" w:rsidRPr="00DF122D" w:rsidRDefault="00980066" w:rsidP="00C135E0">
            <w:pPr>
              <w:jc w:val="center"/>
              <w:rPr>
                <w:rFonts w:ascii="Tahoma" w:hAnsi="Tahoma" w:cs="Tahoma"/>
                <w:bCs/>
                <w:sz w:val="20"/>
                <w:szCs w:val="20"/>
              </w:rPr>
            </w:pPr>
            <w:r w:rsidRPr="00DF122D">
              <w:rPr>
                <w:rFonts w:ascii="Tahoma" w:hAnsi="Tahoma" w:cs="Tahoma"/>
                <w:bCs/>
                <w:sz w:val="20"/>
                <w:szCs w:val="20"/>
              </w:rPr>
              <w:object w:dxaOrig="1891" w:dyaOrig="1200">
                <v:shape id="_x0000_i1029" type="#_x0000_t75" style="width:94.5pt;height:60pt" o:ole="">
                  <v:imagedata r:id="rId20" o:title=""/>
                </v:shape>
                <o:OLEObject Type="Embed" ProgID="Word.Document.12" ShapeID="_x0000_i1029" DrawAspect="Icon" ObjectID="_1821867275" r:id="rId21">
                  <o:FieldCodes>\s</o:FieldCodes>
                </o:OLEObject>
              </w:object>
            </w:r>
          </w:p>
        </w:tc>
      </w:tr>
      <w:bookmarkStart w:id="226" w:name="Пр5таб"/>
      <w:bookmarkStart w:id="227" w:name="Пр6таб"/>
      <w:tr w:rsidR="00F7401C" w:rsidRPr="00DF122D" w:rsidTr="00B92D34">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"Пр6абз"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6</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об операциях с имуществом, передаваемым в оплату инвестиционных паев</w:t>
            </w:r>
            <w:bookmarkEnd w:id="226"/>
            <w:bookmarkEnd w:id="227"/>
            <w:r w:rsidRPr="00DF122D">
              <w:rPr>
                <w:rFonts w:ascii="Tahoma" w:hAnsi="Tahoma" w:cs="Tahoma"/>
                <w:b/>
                <w:sz w:val="20"/>
                <w:szCs w:val="20"/>
              </w:rPr>
              <w:fldChar w:fldCharType="end"/>
            </w:r>
          </w:p>
        </w:tc>
        <w:bookmarkStart w:id="228" w:name="_MON_1762593981"/>
        <w:bookmarkEnd w:id="228"/>
        <w:tc>
          <w:tcPr>
            <w:tcW w:w="2256" w:type="dxa"/>
          </w:tcPr>
          <w:p w:rsidR="00F7401C" w:rsidRPr="00DF122D" w:rsidRDefault="00980066" w:rsidP="004E6105">
            <w:pPr>
              <w:jc w:val="center"/>
              <w:rPr>
                <w:rFonts w:ascii="Tahoma" w:hAnsi="Tahoma" w:cs="Tahoma"/>
                <w:bCs/>
                <w:sz w:val="20"/>
                <w:szCs w:val="20"/>
              </w:rPr>
            </w:pPr>
            <w:r w:rsidRPr="00DF122D">
              <w:rPr>
                <w:rFonts w:ascii="Tahoma" w:hAnsi="Tahoma" w:cs="Tahoma"/>
                <w:bCs/>
                <w:sz w:val="20"/>
                <w:szCs w:val="20"/>
              </w:rPr>
              <w:object w:dxaOrig="1891" w:dyaOrig="1200">
                <v:shape id="_x0000_i1030" type="#_x0000_t75" style="width:94.5pt;height:60pt" o:ole="">
                  <v:imagedata r:id="rId22" o:title=""/>
                </v:shape>
                <o:OLEObject Type="Embed" ProgID="Word.Document.12" ShapeID="_x0000_i1030" DrawAspect="Icon" ObjectID="_1821867276" r:id="rId23">
                  <o:FieldCodes>\s</o:FieldCodes>
                </o:OLEObject>
              </w:object>
            </w:r>
          </w:p>
        </w:tc>
      </w:tr>
      <w:bookmarkStart w:id="229" w:name="Пр7таб"/>
      <w:tr w:rsidR="00F7401C" w:rsidRPr="00DF122D" w:rsidTr="00B92D34">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"Пр7абз"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7</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 выявленных специализированным депозитарием при осуществлении контрольных функций нарушениях (несоответствиях)</w:t>
            </w:r>
            <w:bookmarkEnd w:id="229"/>
            <w:r w:rsidRPr="00DF122D">
              <w:rPr>
                <w:rFonts w:ascii="Tahoma" w:hAnsi="Tahoma" w:cs="Tahoma"/>
                <w:b/>
                <w:sz w:val="20"/>
                <w:szCs w:val="20"/>
              </w:rPr>
              <w:fldChar w:fldCharType="end"/>
            </w:r>
          </w:p>
        </w:tc>
        <w:bookmarkStart w:id="230" w:name="_MON_1640193278"/>
        <w:bookmarkEnd w:id="230"/>
        <w:tc>
          <w:tcPr>
            <w:tcW w:w="2256" w:type="dxa"/>
          </w:tcPr>
          <w:p w:rsidR="00F7401C" w:rsidRPr="00DF122D" w:rsidRDefault="00980066" w:rsidP="004E6105">
            <w:pPr>
              <w:jc w:val="center"/>
              <w:rPr>
                <w:rFonts w:ascii="Tahoma" w:hAnsi="Tahoma" w:cs="Tahoma"/>
                <w:bCs/>
                <w:sz w:val="20"/>
                <w:szCs w:val="20"/>
              </w:rPr>
            </w:pPr>
            <w:r w:rsidRPr="00DF122D">
              <w:rPr>
                <w:rFonts w:ascii="Tahoma" w:hAnsi="Tahoma" w:cs="Tahoma"/>
                <w:bCs/>
                <w:sz w:val="20"/>
                <w:szCs w:val="20"/>
              </w:rPr>
              <w:object w:dxaOrig="1596" w:dyaOrig="1033">
                <v:shape id="_x0000_i1031" type="#_x0000_t75" style="width:79.5pt;height:51.75pt" o:ole="">
                  <v:imagedata r:id="rId24" o:title=""/>
                </v:shape>
                <o:OLEObject Type="Embed" ProgID="Word.Document.12" ShapeID="_x0000_i1031" DrawAspect="Icon" ObjectID="_1821867277" r:id="rId25">
                  <o:FieldCodes>\s</o:FieldCodes>
                </o:OLEObject>
              </w:object>
            </w:r>
          </w:p>
        </w:tc>
      </w:tr>
      <w:bookmarkStart w:id="231" w:name="Пр8таб"/>
      <w:tr w:rsidR="00F7401C" w:rsidRPr="00DF122D" w:rsidTr="00B92D34">
        <w:trPr>
          <w:trHeight w:val="138"/>
        </w:trPr>
        <w:tc>
          <w:tcPr>
            <w:tcW w:w="6107" w:type="dxa"/>
          </w:tcPr>
          <w:p w:rsidR="00F7401C" w:rsidRPr="00DF122D" w:rsidRDefault="00486471"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"Пр8абз" </w:instrText>
            </w:r>
            <w:r w:rsidRPr="00DF122D">
              <w:rPr>
                <w:rFonts w:ascii="Tahoma" w:hAnsi="Tahoma" w:cs="Tahoma"/>
                <w:b/>
                <w:sz w:val="20"/>
                <w:szCs w:val="20"/>
              </w:rPr>
              <w:fldChar w:fldCharType="separate"/>
            </w:r>
            <w:r w:rsidR="00611051" w:rsidRPr="00DF122D">
              <w:rPr>
                <w:rStyle w:val="af1"/>
                <w:rFonts w:ascii="Tahoma" w:hAnsi="Tahoma" w:cs="Tahoma"/>
                <w:b/>
                <w:sz w:val="20"/>
                <w:szCs w:val="20"/>
              </w:rPr>
              <w:t>Приложение 8</w:t>
            </w:r>
            <w:r w:rsidR="00A1324D" w:rsidRPr="00DF122D">
              <w:rPr>
                <w:rStyle w:val="af1"/>
                <w:rFonts w:ascii="Tahoma" w:hAnsi="Tahoma" w:cs="Tahoma"/>
                <w:b/>
                <w:sz w:val="20"/>
                <w:szCs w:val="20"/>
              </w:rPr>
              <w:t xml:space="preserve"> </w:t>
            </w:r>
            <w:r w:rsidR="00611051" w:rsidRPr="00DF122D">
              <w:rPr>
                <w:rStyle w:val="af1"/>
                <w:rFonts w:ascii="Tahoma" w:hAnsi="Tahoma" w:cs="Tahoma"/>
                <w:sz w:val="20"/>
                <w:szCs w:val="20"/>
              </w:rPr>
              <w:t>- Уведомление о выявлении/ об устранении/ о неустран</w:t>
            </w:r>
            <w:r w:rsidR="00770F7D" w:rsidRPr="00DF122D">
              <w:rPr>
                <w:rStyle w:val="af1"/>
                <w:rFonts w:ascii="Tahoma" w:hAnsi="Tahoma" w:cs="Tahoma"/>
                <w:sz w:val="20"/>
                <w:szCs w:val="20"/>
              </w:rPr>
              <w:t>ении нарушения (несоответствия)</w:t>
            </w:r>
            <w:bookmarkEnd w:id="231"/>
            <w:r w:rsidRPr="00DF122D">
              <w:rPr>
                <w:rFonts w:ascii="Tahoma" w:hAnsi="Tahoma" w:cs="Tahoma"/>
                <w:b/>
                <w:sz w:val="20"/>
                <w:szCs w:val="20"/>
              </w:rPr>
              <w:fldChar w:fldCharType="end"/>
            </w:r>
          </w:p>
        </w:tc>
        <w:bookmarkStart w:id="232" w:name="_MON_1718684577"/>
        <w:bookmarkEnd w:id="232"/>
        <w:tc>
          <w:tcPr>
            <w:tcW w:w="2256" w:type="dxa"/>
          </w:tcPr>
          <w:p w:rsidR="00F7401C" w:rsidRPr="00DF122D" w:rsidRDefault="00980066" w:rsidP="004E6105">
            <w:pPr>
              <w:jc w:val="center"/>
              <w:rPr>
                <w:rFonts w:ascii="Tahoma" w:hAnsi="Tahoma" w:cs="Tahoma"/>
                <w:bCs/>
                <w:sz w:val="20"/>
                <w:szCs w:val="20"/>
              </w:rPr>
            </w:pPr>
            <w:r w:rsidRPr="00DF122D">
              <w:rPr>
                <w:rFonts w:ascii="Tahoma" w:hAnsi="Tahoma" w:cs="Tahoma"/>
                <w:bCs/>
                <w:sz w:val="20"/>
                <w:szCs w:val="20"/>
              </w:rPr>
              <w:object w:dxaOrig="1891" w:dyaOrig="1200">
                <v:shape id="_x0000_i1032" type="#_x0000_t75" style="width:94.5pt;height:60pt" o:ole="">
                  <v:imagedata r:id="rId26" o:title=""/>
                </v:shape>
                <o:OLEObject Type="Embed" ProgID="Word.Document.12" ShapeID="_x0000_i1032" DrawAspect="Icon" ObjectID="_1821867278" r:id="rId27">
                  <o:FieldCodes>\s</o:FieldCodes>
                </o:OLEObject>
              </w:object>
            </w:r>
          </w:p>
        </w:tc>
      </w:tr>
      <w:bookmarkStart w:id="233" w:name="Пр9таб"/>
      <w:tr w:rsidR="00611051" w:rsidRPr="00DF122D" w:rsidTr="00B92D34">
        <w:trPr>
          <w:trHeight w:val="138"/>
        </w:trPr>
        <w:tc>
          <w:tcPr>
            <w:tcW w:w="6107" w:type="dxa"/>
          </w:tcPr>
          <w:p w:rsidR="00611051" w:rsidRPr="00DF122D" w:rsidRDefault="002B3EAC" w:rsidP="00292F83">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"Пр9абз" </w:instrText>
            </w:r>
            <w:r w:rsidRPr="00DF122D">
              <w:rPr>
                <w:rFonts w:ascii="Tahoma" w:hAnsi="Tahoma" w:cs="Tahoma"/>
                <w:b/>
                <w:sz w:val="20"/>
                <w:szCs w:val="20"/>
              </w:rPr>
              <w:fldChar w:fldCharType="separate"/>
            </w:r>
            <w:r w:rsidR="00611051" w:rsidRPr="00DF122D">
              <w:rPr>
                <w:rStyle w:val="af1"/>
                <w:rFonts w:ascii="Tahoma" w:hAnsi="Tahoma" w:cs="Tahoma"/>
                <w:b/>
                <w:sz w:val="20"/>
                <w:szCs w:val="20"/>
              </w:rPr>
              <w:t xml:space="preserve">Приложение </w:t>
            </w:r>
            <w:r w:rsidR="00637BBD" w:rsidRPr="00DF122D">
              <w:rPr>
                <w:rStyle w:val="af1"/>
                <w:rFonts w:ascii="Tahoma" w:hAnsi="Tahoma" w:cs="Tahoma"/>
                <w:b/>
                <w:sz w:val="20"/>
                <w:szCs w:val="20"/>
              </w:rPr>
              <w:t>9</w:t>
            </w:r>
            <w:r w:rsidR="00292F83" w:rsidRPr="00DF122D">
              <w:rPr>
                <w:rStyle w:val="af1"/>
                <w:rFonts w:ascii="Tahoma" w:hAnsi="Tahoma" w:cs="Tahoma"/>
                <w:sz w:val="20"/>
                <w:szCs w:val="20"/>
              </w:rPr>
              <w:t xml:space="preserve"> - </w:t>
            </w:r>
            <w:r w:rsidR="00611051" w:rsidRPr="00DF122D">
              <w:rPr>
                <w:rStyle w:val="af1"/>
                <w:rFonts w:ascii="Tahoma" w:hAnsi="Tahoma" w:cs="Tahoma"/>
                <w:sz w:val="20"/>
                <w:szCs w:val="20"/>
              </w:rPr>
              <w:t>Уведомления о намерении совершить распоряжение имуществом, Уведомление о намерении включить имущество в состав активов ПИФ</w:t>
            </w:r>
            <w:bookmarkEnd w:id="233"/>
            <w:r w:rsidRPr="00DF122D">
              <w:rPr>
                <w:rFonts w:ascii="Tahoma" w:hAnsi="Tahoma" w:cs="Tahoma"/>
                <w:b/>
                <w:sz w:val="20"/>
                <w:szCs w:val="20"/>
              </w:rPr>
              <w:fldChar w:fldCharType="end"/>
            </w:r>
          </w:p>
        </w:tc>
        <w:bookmarkStart w:id="234" w:name="_MON_1640193342"/>
        <w:bookmarkEnd w:id="234"/>
        <w:tc>
          <w:tcPr>
            <w:tcW w:w="2256" w:type="dxa"/>
          </w:tcPr>
          <w:p w:rsidR="00611051" w:rsidRPr="00DF122D" w:rsidRDefault="00416056" w:rsidP="004E6105">
            <w:pPr>
              <w:jc w:val="center"/>
              <w:rPr>
                <w:rFonts w:ascii="Tahoma" w:hAnsi="Tahoma" w:cs="Tahoma"/>
                <w:bCs/>
                <w:sz w:val="20"/>
                <w:szCs w:val="20"/>
              </w:rPr>
            </w:pPr>
            <w:r w:rsidRPr="00DF122D">
              <w:rPr>
                <w:rFonts w:ascii="Tahoma" w:hAnsi="Tahoma" w:cs="Tahoma"/>
                <w:bCs/>
                <w:sz w:val="20"/>
                <w:szCs w:val="20"/>
              </w:rPr>
              <w:object w:dxaOrig="966" w:dyaOrig="834">
                <v:shape id="_x0000_i1033" type="#_x0000_t75" style="width:48pt;height:42pt" o:ole="">
                  <v:imagedata r:id="rId28" o:title=""/>
                </v:shape>
                <o:OLEObject Type="Embed" ProgID="Word.Document.12" ShapeID="_x0000_i1033" DrawAspect="Icon" ObjectID="_1821867279" r:id="rId29">
                  <o:FieldCodes>\s</o:FieldCodes>
                </o:OLEObject>
              </w:object>
            </w:r>
          </w:p>
        </w:tc>
      </w:tr>
      <w:tr w:rsidR="00611051" w:rsidRPr="00DF122D" w:rsidTr="00B92D34">
        <w:trPr>
          <w:trHeight w:val="138"/>
        </w:trPr>
        <w:tc>
          <w:tcPr>
            <w:tcW w:w="6107" w:type="dxa"/>
          </w:tcPr>
          <w:p w:rsidR="00611051" w:rsidRPr="00DF122D" w:rsidRDefault="00611051" w:rsidP="00637BBD">
            <w:pPr>
              <w:jc w:val="left"/>
              <w:rPr>
                <w:rFonts w:ascii="Tahoma" w:hAnsi="Tahoma" w:cs="Tahoma"/>
                <w:sz w:val="20"/>
                <w:szCs w:val="20"/>
              </w:rPr>
            </w:pPr>
            <w:bookmarkStart w:id="235" w:name="Пр10таб"/>
            <w:r w:rsidRPr="00DF122D">
              <w:rPr>
                <w:rFonts w:ascii="Tahoma" w:hAnsi="Tahoma" w:cs="Tahoma"/>
                <w:b/>
                <w:sz w:val="20"/>
                <w:szCs w:val="20"/>
              </w:rPr>
              <w:lastRenderedPageBreak/>
              <w:t xml:space="preserve">Приложение </w:t>
            </w:r>
            <w:r w:rsidR="0070244E" w:rsidRPr="00DF122D">
              <w:rPr>
                <w:rFonts w:ascii="Tahoma" w:hAnsi="Tahoma" w:cs="Tahoma"/>
                <w:b/>
                <w:sz w:val="20"/>
                <w:szCs w:val="20"/>
              </w:rPr>
              <w:t>10</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Сведения о расчетных счетах, открытых НПФ</w:t>
            </w:r>
            <w:r w:rsidR="00E92D85" w:rsidRPr="00DF122D">
              <w:rPr>
                <w:rFonts w:ascii="Tahoma" w:hAnsi="Tahoma" w:cs="Tahoma"/>
                <w:sz w:val="20"/>
                <w:szCs w:val="20"/>
              </w:rPr>
              <w:t xml:space="preserve"> </w:t>
            </w:r>
            <w:r w:rsidRPr="00DF122D">
              <w:rPr>
                <w:rFonts w:ascii="Tahoma" w:hAnsi="Tahoma" w:cs="Tahoma"/>
                <w:sz w:val="20"/>
                <w:szCs w:val="20"/>
              </w:rPr>
              <w:t>для осуществления операций со средствами пенсионных резервов</w:t>
            </w:r>
            <w:bookmarkEnd w:id="235"/>
          </w:p>
        </w:tc>
        <w:bookmarkStart w:id="236" w:name="_MON_1640193358"/>
        <w:bookmarkEnd w:id="236"/>
        <w:tc>
          <w:tcPr>
            <w:tcW w:w="2256" w:type="dxa"/>
          </w:tcPr>
          <w:p w:rsidR="00611051" w:rsidRPr="00DF122D" w:rsidRDefault="00484684" w:rsidP="004E6105">
            <w:pPr>
              <w:jc w:val="center"/>
              <w:rPr>
                <w:rFonts w:ascii="Tahoma" w:hAnsi="Tahoma" w:cs="Tahoma"/>
                <w:bCs/>
                <w:sz w:val="20"/>
                <w:szCs w:val="20"/>
              </w:rPr>
            </w:pPr>
            <w:r w:rsidRPr="00DF122D">
              <w:rPr>
                <w:rFonts w:ascii="Tahoma" w:hAnsi="Tahoma" w:cs="Tahoma"/>
                <w:bCs/>
                <w:sz w:val="20"/>
                <w:szCs w:val="20"/>
              </w:rPr>
              <w:object w:dxaOrig="966" w:dyaOrig="834">
                <v:shape id="_x0000_i1034" type="#_x0000_t75" style="width:48pt;height:42pt" o:ole="">
                  <v:imagedata r:id="rId30" o:title=""/>
                </v:shape>
                <o:OLEObject Type="Embed" ProgID="Word.Document.12" ShapeID="_x0000_i1034" DrawAspect="Icon" ObjectID="_1821867280" r:id="rId31">
                  <o:FieldCodes>\s</o:FieldCodes>
                </o:OLEObject>
              </w:object>
            </w:r>
          </w:p>
        </w:tc>
      </w:tr>
      <w:tr w:rsidR="00611051" w:rsidRPr="00DF122D" w:rsidTr="00B92D34">
        <w:trPr>
          <w:trHeight w:val="138"/>
        </w:trPr>
        <w:tc>
          <w:tcPr>
            <w:tcW w:w="6107" w:type="dxa"/>
          </w:tcPr>
          <w:p w:rsidR="00611051" w:rsidRPr="00DF122D" w:rsidRDefault="00A80805" w:rsidP="005842F8">
            <w:pPr>
              <w:jc w:val="left"/>
              <w:rPr>
                <w:rFonts w:ascii="Tahoma" w:hAnsi="Tahoma" w:cs="Tahoma"/>
                <w:sz w:val="20"/>
                <w:szCs w:val="20"/>
              </w:rPr>
            </w:pPr>
            <w:bookmarkStart w:id="237" w:name="Пр11таб"/>
            <w:r w:rsidRPr="00DF122D">
              <w:rPr>
                <w:rFonts w:ascii="Tahoma" w:hAnsi="Tahoma" w:cs="Tahoma"/>
                <w:b/>
                <w:sz w:val="20"/>
                <w:szCs w:val="20"/>
              </w:rPr>
              <w:t xml:space="preserve">Приложение </w:t>
            </w:r>
            <w:r w:rsidR="0070244E" w:rsidRPr="00DF122D">
              <w:rPr>
                <w:rFonts w:ascii="Tahoma" w:hAnsi="Tahoma" w:cs="Tahoma"/>
                <w:b/>
                <w:sz w:val="20"/>
                <w:szCs w:val="20"/>
              </w:rPr>
              <w:t>11</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 xml:space="preserve">Сведения, предоставляемые в </w:t>
            </w:r>
            <w:r w:rsidR="005842F8" w:rsidRPr="00DF122D">
              <w:rPr>
                <w:rFonts w:ascii="Tahoma" w:hAnsi="Tahoma" w:cs="Tahoma"/>
                <w:sz w:val="20"/>
                <w:szCs w:val="20"/>
              </w:rPr>
              <w:t>ОО</w:t>
            </w:r>
            <w:r w:rsidRPr="00DF122D">
              <w:rPr>
                <w:rFonts w:ascii="Tahoma" w:hAnsi="Tahoma" w:cs="Tahoma"/>
                <w:sz w:val="20"/>
                <w:szCs w:val="20"/>
              </w:rPr>
              <w:t>О «</w:t>
            </w:r>
            <w:r w:rsidR="005842F8" w:rsidRPr="00DF122D">
              <w:rPr>
                <w:rFonts w:ascii="Tahoma" w:hAnsi="Tahoma" w:cs="Tahoma"/>
                <w:sz w:val="20"/>
                <w:szCs w:val="20"/>
              </w:rPr>
              <w:t>НЭКСТ</w:t>
            </w:r>
            <w:r w:rsidRPr="00DF122D">
              <w:rPr>
                <w:rFonts w:ascii="Tahoma" w:hAnsi="Tahoma" w:cs="Tahoma"/>
                <w:sz w:val="20"/>
                <w:szCs w:val="20"/>
              </w:rPr>
              <w:t>»</w:t>
            </w:r>
            <w:r w:rsidR="00704076" w:rsidRPr="00DF122D">
              <w:rPr>
                <w:rFonts w:ascii="Tahoma" w:hAnsi="Tahoma" w:cs="Tahoma"/>
                <w:sz w:val="20"/>
                <w:szCs w:val="20"/>
              </w:rPr>
              <w:t xml:space="preserve"> </w:t>
            </w:r>
            <w:bookmarkEnd w:id="237"/>
          </w:p>
        </w:tc>
        <w:bookmarkStart w:id="238" w:name="_MON_1640193372"/>
        <w:bookmarkEnd w:id="238"/>
        <w:tc>
          <w:tcPr>
            <w:tcW w:w="2256" w:type="dxa"/>
          </w:tcPr>
          <w:p w:rsidR="00611051" w:rsidRPr="00DF122D" w:rsidRDefault="00484684" w:rsidP="004E6105">
            <w:pPr>
              <w:jc w:val="center"/>
              <w:rPr>
                <w:rFonts w:ascii="Tahoma" w:hAnsi="Tahoma" w:cs="Tahoma"/>
                <w:bCs/>
                <w:sz w:val="20"/>
                <w:szCs w:val="20"/>
              </w:rPr>
            </w:pPr>
            <w:r w:rsidRPr="00DF122D">
              <w:rPr>
                <w:rFonts w:ascii="Tahoma" w:hAnsi="Tahoma" w:cs="Tahoma"/>
                <w:bCs/>
                <w:sz w:val="20"/>
                <w:szCs w:val="20"/>
              </w:rPr>
              <w:object w:dxaOrig="966" w:dyaOrig="834">
                <v:shape id="_x0000_i1035" type="#_x0000_t75" style="width:48pt;height:42pt" o:ole="">
                  <v:imagedata r:id="rId32" o:title=""/>
                </v:shape>
                <o:OLEObject Type="Embed" ProgID="Word.Document.12" ShapeID="_x0000_i1035" DrawAspect="Icon" ObjectID="_1821867281" r:id="rId33">
                  <o:FieldCodes>\s</o:FieldCodes>
                </o:OLEObject>
              </w:object>
            </w:r>
          </w:p>
        </w:tc>
      </w:tr>
      <w:tr w:rsidR="00611051" w:rsidRPr="00DF122D" w:rsidTr="00B92D34">
        <w:trPr>
          <w:trHeight w:val="138"/>
        </w:trPr>
        <w:tc>
          <w:tcPr>
            <w:tcW w:w="6107" w:type="dxa"/>
          </w:tcPr>
          <w:p w:rsidR="00611051" w:rsidRPr="00DF122D" w:rsidRDefault="00A80805" w:rsidP="00637BBD">
            <w:pPr>
              <w:jc w:val="left"/>
              <w:rPr>
                <w:rFonts w:ascii="Tahoma" w:hAnsi="Tahoma" w:cs="Tahoma"/>
                <w:sz w:val="20"/>
                <w:szCs w:val="20"/>
              </w:rPr>
            </w:pPr>
            <w:bookmarkStart w:id="239" w:name="Пр12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2</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Сведения об основных, преобладающих, дочерних и зависимых обществах (рекомендуемая форма)</w:t>
            </w:r>
            <w:bookmarkEnd w:id="239"/>
          </w:p>
        </w:tc>
        <w:bookmarkStart w:id="240" w:name="_MON_1640193406"/>
        <w:bookmarkEnd w:id="240"/>
        <w:tc>
          <w:tcPr>
            <w:tcW w:w="2256" w:type="dxa"/>
          </w:tcPr>
          <w:p w:rsidR="00611051" w:rsidRPr="00DF122D" w:rsidRDefault="00484684" w:rsidP="004E6105">
            <w:pPr>
              <w:jc w:val="center"/>
              <w:rPr>
                <w:rFonts w:ascii="Tahoma" w:hAnsi="Tahoma" w:cs="Tahoma"/>
                <w:bCs/>
                <w:sz w:val="20"/>
                <w:szCs w:val="20"/>
              </w:rPr>
            </w:pPr>
            <w:r w:rsidRPr="00DF122D">
              <w:rPr>
                <w:rFonts w:ascii="Tahoma" w:hAnsi="Tahoma" w:cs="Tahoma"/>
                <w:bCs/>
                <w:sz w:val="20"/>
                <w:szCs w:val="20"/>
              </w:rPr>
              <w:object w:dxaOrig="966" w:dyaOrig="834">
                <v:shape id="_x0000_i1036" type="#_x0000_t75" style="width:48pt;height:42pt" o:ole="">
                  <v:imagedata r:id="rId34" o:title=""/>
                </v:shape>
                <o:OLEObject Type="Embed" ProgID="Word.Document.12" ShapeID="_x0000_i1036" DrawAspect="Icon" ObjectID="_1821867282" r:id="rId35">
                  <o:FieldCodes>\s</o:FieldCodes>
                </o:OLEObject>
              </w:object>
            </w:r>
          </w:p>
        </w:tc>
      </w:tr>
      <w:tr w:rsidR="00611051" w:rsidRPr="00DF122D" w:rsidTr="00B92D34">
        <w:trPr>
          <w:trHeight w:val="138"/>
        </w:trPr>
        <w:tc>
          <w:tcPr>
            <w:tcW w:w="6107" w:type="dxa"/>
          </w:tcPr>
          <w:p w:rsidR="00611051" w:rsidRPr="00DF122D" w:rsidRDefault="00A80805" w:rsidP="00637BBD">
            <w:pPr>
              <w:jc w:val="left"/>
              <w:rPr>
                <w:rFonts w:ascii="Tahoma" w:hAnsi="Tahoma" w:cs="Tahoma"/>
                <w:sz w:val="20"/>
                <w:szCs w:val="20"/>
              </w:rPr>
            </w:pPr>
            <w:bookmarkStart w:id="241" w:name="Пр13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3</w:t>
            </w:r>
            <w:r w:rsidR="00292F83" w:rsidRPr="00DF122D">
              <w:rPr>
                <w:rFonts w:ascii="Tahoma" w:hAnsi="Tahoma" w:cs="Tahoma"/>
                <w:sz w:val="20"/>
                <w:szCs w:val="20"/>
              </w:rPr>
              <w:t xml:space="preserve"> - </w:t>
            </w:r>
            <w:r w:rsidRPr="00DF122D">
              <w:rPr>
                <w:rFonts w:ascii="Tahoma" w:hAnsi="Tahoma" w:cs="Tahoma"/>
                <w:sz w:val="20"/>
                <w:szCs w:val="20"/>
              </w:rPr>
              <w:t>Сведения об учредителях (участниках) УК, основных и преобладающих обществах учредителя (участника) УК (рекомендуемая форма)</w:t>
            </w:r>
            <w:bookmarkEnd w:id="241"/>
          </w:p>
        </w:tc>
        <w:bookmarkStart w:id="242" w:name="_MON_1640193431"/>
        <w:bookmarkEnd w:id="242"/>
        <w:tc>
          <w:tcPr>
            <w:tcW w:w="2256" w:type="dxa"/>
          </w:tcPr>
          <w:p w:rsidR="00611051" w:rsidRPr="00DF122D" w:rsidRDefault="00484684" w:rsidP="004E6105">
            <w:pPr>
              <w:jc w:val="center"/>
              <w:rPr>
                <w:rFonts w:ascii="Tahoma" w:hAnsi="Tahoma" w:cs="Tahoma"/>
                <w:bCs/>
                <w:sz w:val="20"/>
                <w:szCs w:val="20"/>
              </w:rPr>
            </w:pPr>
            <w:r w:rsidRPr="00DF122D">
              <w:rPr>
                <w:rFonts w:ascii="Tahoma" w:hAnsi="Tahoma" w:cs="Tahoma"/>
                <w:bCs/>
                <w:sz w:val="20"/>
                <w:szCs w:val="20"/>
              </w:rPr>
              <w:object w:dxaOrig="966" w:dyaOrig="834">
                <v:shape id="_x0000_i1037" type="#_x0000_t75" style="width:48pt;height:42pt" o:ole="">
                  <v:imagedata r:id="rId36" o:title=""/>
                </v:shape>
                <o:OLEObject Type="Embed" ProgID="Word.Document.12" ShapeID="_x0000_i1037" DrawAspect="Icon" ObjectID="_1821867283" r:id="rId37">
                  <o:FieldCodes>\s</o:FieldCodes>
                </o:OLEObject>
              </w:object>
            </w:r>
          </w:p>
        </w:tc>
      </w:tr>
      <w:tr w:rsidR="00611051" w:rsidRPr="00DF122D" w:rsidTr="00B92D34">
        <w:trPr>
          <w:trHeight w:val="138"/>
        </w:trPr>
        <w:tc>
          <w:tcPr>
            <w:tcW w:w="6107" w:type="dxa"/>
          </w:tcPr>
          <w:p w:rsidR="00611051" w:rsidRPr="00DF122D" w:rsidRDefault="00A80805" w:rsidP="00637BBD">
            <w:pPr>
              <w:jc w:val="left"/>
              <w:rPr>
                <w:rFonts w:ascii="Tahoma" w:hAnsi="Tahoma" w:cs="Tahoma"/>
                <w:sz w:val="20"/>
                <w:szCs w:val="20"/>
              </w:rPr>
            </w:pPr>
            <w:bookmarkStart w:id="243" w:name="Пр14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4</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доверительного управления (рекомендуемая форма)</w:t>
            </w:r>
            <w:bookmarkEnd w:id="243"/>
          </w:p>
        </w:tc>
        <w:bookmarkStart w:id="244" w:name="_MON_1640193456"/>
        <w:bookmarkEnd w:id="244"/>
        <w:tc>
          <w:tcPr>
            <w:tcW w:w="2256" w:type="dxa"/>
          </w:tcPr>
          <w:p w:rsidR="00611051" w:rsidRPr="00DF122D" w:rsidRDefault="00484684" w:rsidP="004E6105">
            <w:pPr>
              <w:jc w:val="center"/>
              <w:rPr>
                <w:rFonts w:ascii="Tahoma" w:hAnsi="Tahoma" w:cs="Tahoma"/>
                <w:bCs/>
                <w:sz w:val="20"/>
                <w:szCs w:val="20"/>
              </w:rPr>
            </w:pPr>
            <w:r w:rsidRPr="00DF122D">
              <w:rPr>
                <w:rFonts w:ascii="Tahoma" w:hAnsi="Tahoma" w:cs="Tahoma"/>
                <w:bCs/>
                <w:sz w:val="20"/>
                <w:szCs w:val="20"/>
              </w:rPr>
              <w:object w:dxaOrig="966" w:dyaOrig="834">
                <v:shape id="_x0000_i1038" type="#_x0000_t75" style="width:48pt;height:42pt" o:ole="">
                  <v:imagedata r:id="rId38" o:title=""/>
                </v:shape>
                <o:OLEObject Type="Embed" ProgID="Word.Document.12" ShapeID="_x0000_i1038" DrawAspect="Icon" ObjectID="_1821867284" r:id="rId39">
                  <o:FieldCodes>\s</o:FieldCodes>
                </o:OLEObject>
              </w:object>
            </w:r>
          </w:p>
        </w:tc>
      </w:tr>
      <w:tr w:rsidR="00611051" w:rsidRPr="00DF122D" w:rsidTr="00B92D34">
        <w:trPr>
          <w:trHeight w:val="138"/>
        </w:trPr>
        <w:tc>
          <w:tcPr>
            <w:tcW w:w="6107" w:type="dxa"/>
          </w:tcPr>
          <w:p w:rsidR="00611051" w:rsidRPr="00DF122D" w:rsidRDefault="00A80805" w:rsidP="00637BBD">
            <w:pPr>
              <w:jc w:val="left"/>
              <w:rPr>
                <w:rFonts w:ascii="Tahoma" w:hAnsi="Tahoma" w:cs="Tahoma"/>
                <w:sz w:val="20"/>
                <w:szCs w:val="20"/>
              </w:rPr>
            </w:pPr>
            <w:bookmarkStart w:id="245" w:name="Пр15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5</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НПФ/АИФ с СД (рекомендуемая форма)</w:t>
            </w:r>
            <w:bookmarkEnd w:id="245"/>
          </w:p>
        </w:tc>
        <w:bookmarkStart w:id="246" w:name="_MON_1640193469"/>
        <w:bookmarkEnd w:id="246"/>
        <w:tc>
          <w:tcPr>
            <w:tcW w:w="2256" w:type="dxa"/>
          </w:tcPr>
          <w:p w:rsidR="00611051" w:rsidRPr="00DF122D" w:rsidRDefault="00216BFA" w:rsidP="004E6105">
            <w:pPr>
              <w:jc w:val="center"/>
              <w:rPr>
                <w:rFonts w:ascii="Tahoma" w:hAnsi="Tahoma" w:cs="Tahoma"/>
                <w:bCs/>
                <w:sz w:val="20"/>
                <w:szCs w:val="20"/>
              </w:rPr>
            </w:pPr>
            <w:r w:rsidRPr="00DF122D">
              <w:rPr>
                <w:rFonts w:ascii="Tahoma" w:hAnsi="Tahoma" w:cs="Tahoma"/>
                <w:bCs/>
                <w:sz w:val="20"/>
                <w:szCs w:val="20"/>
              </w:rPr>
              <w:object w:dxaOrig="966" w:dyaOrig="834">
                <v:shape id="_x0000_i1039" type="#_x0000_t75" style="width:48pt;height:42pt" o:ole="">
                  <v:imagedata r:id="rId40" o:title=""/>
                </v:shape>
                <o:OLEObject Type="Embed" ProgID="Word.Document.12" ShapeID="_x0000_i1039" DrawAspect="Icon" ObjectID="_1821867285" r:id="rId41">
                  <o:FieldCodes>\s</o:FieldCodes>
                </o:OLEObject>
              </w:object>
            </w:r>
          </w:p>
        </w:tc>
      </w:tr>
      <w:tr w:rsidR="00F7401C" w:rsidRPr="00DF122D" w:rsidTr="00B92D34">
        <w:trPr>
          <w:trHeight w:val="138"/>
        </w:trPr>
        <w:tc>
          <w:tcPr>
            <w:tcW w:w="6107" w:type="dxa"/>
          </w:tcPr>
          <w:p w:rsidR="00F7401C" w:rsidRPr="00DF122D" w:rsidRDefault="00A80805" w:rsidP="00637BBD">
            <w:pPr>
              <w:jc w:val="left"/>
              <w:rPr>
                <w:rFonts w:ascii="Tahoma" w:hAnsi="Tahoma" w:cs="Tahoma"/>
                <w:sz w:val="20"/>
                <w:szCs w:val="20"/>
              </w:rPr>
            </w:pPr>
            <w:bookmarkStart w:id="247" w:name="Пр16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6</w:t>
            </w:r>
            <w:r w:rsidR="00292F83" w:rsidRPr="00DF122D">
              <w:rPr>
                <w:rFonts w:ascii="Tahoma" w:hAnsi="Tahoma" w:cs="Tahoma"/>
                <w:sz w:val="20"/>
                <w:szCs w:val="20"/>
              </w:rPr>
              <w:t xml:space="preserve"> -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НПФ с СД (рекомендуемая форма)</w:t>
            </w:r>
            <w:bookmarkEnd w:id="247"/>
          </w:p>
        </w:tc>
        <w:bookmarkStart w:id="248" w:name="_MON_1640193504"/>
        <w:bookmarkEnd w:id="248"/>
        <w:tc>
          <w:tcPr>
            <w:tcW w:w="2256" w:type="dxa"/>
          </w:tcPr>
          <w:p w:rsidR="00F7401C" w:rsidRPr="00DF122D" w:rsidRDefault="00216BFA" w:rsidP="004E6105">
            <w:pPr>
              <w:jc w:val="center"/>
              <w:rPr>
                <w:rFonts w:ascii="Tahoma" w:hAnsi="Tahoma" w:cs="Tahoma"/>
                <w:bCs/>
                <w:sz w:val="20"/>
                <w:szCs w:val="20"/>
              </w:rPr>
            </w:pPr>
            <w:r w:rsidRPr="00DF122D">
              <w:rPr>
                <w:rFonts w:ascii="Tahoma" w:hAnsi="Tahoma" w:cs="Tahoma"/>
                <w:bCs/>
                <w:sz w:val="20"/>
                <w:szCs w:val="20"/>
              </w:rPr>
              <w:object w:dxaOrig="966" w:dyaOrig="834">
                <v:shape id="_x0000_i1040" type="#_x0000_t75" style="width:48pt;height:42pt" o:ole="">
                  <v:imagedata r:id="rId42" o:title=""/>
                </v:shape>
                <o:OLEObject Type="Embed" ProgID="Word.Document.12" ShapeID="_x0000_i1040" DrawAspect="Icon" ObjectID="_1821867286" r:id="rId43">
                  <o:FieldCodes>\s</o:FieldCodes>
                </o:OLEObject>
              </w:object>
            </w:r>
          </w:p>
        </w:tc>
      </w:tr>
      <w:tr w:rsidR="00A80805" w:rsidRPr="00DF122D" w:rsidTr="00B92D34">
        <w:trPr>
          <w:trHeight w:val="138"/>
        </w:trPr>
        <w:tc>
          <w:tcPr>
            <w:tcW w:w="6107" w:type="dxa"/>
          </w:tcPr>
          <w:p w:rsidR="00A80805" w:rsidRPr="00DF122D" w:rsidRDefault="009D69CB" w:rsidP="00637BBD">
            <w:pPr>
              <w:spacing w:before="120" w:after="120"/>
              <w:jc w:val="left"/>
              <w:rPr>
                <w:rFonts w:ascii="Tahoma" w:hAnsi="Tahoma" w:cs="Tahoma"/>
                <w:sz w:val="20"/>
                <w:szCs w:val="20"/>
              </w:rPr>
            </w:pPr>
            <w:bookmarkStart w:id="249" w:name="Пр17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7</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ПИФ с СД (рекомендуемая форма)</w:t>
            </w:r>
            <w:bookmarkEnd w:id="249"/>
          </w:p>
        </w:tc>
        <w:bookmarkStart w:id="250" w:name="_MON_1640193520"/>
        <w:bookmarkEnd w:id="250"/>
        <w:tc>
          <w:tcPr>
            <w:tcW w:w="2256" w:type="dxa"/>
          </w:tcPr>
          <w:p w:rsidR="00A80805" w:rsidRPr="00DF122D" w:rsidRDefault="00216BFA" w:rsidP="004E6105">
            <w:pPr>
              <w:jc w:val="center"/>
              <w:rPr>
                <w:rFonts w:ascii="Tahoma" w:hAnsi="Tahoma" w:cs="Tahoma"/>
                <w:bCs/>
                <w:sz w:val="20"/>
                <w:szCs w:val="20"/>
              </w:rPr>
            </w:pPr>
            <w:r w:rsidRPr="00DF122D">
              <w:rPr>
                <w:rFonts w:ascii="Tahoma" w:hAnsi="Tahoma" w:cs="Tahoma"/>
                <w:bCs/>
                <w:sz w:val="20"/>
                <w:szCs w:val="20"/>
              </w:rPr>
              <w:object w:dxaOrig="966" w:dyaOrig="834">
                <v:shape id="_x0000_i1041" type="#_x0000_t75" style="width:48pt;height:42pt" o:ole="">
                  <v:imagedata r:id="rId44" o:title=""/>
                </v:shape>
                <o:OLEObject Type="Embed" ProgID="Word.Document.12" ShapeID="_x0000_i1041" DrawAspect="Icon" ObjectID="_1821867287" r:id="rId45">
                  <o:FieldCodes>\s</o:FieldCodes>
                </o:OLEObject>
              </w:object>
            </w:r>
          </w:p>
        </w:tc>
      </w:tr>
      <w:tr w:rsidR="00A80805" w:rsidRPr="00DF122D" w:rsidTr="00B92D34">
        <w:trPr>
          <w:trHeight w:val="138"/>
        </w:trPr>
        <w:tc>
          <w:tcPr>
            <w:tcW w:w="6107" w:type="dxa"/>
          </w:tcPr>
          <w:p w:rsidR="009D69CB" w:rsidRPr="00DF122D" w:rsidRDefault="009D69CB" w:rsidP="004E6105">
            <w:pPr>
              <w:spacing w:before="120" w:after="120"/>
              <w:jc w:val="left"/>
              <w:rPr>
                <w:rFonts w:ascii="Tahoma" w:hAnsi="Tahoma" w:cs="Tahoma"/>
                <w:sz w:val="20"/>
                <w:szCs w:val="20"/>
              </w:rPr>
            </w:pPr>
            <w:bookmarkStart w:id="251" w:name="Пр18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8</w:t>
            </w:r>
            <w:r w:rsidR="00292F83" w:rsidRPr="00DF122D">
              <w:rPr>
                <w:rFonts w:ascii="Tahoma" w:hAnsi="Tahoma" w:cs="Tahoma"/>
                <w:sz w:val="20"/>
                <w:szCs w:val="20"/>
              </w:rPr>
              <w:t xml:space="preserve"> -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АИФ с СД (рекомендуемая форма)</w:t>
            </w:r>
          </w:p>
          <w:bookmarkEnd w:id="251"/>
          <w:p w:rsidR="00A80805" w:rsidRPr="00DF122D" w:rsidRDefault="00A80805" w:rsidP="004E6105">
            <w:pPr>
              <w:jc w:val="left"/>
              <w:rPr>
                <w:rFonts w:ascii="Tahoma" w:hAnsi="Tahoma" w:cs="Tahoma"/>
                <w:sz w:val="20"/>
                <w:szCs w:val="20"/>
              </w:rPr>
            </w:pPr>
          </w:p>
        </w:tc>
        <w:bookmarkStart w:id="252" w:name="_MON_1640193536"/>
        <w:bookmarkEnd w:id="252"/>
        <w:tc>
          <w:tcPr>
            <w:tcW w:w="2256" w:type="dxa"/>
          </w:tcPr>
          <w:p w:rsidR="00A80805" w:rsidRPr="00DF122D" w:rsidRDefault="00216BFA" w:rsidP="004E6105">
            <w:pPr>
              <w:jc w:val="center"/>
              <w:rPr>
                <w:rFonts w:ascii="Tahoma" w:hAnsi="Tahoma" w:cs="Tahoma"/>
                <w:bCs/>
                <w:sz w:val="20"/>
                <w:szCs w:val="20"/>
              </w:rPr>
            </w:pPr>
            <w:r w:rsidRPr="00DF122D">
              <w:rPr>
                <w:rFonts w:ascii="Tahoma" w:hAnsi="Tahoma" w:cs="Tahoma"/>
                <w:bCs/>
                <w:sz w:val="20"/>
                <w:szCs w:val="20"/>
              </w:rPr>
              <w:object w:dxaOrig="966" w:dyaOrig="834">
                <v:shape id="_x0000_i1042" type="#_x0000_t75" style="width:48pt;height:42pt" o:ole="">
                  <v:imagedata r:id="rId46" o:title=""/>
                </v:shape>
                <o:OLEObject Type="Embed" ProgID="Word.Document.12" ShapeID="_x0000_i1042" DrawAspect="Icon" ObjectID="_1821867288" r:id="rId47">
                  <o:FieldCodes>\s</o:FieldCodes>
                </o:OLEObject>
              </w:object>
            </w:r>
          </w:p>
        </w:tc>
      </w:tr>
      <w:tr w:rsidR="00A33F5F"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33F5F" w:rsidRPr="00DF122D" w:rsidRDefault="001C6BA7" w:rsidP="003875CC">
            <w:pPr>
              <w:spacing w:before="120" w:after="120"/>
              <w:jc w:val="left"/>
              <w:rPr>
                <w:rFonts w:ascii="Tahoma" w:hAnsi="Tahoma" w:cs="Tahoma"/>
                <w:sz w:val="20"/>
                <w:szCs w:val="20"/>
              </w:rPr>
            </w:pPr>
            <w:bookmarkStart w:id="253" w:name="Пр19таб"/>
            <w:r w:rsidRPr="00DF122D">
              <w:rPr>
                <w:rFonts w:ascii="Tahoma" w:hAnsi="Tahoma" w:cs="Tahoma"/>
                <w:sz w:val="20"/>
                <w:szCs w:val="20"/>
              </w:rPr>
              <w:t xml:space="preserve">Приложение </w:t>
            </w:r>
            <w:r w:rsidR="000D14F1" w:rsidRPr="00DF122D">
              <w:rPr>
                <w:rFonts w:ascii="Tahoma" w:hAnsi="Tahoma" w:cs="Tahoma"/>
                <w:sz w:val="20"/>
                <w:szCs w:val="20"/>
              </w:rPr>
              <w:t>19</w:t>
            </w:r>
            <w:r w:rsidR="0070244E" w:rsidRPr="00DF122D">
              <w:rPr>
                <w:rFonts w:ascii="Tahoma" w:hAnsi="Tahoma" w:cs="Tahoma"/>
                <w:sz w:val="20"/>
                <w:szCs w:val="20"/>
              </w:rPr>
              <w:t xml:space="preserve"> </w:t>
            </w:r>
            <w:r w:rsidRPr="00DF122D">
              <w:rPr>
                <w:rFonts w:ascii="Tahoma" w:hAnsi="Tahoma" w:cs="Tahoma"/>
                <w:b w:val="0"/>
                <w:sz w:val="20"/>
                <w:szCs w:val="20"/>
              </w:rPr>
              <w:t>-</w:t>
            </w:r>
            <w:r w:rsidR="00A33F5F" w:rsidRPr="00DF122D">
              <w:rPr>
                <w:rFonts w:ascii="Tahoma" w:hAnsi="Tahoma" w:cs="Tahoma"/>
                <w:b w:val="0"/>
                <w:sz w:val="20"/>
                <w:szCs w:val="20"/>
              </w:rPr>
              <w:t xml:space="preserve"> Порядок приема на хранение и возврата с хранения </w:t>
            </w:r>
            <w:r w:rsidR="00E806B3" w:rsidRPr="00DF122D">
              <w:rPr>
                <w:rFonts w:ascii="Tahoma" w:hAnsi="Tahoma" w:cs="Tahoma"/>
                <w:b w:val="0"/>
                <w:sz w:val="20"/>
                <w:szCs w:val="20"/>
              </w:rPr>
              <w:t xml:space="preserve">документарных </w:t>
            </w:r>
            <w:r w:rsidR="00625E22" w:rsidRPr="00DF122D">
              <w:rPr>
                <w:rFonts w:ascii="Tahoma" w:hAnsi="Tahoma" w:cs="Tahoma"/>
                <w:b w:val="0"/>
                <w:sz w:val="20"/>
                <w:szCs w:val="20"/>
              </w:rPr>
              <w:t>ценных бумаг</w:t>
            </w:r>
            <w:bookmarkEnd w:id="253"/>
          </w:p>
        </w:tc>
        <w:bookmarkStart w:id="254" w:name="_MON_1640193569"/>
        <w:bookmarkEnd w:id="254"/>
        <w:tc>
          <w:tcPr>
            <w:tcW w:w="2256" w:type="dxa"/>
            <w:tcBorders>
              <w:top w:val="none" w:sz="0" w:space="0" w:color="auto"/>
              <w:left w:val="none" w:sz="0" w:space="0" w:color="auto"/>
              <w:bottom w:val="none" w:sz="0" w:space="0" w:color="auto"/>
              <w:right w:val="none" w:sz="0" w:space="0" w:color="auto"/>
            </w:tcBorders>
            <w:shd w:val="clear" w:color="auto" w:fill="auto"/>
          </w:tcPr>
          <w:p w:rsidR="00A33F5F" w:rsidRPr="00DF122D" w:rsidRDefault="00216BFA"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eastAsiaTheme="majorEastAsia" w:hAnsi="Tahoma" w:cs="Tahoma"/>
                <w:b/>
                <w:bCs/>
                <w:sz w:val="20"/>
                <w:szCs w:val="20"/>
              </w:rPr>
            </w:pPr>
            <w:r w:rsidRPr="00DF122D">
              <w:rPr>
                <w:rFonts w:ascii="Tahoma" w:eastAsiaTheme="majorEastAsia" w:hAnsi="Tahoma" w:cs="Tahoma"/>
                <w:b/>
                <w:bCs/>
                <w:sz w:val="20"/>
                <w:szCs w:val="20"/>
              </w:rPr>
              <w:object w:dxaOrig="966" w:dyaOrig="834">
                <v:shape id="_x0000_i1043" type="#_x0000_t75" style="width:48pt;height:42pt" o:ole="">
                  <v:imagedata r:id="rId48" o:title=""/>
                </v:shape>
                <o:OLEObject Type="Embed" ProgID="Word.Document.12" ShapeID="_x0000_i1043" DrawAspect="Icon" ObjectID="_1821867289" r:id="rId49">
                  <o:FieldCodes>\s</o:FieldCodes>
                </o:OLEObject>
              </w:object>
            </w:r>
          </w:p>
        </w:tc>
      </w:tr>
      <w:tr w:rsidR="004E00F2" w:rsidRPr="00DF122D" w:rsidTr="00B92D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4E00F2" w:rsidRPr="00DF122D" w:rsidRDefault="004E00F2" w:rsidP="00842DEE">
            <w:pPr>
              <w:spacing w:before="120" w:after="120"/>
              <w:jc w:val="left"/>
              <w:rPr>
                <w:rFonts w:ascii="Tahoma" w:hAnsi="Tahoma" w:cs="Tahoma"/>
                <w:b w:val="0"/>
                <w:sz w:val="20"/>
                <w:szCs w:val="20"/>
              </w:rPr>
            </w:pPr>
            <w:bookmarkStart w:id="255" w:name="Пр20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0</w:t>
            </w:r>
            <w:r w:rsidR="00292F83" w:rsidRPr="00DF122D">
              <w:rPr>
                <w:rFonts w:ascii="Tahoma" w:hAnsi="Tahoma" w:cs="Tahoma"/>
                <w:b w:val="0"/>
                <w:sz w:val="20"/>
                <w:szCs w:val="20"/>
              </w:rPr>
              <w:t xml:space="preserve"> - </w:t>
            </w:r>
            <w:r w:rsidR="00EA39B0" w:rsidRPr="00DF122D">
              <w:rPr>
                <w:rFonts w:ascii="Tahoma" w:hAnsi="Tahoma" w:cs="Tahoma"/>
                <w:b w:val="0"/>
                <w:sz w:val="20"/>
                <w:szCs w:val="20"/>
              </w:rPr>
              <w:t xml:space="preserve">Уведомление </w:t>
            </w:r>
            <w:bookmarkEnd w:id="255"/>
            <w:r w:rsidR="00842DEE" w:rsidRPr="00842DEE">
              <w:rPr>
                <w:rFonts w:ascii="Tahoma" w:hAnsi="Tahoma" w:cs="Tahoma"/>
                <w:b w:val="0"/>
                <w:sz w:val="20"/>
                <w:szCs w:val="20"/>
              </w:rPr>
              <w:t>о передаче Закладной(-ых) на хранение (возврате Закладной(-ых) с хранения); Уведомление о передаче Векселя(-ей) на хранение (возврате Векселя(-ей) с хранения); Уведомление о передаче Депозитного(-ых) сертификата(-ов) на хранение (возврате Депозитного(-ых) сертификата(-ов) с хранения); Уведомление о передаче Простого(-ых) складского(их) свидетельства(в) на хранение (возврате Простого(-ых) складского(их) свидетельства(в) с хранения); Уведомление о передаче Двойного(-ых) складского(-их) свидетельства(в) на хранение (возврате Двойного(-ых) складского(-их) свидетельства(в) с хранения)</w:t>
            </w:r>
          </w:p>
        </w:tc>
        <w:bookmarkStart w:id="256" w:name="_MON_1640193587"/>
        <w:bookmarkEnd w:id="256"/>
        <w:tc>
          <w:tcPr>
            <w:tcW w:w="2256" w:type="dxa"/>
            <w:tcBorders>
              <w:top w:val="none" w:sz="0" w:space="0" w:color="auto"/>
              <w:left w:val="none" w:sz="0" w:space="0" w:color="auto"/>
              <w:bottom w:val="none" w:sz="0" w:space="0" w:color="auto"/>
              <w:right w:val="none" w:sz="0" w:space="0" w:color="auto"/>
            </w:tcBorders>
            <w:shd w:val="clear" w:color="auto" w:fill="auto"/>
          </w:tcPr>
          <w:p w:rsidR="004E00F2" w:rsidRPr="00DF122D" w:rsidRDefault="00216BFA"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Cs/>
                <w:sz w:val="20"/>
                <w:szCs w:val="20"/>
              </w:rPr>
            </w:pPr>
            <w:r w:rsidRPr="00DF122D">
              <w:rPr>
                <w:rFonts w:ascii="Tahoma" w:hAnsi="Tahoma" w:cs="Tahoma"/>
                <w:bCs/>
                <w:sz w:val="20"/>
                <w:szCs w:val="20"/>
              </w:rPr>
              <w:object w:dxaOrig="966" w:dyaOrig="834">
                <v:shape id="_x0000_i1044" type="#_x0000_t75" style="width:48pt;height:42pt" o:ole="">
                  <v:imagedata r:id="rId50" o:title=""/>
                </v:shape>
                <o:OLEObject Type="Embed" ProgID="Word.Document.12" ShapeID="_x0000_i1044" DrawAspect="Icon" ObjectID="_1821867290" r:id="rId51">
                  <o:FieldCodes>\s</o:FieldCodes>
                </o:OLEObject>
              </w:object>
            </w:r>
          </w:p>
        </w:tc>
      </w:tr>
      <w:tr w:rsidR="00C5154C"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C5154C" w:rsidRPr="00DF122D" w:rsidRDefault="00C5154C" w:rsidP="00637BBD">
            <w:pPr>
              <w:spacing w:before="120" w:after="120"/>
              <w:jc w:val="left"/>
              <w:rPr>
                <w:rFonts w:ascii="Tahoma" w:hAnsi="Tahoma" w:cs="Tahoma"/>
                <w:sz w:val="20"/>
                <w:szCs w:val="20"/>
              </w:rPr>
            </w:pPr>
            <w:bookmarkStart w:id="257" w:name="Пр21таб"/>
            <w:r w:rsidRPr="00DF122D">
              <w:rPr>
                <w:rFonts w:ascii="Tahoma" w:hAnsi="Tahoma" w:cs="Tahoma"/>
                <w:sz w:val="20"/>
                <w:szCs w:val="20"/>
              </w:rPr>
              <w:lastRenderedPageBreak/>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1</w:t>
            </w:r>
            <w:r w:rsidR="00292F83" w:rsidRPr="00DF122D">
              <w:rPr>
                <w:rFonts w:ascii="Tahoma" w:hAnsi="Tahoma" w:cs="Tahoma"/>
                <w:b w:val="0"/>
                <w:sz w:val="20"/>
                <w:szCs w:val="20"/>
              </w:rPr>
              <w:t xml:space="preserve"> - </w:t>
            </w:r>
            <w:r w:rsidR="00EA39B0" w:rsidRPr="00DF122D">
              <w:rPr>
                <w:rFonts w:ascii="Tahoma" w:hAnsi="Tahoma" w:cs="Tahoma"/>
                <w:b w:val="0"/>
                <w:sz w:val="20"/>
                <w:szCs w:val="20"/>
              </w:rPr>
              <w:t>Акт приема-передачи Закладной(-ых)</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Векселя(-ей)</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Депозитного(-ых) сертификата(-ов)</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Простого(-ых) складского(их) свидетельства(в)</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Двойного(-ых) складского(-их) свидетельства(в)</w:t>
            </w:r>
            <w:bookmarkEnd w:id="257"/>
          </w:p>
        </w:tc>
        <w:bookmarkStart w:id="258" w:name="_MON_1640193601"/>
        <w:bookmarkEnd w:id="258"/>
        <w:tc>
          <w:tcPr>
            <w:tcW w:w="2256" w:type="dxa"/>
            <w:tcBorders>
              <w:top w:val="none" w:sz="0" w:space="0" w:color="auto"/>
              <w:left w:val="none" w:sz="0" w:space="0" w:color="auto"/>
              <w:bottom w:val="none" w:sz="0" w:space="0" w:color="auto"/>
              <w:right w:val="none" w:sz="0" w:space="0" w:color="auto"/>
            </w:tcBorders>
            <w:shd w:val="clear" w:color="auto" w:fill="auto"/>
          </w:tcPr>
          <w:p w:rsidR="00C5154C" w:rsidRPr="00DF122D" w:rsidRDefault="00216BFA"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5" type="#_x0000_t75" style="width:48pt;height:42pt" o:ole="">
                  <v:imagedata r:id="rId52" o:title=""/>
                </v:shape>
                <o:OLEObject Type="Embed" ProgID="Word.Document.12" ShapeID="_x0000_i1045" DrawAspect="Icon" ObjectID="_1821867291" r:id="rId53">
                  <o:FieldCodes>\s</o:FieldCodes>
                </o:OLEObject>
              </w:object>
            </w:r>
          </w:p>
        </w:tc>
      </w:tr>
      <w:tr w:rsidR="00744FD9" w:rsidRPr="00DF122D" w:rsidTr="00B92D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744FD9" w:rsidRPr="00DF122D" w:rsidRDefault="00744FD9" w:rsidP="00637BBD">
            <w:pPr>
              <w:spacing w:before="120" w:after="120"/>
              <w:jc w:val="left"/>
              <w:rPr>
                <w:rFonts w:ascii="Tahoma" w:hAnsi="Tahoma" w:cs="Tahoma"/>
                <w:sz w:val="20"/>
                <w:szCs w:val="20"/>
              </w:rPr>
            </w:pPr>
            <w:bookmarkStart w:id="259" w:name="Пр22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2</w:t>
            </w:r>
            <w:r w:rsidR="00292F83" w:rsidRPr="00DF122D">
              <w:rPr>
                <w:rFonts w:ascii="Tahoma" w:hAnsi="Tahoma" w:cs="Tahoma"/>
                <w:b w:val="0"/>
                <w:sz w:val="20"/>
                <w:szCs w:val="20"/>
              </w:rPr>
              <w:t xml:space="preserve"> - </w:t>
            </w:r>
            <w:r w:rsidR="00C64830" w:rsidRPr="00DF122D">
              <w:rPr>
                <w:rFonts w:ascii="Tahoma" w:hAnsi="Tahoma" w:cs="Tahoma"/>
                <w:b w:val="0"/>
                <w:sz w:val="20"/>
                <w:szCs w:val="20"/>
              </w:rPr>
              <w:t>Реестр сведений о размере налога на доходы физических лиц, подлежащего уплате с доходов от погашения инвестиционных паев</w:t>
            </w:r>
            <w:r w:rsidR="00A468BE" w:rsidRPr="00DF122D">
              <w:rPr>
                <w:rFonts w:ascii="Tahoma" w:hAnsi="Tahoma" w:cs="Tahoma"/>
                <w:b w:val="0"/>
                <w:sz w:val="20"/>
                <w:szCs w:val="20"/>
              </w:rPr>
              <w:t xml:space="preserve"> ПИФ</w:t>
            </w:r>
            <w:r w:rsidR="00322275" w:rsidRPr="00DF122D">
              <w:rPr>
                <w:rFonts w:ascii="Tahoma" w:hAnsi="Tahoma" w:cs="Tahoma"/>
                <w:b w:val="0"/>
                <w:sz w:val="20"/>
                <w:szCs w:val="20"/>
              </w:rPr>
              <w:t>/</w:t>
            </w:r>
            <w:r w:rsidR="009C396C" w:rsidRPr="00DF122D">
              <w:rPr>
                <w:rFonts w:ascii="Tahoma" w:hAnsi="Tahoma" w:cs="Tahoma"/>
                <w:b w:val="0"/>
                <w:sz w:val="20"/>
                <w:szCs w:val="20"/>
              </w:rPr>
              <w:t>в результате выкупа акций АИФ</w:t>
            </w:r>
            <w:bookmarkEnd w:id="259"/>
          </w:p>
        </w:tc>
        <w:bookmarkStart w:id="260" w:name="_MON_1640193614"/>
        <w:bookmarkEnd w:id="260"/>
        <w:tc>
          <w:tcPr>
            <w:tcW w:w="2256" w:type="dxa"/>
            <w:tcBorders>
              <w:top w:val="none" w:sz="0" w:space="0" w:color="auto"/>
              <w:left w:val="none" w:sz="0" w:space="0" w:color="auto"/>
              <w:bottom w:val="none" w:sz="0" w:space="0" w:color="auto"/>
              <w:right w:val="none" w:sz="0" w:space="0" w:color="auto"/>
            </w:tcBorders>
          </w:tcPr>
          <w:p w:rsidR="00744FD9" w:rsidRPr="00DF122D" w:rsidRDefault="00216BFA"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6" type="#_x0000_t75" style="width:48pt;height:42pt" o:ole="">
                  <v:imagedata r:id="rId54" o:title=""/>
                </v:shape>
                <o:OLEObject Type="Embed" ProgID="Word.Document.12" ShapeID="_x0000_i1046" DrawAspect="Icon" ObjectID="_1821867292" r:id="rId55">
                  <o:FieldCodes>\s</o:FieldCodes>
                </o:OLEObject>
              </w:object>
            </w:r>
          </w:p>
        </w:tc>
      </w:tr>
      <w:tr w:rsidR="00CE422C"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CE422C" w:rsidRPr="00DF122D" w:rsidRDefault="00CE422C" w:rsidP="00637BBD">
            <w:pPr>
              <w:spacing w:before="120" w:after="120"/>
              <w:jc w:val="left"/>
              <w:rPr>
                <w:rFonts w:ascii="Tahoma" w:hAnsi="Tahoma" w:cs="Tahoma"/>
                <w:sz w:val="20"/>
                <w:szCs w:val="20"/>
              </w:rPr>
            </w:pPr>
            <w:bookmarkStart w:id="261" w:name="Пр23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3</w:t>
            </w:r>
            <w:r w:rsidR="00292F83" w:rsidRPr="00DF122D">
              <w:rPr>
                <w:rFonts w:ascii="Tahoma" w:hAnsi="Tahoma" w:cs="Tahoma"/>
                <w:b w:val="0"/>
                <w:sz w:val="20"/>
                <w:szCs w:val="20"/>
              </w:rPr>
              <w:t xml:space="preserve"> - </w:t>
            </w:r>
            <w:r w:rsidRPr="00DF122D">
              <w:rPr>
                <w:rFonts w:ascii="Tahoma" w:hAnsi="Tahoma" w:cs="Tahoma"/>
                <w:b w:val="0"/>
                <w:sz w:val="20"/>
                <w:szCs w:val="20"/>
              </w:rPr>
              <w:t>Реестр сведений о размере налога на доходы физических лиц, подлежащего уплате с доходов физического лица от владения инвестиционными паями ПИФ/акциями АИФ</w:t>
            </w:r>
            <w:bookmarkEnd w:id="261"/>
          </w:p>
        </w:tc>
        <w:bookmarkStart w:id="262" w:name="_MON_1640193627"/>
        <w:bookmarkEnd w:id="262"/>
        <w:tc>
          <w:tcPr>
            <w:tcW w:w="2256" w:type="dxa"/>
            <w:tcBorders>
              <w:top w:val="none" w:sz="0" w:space="0" w:color="auto"/>
              <w:left w:val="none" w:sz="0" w:space="0" w:color="auto"/>
              <w:bottom w:val="none" w:sz="0" w:space="0" w:color="auto"/>
              <w:right w:val="none" w:sz="0" w:space="0" w:color="auto"/>
            </w:tcBorders>
            <w:shd w:val="clear" w:color="auto" w:fill="auto"/>
          </w:tcPr>
          <w:p w:rsidR="00CE422C" w:rsidRPr="00DF122D" w:rsidRDefault="00216BFA"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7" type="#_x0000_t75" style="width:48pt;height:42pt" o:ole="">
                  <v:imagedata r:id="rId56" o:title=""/>
                </v:shape>
                <o:OLEObject Type="Embed" ProgID="Word.Document.12" ShapeID="_x0000_i1047" DrawAspect="Icon" ObjectID="_1821867293" r:id="rId57">
                  <o:FieldCodes>\s</o:FieldCodes>
                </o:OLEObject>
              </w:object>
            </w:r>
          </w:p>
        </w:tc>
      </w:tr>
      <w:bookmarkStart w:id="263" w:name="Пр24таб"/>
      <w:tr w:rsidR="006C3953" w:rsidRPr="00DF122D" w:rsidTr="00B92D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2B3EAC" w:rsidP="002238E4">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sz w:val="20"/>
                <w:szCs w:val="20"/>
              </w:rPr>
              <w:instrText xml:space="preserve"> HYPERLINK  \l "Пр24абз" </w:instrText>
            </w:r>
            <w:r w:rsidRPr="00DF122D">
              <w:rPr>
                <w:rFonts w:ascii="Tahoma" w:hAnsi="Tahoma" w:cs="Tahoma"/>
                <w:sz w:val="20"/>
                <w:szCs w:val="20"/>
              </w:rPr>
              <w:fldChar w:fldCharType="separate"/>
            </w:r>
            <w:r w:rsidR="006C3953" w:rsidRPr="00DF122D">
              <w:rPr>
                <w:rStyle w:val="af1"/>
                <w:rFonts w:ascii="Tahoma" w:hAnsi="Tahoma" w:cs="Tahoma"/>
                <w:b w:val="0"/>
                <w:bCs w:val="0"/>
                <w:sz w:val="20"/>
                <w:szCs w:val="20"/>
              </w:rPr>
              <w:t xml:space="preserve">Приложение </w:t>
            </w:r>
            <w:r w:rsidR="0070244E" w:rsidRPr="00DF122D">
              <w:rPr>
                <w:rStyle w:val="af1"/>
                <w:rFonts w:ascii="Tahoma" w:hAnsi="Tahoma" w:cs="Tahoma"/>
                <w:b w:val="0"/>
                <w:bCs w:val="0"/>
                <w:sz w:val="20"/>
                <w:szCs w:val="20"/>
              </w:rPr>
              <w:t>2</w:t>
            </w:r>
            <w:r w:rsidR="000D14F1" w:rsidRPr="00DF122D">
              <w:rPr>
                <w:rStyle w:val="af1"/>
                <w:rFonts w:ascii="Tahoma" w:hAnsi="Tahoma" w:cs="Tahoma"/>
                <w:b w:val="0"/>
                <w:bCs w:val="0"/>
                <w:sz w:val="20"/>
                <w:szCs w:val="20"/>
              </w:rPr>
              <w:t>4</w:t>
            </w:r>
            <w:r w:rsidR="0070244E" w:rsidRPr="00DF122D">
              <w:rPr>
                <w:rStyle w:val="af1"/>
                <w:rFonts w:ascii="Tahoma" w:hAnsi="Tahoma" w:cs="Tahoma"/>
                <w:b w:val="0"/>
                <w:bCs w:val="0"/>
                <w:sz w:val="20"/>
                <w:szCs w:val="20"/>
              </w:rPr>
              <w:t xml:space="preserve"> </w:t>
            </w:r>
            <w:r w:rsidR="006C3953" w:rsidRPr="00DF122D">
              <w:rPr>
                <w:rStyle w:val="af1"/>
                <w:rFonts w:ascii="Tahoma" w:hAnsi="Tahoma" w:cs="Tahoma"/>
                <w:b w:val="0"/>
                <w:bCs w:val="0"/>
                <w:sz w:val="20"/>
                <w:szCs w:val="20"/>
              </w:rPr>
              <w:t>- Заявление о согласовании правил доверительного управления паевым инвестиционным фондом</w:t>
            </w:r>
            <w:bookmarkEnd w:id="263"/>
            <w:r w:rsidRPr="00DF122D">
              <w:rPr>
                <w:rFonts w:ascii="Tahoma" w:hAnsi="Tahoma" w:cs="Tahoma"/>
                <w:sz w:val="20"/>
                <w:szCs w:val="20"/>
              </w:rPr>
              <w:fldChar w:fldCharType="end"/>
            </w:r>
          </w:p>
        </w:tc>
        <w:bookmarkStart w:id="264" w:name="_MON_1739018969"/>
        <w:bookmarkEnd w:id="264"/>
        <w:tc>
          <w:tcPr>
            <w:tcW w:w="2256"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216BFA"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48" type="#_x0000_t75" style="width:76.5pt;height:49.5pt" o:ole="">
                  <v:imagedata r:id="rId58" o:title=""/>
                </v:shape>
                <o:OLEObject Type="Embed" ProgID="Word.Document.12" ShapeID="_x0000_i1048" DrawAspect="Icon" ObjectID="_1821867294" r:id="rId59">
                  <o:FieldCodes>\s</o:FieldCodes>
                </o:OLEObject>
              </w:object>
            </w:r>
          </w:p>
        </w:tc>
      </w:tr>
      <w:bookmarkStart w:id="265" w:name="Пр25таб"/>
      <w:tr w:rsidR="006C3953"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8614EB" w:rsidRPr="00DF122D" w:rsidRDefault="002B3EAC" w:rsidP="002238E4">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sz w:val="20"/>
                <w:szCs w:val="20"/>
              </w:rPr>
              <w:instrText xml:space="preserve"> HYPERLINK  \l "Пр25абз" </w:instrText>
            </w:r>
            <w:r w:rsidRPr="00DF122D">
              <w:rPr>
                <w:rFonts w:ascii="Tahoma" w:hAnsi="Tahoma" w:cs="Tahoma"/>
                <w:sz w:val="20"/>
                <w:szCs w:val="20"/>
              </w:rPr>
              <w:fldChar w:fldCharType="separate"/>
            </w:r>
            <w:r w:rsidR="006C3953" w:rsidRPr="00DF122D">
              <w:rPr>
                <w:rStyle w:val="af1"/>
                <w:rFonts w:ascii="Tahoma" w:hAnsi="Tahoma" w:cs="Tahoma"/>
                <w:b w:val="0"/>
                <w:bCs w:val="0"/>
                <w:sz w:val="20"/>
                <w:szCs w:val="20"/>
              </w:rPr>
              <w:t xml:space="preserve">Приложение </w:t>
            </w:r>
            <w:r w:rsidR="0070244E" w:rsidRPr="00DF122D">
              <w:rPr>
                <w:rStyle w:val="af1"/>
                <w:rFonts w:ascii="Tahoma" w:hAnsi="Tahoma" w:cs="Tahoma"/>
                <w:b w:val="0"/>
                <w:bCs w:val="0"/>
                <w:sz w:val="20"/>
                <w:szCs w:val="20"/>
              </w:rPr>
              <w:t>2</w:t>
            </w:r>
            <w:r w:rsidR="000D14F1" w:rsidRPr="00DF122D">
              <w:rPr>
                <w:rStyle w:val="af1"/>
                <w:rFonts w:ascii="Tahoma" w:hAnsi="Tahoma" w:cs="Tahoma"/>
                <w:b w:val="0"/>
                <w:bCs w:val="0"/>
                <w:sz w:val="20"/>
                <w:szCs w:val="20"/>
              </w:rPr>
              <w:t>5</w:t>
            </w:r>
            <w:r w:rsidR="00A73DC3" w:rsidRPr="00DF122D">
              <w:rPr>
                <w:rStyle w:val="af1"/>
                <w:rFonts w:ascii="Tahoma" w:hAnsi="Tahoma" w:cs="Tahoma"/>
                <w:b w:val="0"/>
                <w:bCs w:val="0"/>
                <w:sz w:val="20"/>
                <w:szCs w:val="20"/>
              </w:rPr>
              <w:t xml:space="preserve"> </w:t>
            </w:r>
            <w:r w:rsidR="006C3953" w:rsidRPr="00DF122D">
              <w:rPr>
                <w:rStyle w:val="af1"/>
                <w:rFonts w:ascii="Tahoma" w:hAnsi="Tahoma" w:cs="Tahoma"/>
                <w:b w:val="0"/>
                <w:bCs w:val="0"/>
                <w:sz w:val="20"/>
                <w:szCs w:val="20"/>
              </w:rPr>
              <w:t>- Заявление о согласовании изменений и дополнений в правила доверительного управления паевым инвестиционным фондом</w:t>
            </w:r>
            <w:bookmarkEnd w:id="265"/>
            <w:r w:rsidRPr="00DF122D">
              <w:rPr>
                <w:rFonts w:ascii="Tahoma" w:hAnsi="Tahoma" w:cs="Tahoma"/>
                <w:sz w:val="20"/>
                <w:szCs w:val="20"/>
              </w:rPr>
              <w:fldChar w:fldCharType="end"/>
            </w:r>
          </w:p>
        </w:tc>
        <w:bookmarkStart w:id="266" w:name="_MON_1739018988"/>
        <w:bookmarkEnd w:id="266"/>
        <w:tc>
          <w:tcPr>
            <w:tcW w:w="2256"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216BFA" w:rsidP="00A07C01">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49" type="#_x0000_t75" style="width:76.5pt;height:49.5pt" o:ole="">
                  <v:imagedata r:id="rId60" o:title=""/>
                </v:shape>
                <o:OLEObject Type="Embed" ProgID="Word.Document.12" ShapeID="_x0000_i1049" DrawAspect="Icon" ObjectID="_1821867295" r:id="rId61">
                  <o:FieldCodes>\s</o:FieldCodes>
                </o:OLEObject>
              </w:object>
            </w:r>
          </w:p>
        </w:tc>
      </w:tr>
      <w:tr w:rsidR="00D421A6" w:rsidRPr="00DF122D" w:rsidTr="00B92D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D421A6" w:rsidRPr="00DF122D" w:rsidRDefault="00D421A6" w:rsidP="00637BBD">
            <w:pPr>
              <w:spacing w:before="120" w:after="120"/>
              <w:jc w:val="left"/>
              <w:rPr>
                <w:rFonts w:ascii="Tahoma" w:hAnsi="Tahoma" w:cs="Tahoma"/>
                <w:sz w:val="20"/>
                <w:szCs w:val="20"/>
              </w:rPr>
            </w:pPr>
            <w:bookmarkStart w:id="267" w:name="Пр26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6</w:t>
            </w:r>
            <w:r w:rsidR="00292F83" w:rsidRPr="00DF122D">
              <w:rPr>
                <w:rFonts w:ascii="Tahoma" w:hAnsi="Tahoma" w:cs="Tahoma"/>
                <w:b w:val="0"/>
                <w:sz w:val="20"/>
                <w:szCs w:val="20"/>
              </w:rPr>
              <w:t xml:space="preserve"> - </w:t>
            </w:r>
            <w:r w:rsidR="0009570B" w:rsidRPr="0009570B">
              <w:rPr>
                <w:rFonts w:ascii="Tahoma" w:hAnsi="Tahoma" w:cs="Tahoma"/>
                <w:b w:val="0"/>
                <w:sz w:val="20"/>
                <w:szCs w:val="20"/>
              </w:rPr>
              <w:t>Уведомление о дате начала применения правил определения СЧА ПИФ (изменения и дополнения в них) по всем фондам, доверительное управление которыми осуществляет УК ПИФ и в отношении которых УК ПИФ заключены договоры с иными специализированными депозитариями (рекомендуемая форма)</w:t>
            </w:r>
            <w:bookmarkEnd w:id="267"/>
          </w:p>
        </w:tc>
        <w:bookmarkStart w:id="268" w:name="_MON_1640193669"/>
        <w:bookmarkEnd w:id="268"/>
        <w:tc>
          <w:tcPr>
            <w:tcW w:w="2256" w:type="dxa"/>
            <w:tcBorders>
              <w:top w:val="none" w:sz="0" w:space="0" w:color="auto"/>
              <w:left w:val="none" w:sz="0" w:space="0" w:color="auto"/>
              <w:bottom w:val="none" w:sz="0" w:space="0" w:color="auto"/>
              <w:right w:val="none" w:sz="0" w:space="0" w:color="auto"/>
            </w:tcBorders>
          </w:tcPr>
          <w:p w:rsidR="00D421A6" w:rsidRPr="00DF122D" w:rsidRDefault="00216BFA"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0" type="#_x0000_t75" style="width:48pt;height:42pt" o:ole="">
                  <v:imagedata r:id="rId62" o:title=""/>
                </v:shape>
                <o:OLEObject Type="Embed" ProgID="Word.Document.12" ShapeID="_x0000_i1050" DrawAspect="Icon" ObjectID="_1821867296" r:id="rId63">
                  <o:FieldCodes>\s</o:FieldCodes>
                </o:OLEObject>
              </w:object>
            </w:r>
          </w:p>
        </w:tc>
      </w:tr>
      <w:tr w:rsidR="00AE6A55"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E6A55" w:rsidRPr="00DF122D" w:rsidRDefault="00AE6A55" w:rsidP="00637BBD">
            <w:pPr>
              <w:spacing w:before="120" w:after="120"/>
              <w:jc w:val="left"/>
              <w:rPr>
                <w:rFonts w:ascii="Tahoma" w:hAnsi="Tahoma" w:cs="Tahoma"/>
                <w:sz w:val="20"/>
                <w:szCs w:val="20"/>
              </w:rPr>
            </w:pPr>
            <w:bookmarkStart w:id="269" w:name="Пр27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7</w:t>
            </w:r>
            <w:r w:rsidR="00292F83" w:rsidRPr="00DF122D">
              <w:rPr>
                <w:rFonts w:ascii="Tahoma" w:hAnsi="Tahoma" w:cs="Tahoma"/>
                <w:b w:val="0"/>
                <w:sz w:val="20"/>
                <w:szCs w:val="20"/>
              </w:rPr>
              <w:t xml:space="preserve"> - </w:t>
            </w:r>
            <w:r w:rsidRPr="00DF122D">
              <w:rPr>
                <w:rFonts w:ascii="Tahoma" w:hAnsi="Tahoma" w:cs="Tahoma"/>
                <w:b w:val="0"/>
                <w:sz w:val="20"/>
                <w:szCs w:val="20"/>
              </w:rPr>
              <w:t>Уведомления об отказе в согласовании правил доверительного управления паевым инвестиционным фондом/изменений и дополнений в правила доверительного управления паевым инвестиционным фондом</w:t>
            </w:r>
            <w:bookmarkEnd w:id="269"/>
          </w:p>
        </w:tc>
        <w:bookmarkStart w:id="270" w:name="_MON_1640193680"/>
        <w:bookmarkEnd w:id="270"/>
        <w:tc>
          <w:tcPr>
            <w:tcW w:w="2256" w:type="dxa"/>
            <w:tcBorders>
              <w:top w:val="none" w:sz="0" w:space="0" w:color="auto"/>
              <w:left w:val="none" w:sz="0" w:space="0" w:color="auto"/>
              <w:bottom w:val="none" w:sz="0" w:space="0" w:color="auto"/>
              <w:right w:val="none" w:sz="0" w:space="0" w:color="auto"/>
            </w:tcBorders>
            <w:shd w:val="clear" w:color="auto" w:fill="auto"/>
          </w:tcPr>
          <w:p w:rsidR="00AE6A55" w:rsidRPr="00DF122D" w:rsidRDefault="00216BFA"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1" type="#_x0000_t75" style="width:48pt;height:42pt" o:ole="">
                  <v:imagedata r:id="rId64" o:title=""/>
                </v:shape>
                <o:OLEObject Type="Embed" ProgID="Word.Document.12" ShapeID="_x0000_i1051" DrawAspect="Icon" ObjectID="_1821867297" r:id="rId65">
                  <o:FieldCodes>\s</o:FieldCodes>
                </o:OLEObject>
              </w:object>
            </w:r>
          </w:p>
        </w:tc>
      </w:tr>
      <w:tr w:rsidR="00921E4E" w:rsidRPr="00DF122D" w:rsidTr="00B92D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921E4E" w:rsidRPr="00DF122D" w:rsidRDefault="00921E4E" w:rsidP="00637BBD">
            <w:pPr>
              <w:spacing w:before="120" w:after="120"/>
              <w:jc w:val="left"/>
              <w:rPr>
                <w:rFonts w:ascii="Tahoma" w:hAnsi="Tahoma" w:cs="Tahoma"/>
                <w:sz w:val="20"/>
                <w:szCs w:val="20"/>
              </w:rPr>
            </w:pPr>
            <w:bookmarkStart w:id="271" w:name="Пр28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8</w:t>
            </w:r>
            <w:r w:rsidR="00292F83" w:rsidRPr="00DF122D">
              <w:rPr>
                <w:rFonts w:ascii="Tahoma" w:hAnsi="Tahoma" w:cs="Tahoma"/>
                <w:b w:val="0"/>
                <w:sz w:val="20"/>
                <w:szCs w:val="20"/>
              </w:rPr>
              <w:t xml:space="preserve"> - </w:t>
            </w:r>
            <w:r w:rsidRPr="00DF122D">
              <w:rPr>
                <w:rFonts w:ascii="Tahoma" w:hAnsi="Tahoma" w:cs="Tahoma"/>
                <w:b w:val="0"/>
                <w:sz w:val="20"/>
                <w:szCs w:val="20"/>
              </w:rPr>
              <w:t>Уведомление о прекращении ПИФ КИ</w:t>
            </w:r>
            <w:bookmarkEnd w:id="271"/>
          </w:p>
        </w:tc>
        <w:bookmarkStart w:id="272" w:name="_MON_1640193700"/>
        <w:bookmarkEnd w:id="272"/>
        <w:tc>
          <w:tcPr>
            <w:tcW w:w="2256" w:type="dxa"/>
            <w:tcBorders>
              <w:top w:val="none" w:sz="0" w:space="0" w:color="auto"/>
              <w:left w:val="none" w:sz="0" w:space="0" w:color="auto"/>
              <w:bottom w:val="none" w:sz="0" w:space="0" w:color="auto"/>
              <w:right w:val="none" w:sz="0" w:space="0" w:color="auto"/>
            </w:tcBorders>
          </w:tcPr>
          <w:p w:rsidR="00921E4E" w:rsidRPr="00DF122D" w:rsidRDefault="00216BFA"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2" type="#_x0000_t75" style="width:48pt;height:42pt" o:ole="">
                  <v:imagedata r:id="rId66" o:title=""/>
                </v:shape>
                <o:OLEObject Type="Embed" ProgID="Word.Document.12" ShapeID="_x0000_i1052" DrawAspect="Icon" ObjectID="_1821867298" r:id="rId67">
                  <o:FieldCodes>\s</o:FieldCodes>
                </o:OLEObject>
              </w:object>
            </w:r>
          </w:p>
        </w:tc>
      </w:tr>
      <w:bookmarkStart w:id="273" w:name="Пр29таб"/>
      <w:tr w:rsidR="00AE3DB0" w:rsidRPr="00DF122D" w:rsidTr="00B92D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E3DB0" w:rsidRPr="00DF122D" w:rsidRDefault="00FD1BEE" w:rsidP="00637BBD">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b w:val="0"/>
                <w:bCs w:val="0"/>
                <w:sz w:val="20"/>
                <w:szCs w:val="20"/>
              </w:rPr>
              <w:instrText xml:space="preserve"> HYPERLINK  \l "Пр29абз" </w:instrText>
            </w:r>
            <w:r w:rsidRPr="00DF122D">
              <w:rPr>
                <w:rFonts w:ascii="Tahoma" w:hAnsi="Tahoma" w:cs="Tahoma"/>
                <w:sz w:val="20"/>
                <w:szCs w:val="20"/>
              </w:rPr>
              <w:fldChar w:fldCharType="separate"/>
            </w:r>
            <w:r w:rsidR="00AE3DB0" w:rsidRPr="00DF122D">
              <w:rPr>
                <w:rStyle w:val="af1"/>
                <w:rFonts w:ascii="Tahoma" w:hAnsi="Tahoma" w:cs="Tahoma"/>
                <w:b w:val="0"/>
                <w:bCs w:val="0"/>
                <w:sz w:val="20"/>
                <w:szCs w:val="20"/>
              </w:rPr>
              <w:t>Приложение 2</w:t>
            </w:r>
            <w:r w:rsidR="00A736E3" w:rsidRPr="00DF122D">
              <w:rPr>
                <w:rStyle w:val="af1"/>
                <w:rFonts w:ascii="Tahoma" w:hAnsi="Tahoma" w:cs="Tahoma"/>
                <w:b w:val="0"/>
                <w:bCs w:val="0"/>
                <w:sz w:val="20"/>
                <w:szCs w:val="20"/>
              </w:rPr>
              <w:t>9</w:t>
            </w:r>
            <w:r w:rsidR="00AE3DB0" w:rsidRPr="00DF122D">
              <w:rPr>
                <w:rStyle w:val="af1"/>
                <w:rFonts w:ascii="Tahoma" w:hAnsi="Tahoma" w:cs="Tahoma"/>
                <w:b w:val="0"/>
                <w:bCs w:val="0"/>
                <w:sz w:val="20"/>
                <w:szCs w:val="20"/>
              </w:rPr>
              <w:t xml:space="preserve"> </w:t>
            </w:r>
            <w:r w:rsidRPr="00DF122D">
              <w:rPr>
                <w:rStyle w:val="af1"/>
                <w:rFonts w:ascii="Tahoma" w:hAnsi="Tahoma" w:cs="Tahoma"/>
                <w:b w:val="0"/>
                <w:bCs w:val="0"/>
                <w:sz w:val="20"/>
                <w:szCs w:val="20"/>
              </w:rPr>
              <w:t xml:space="preserve">– Термины, </w:t>
            </w:r>
            <w:r w:rsidR="00AE3DB0" w:rsidRPr="00DF122D">
              <w:rPr>
                <w:rStyle w:val="af1"/>
                <w:rFonts w:ascii="Tahoma" w:hAnsi="Tahoma" w:cs="Tahoma"/>
                <w:b w:val="0"/>
                <w:bCs w:val="0"/>
                <w:sz w:val="20"/>
                <w:szCs w:val="20"/>
              </w:rPr>
              <w:t>определения</w:t>
            </w:r>
            <w:r w:rsidRPr="00DF122D">
              <w:rPr>
                <w:rStyle w:val="af1"/>
                <w:rFonts w:ascii="Tahoma" w:hAnsi="Tahoma" w:cs="Tahoma"/>
                <w:b w:val="0"/>
                <w:bCs w:val="0"/>
                <w:sz w:val="20"/>
                <w:szCs w:val="20"/>
              </w:rPr>
              <w:t xml:space="preserve"> и сокращения</w:t>
            </w:r>
            <w:bookmarkEnd w:id="273"/>
            <w:r w:rsidRPr="00DF122D">
              <w:rPr>
                <w:rFonts w:ascii="Tahoma" w:hAnsi="Tahoma" w:cs="Tahoma"/>
                <w:sz w:val="20"/>
                <w:szCs w:val="20"/>
              </w:rPr>
              <w:fldChar w:fldCharType="end"/>
            </w:r>
          </w:p>
        </w:tc>
        <w:bookmarkStart w:id="274" w:name="_MON_1739020129"/>
        <w:bookmarkEnd w:id="274"/>
        <w:tc>
          <w:tcPr>
            <w:tcW w:w="2256" w:type="dxa"/>
            <w:tcBorders>
              <w:top w:val="none" w:sz="0" w:space="0" w:color="auto"/>
              <w:left w:val="none" w:sz="0" w:space="0" w:color="auto"/>
              <w:bottom w:val="none" w:sz="0" w:space="0" w:color="auto"/>
              <w:right w:val="none" w:sz="0" w:space="0" w:color="auto"/>
            </w:tcBorders>
            <w:shd w:val="clear" w:color="auto" w:fill="auto"/>
          </w:tcPr>
          <w:p w:rsidR="00AE3DB0" w:rsidRPr="00DF122D" w:rsidRDefault="00216BFA"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53" type="#_x0000_t75" style="width:76.5pt;height:49.5pt" o:ole="">
                  <v:imagedata r:id="rId68" o:title=""/>
                </v:shape>
                <o:OLEObject Type="Embed" ProgID="Word.Document.12" ShapeID="_x0000_i1053" DrawAspect="Icon" ObjectID="_1821867299" r:id="rId69">
                  <o:FieldCodes>\s</o:FieldCodes>
                </o:OLEObject>
              </w:object>
            </w:r>
          </w:p>
        </w:tc>
      </w:tr>
    </w:tbl>
    <w:p w:rsidR="00182B10" w:rsidRPr="0055795B" w:rsidRDefault="00182B10" w:rsidP="0059495D">
      <w:pPr>
        <w:tabs>
          <w:tab w:val="left" w:pos="2220"/>
        </w:tabs>
        <w:jc w:val="left"/>
      </w:pPr>
    </w:p>
    <w:sectPr w:rsidR="00182B10" w:rsidRPr="0055795B" w:rsidSect="00152453">
      <w:headerReference w:type="default" r:id="rId70"/>
      <w:footerReference w:type="default" r:id="rId71"/>
      <w:headerReference w:type="first" r:id="rId72"/>
      <w:footerReference w:type="first" r:id="rId73"/>
      <w:pgSz w:w="11906" w:h="16838"/>
      <w:pgMar w:top="1134" w:right="851" w:bottom="1134"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911" w:rsidRDefault="003B1911" w:rsidP="0090013D">
      <w:r>
        <w:separator/>
      </w:r>
    </w:p>
  </w:endnote>
  <w:endnote w:type="continuationSeparator" w:id="0">
    <w:p w:rsidR="003B1911" w:rsidRDefault="003B1911" w:rsidP="0090013D">
      <w:r>
        <w:continuationSeparator/>
      </w:r>
    </w:p>
  </w:endnote>
  <w:endnote w:type="continuationNotice" w:id="1">
    <w:p w:rsidR="003B1911" w:rsidRDefault="003B1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D9" w:rsidRPr="0006505D" w:rsidRDefault="005343D9" w:rsidP="00413C8F">
    <w:pPr>
      <w:jc w:val="left"/>
      <w:rPr>
        <w:rFonts w:ascii="Tahoma" w:hAnsi="Tahoma" w:cs="Tahoma"/>
        <w:sz w:val="16"/>
        <w:szCs w:val="16"/>
        <w:lang w:eastAsia="ru-RU"/>
      </w:rPr>
    </w:pPr>
    <w:r w:rsidRPr="005343D9">
      <w:rPr>
        <w:rFonts w:ascii="Tahoma" w:hAnsi="Tahoma" w:cs="Tahoma"/>
        <w:sz w:val="16"/>
        <w:szCs w:val="16"/>
      </w:rPr>
      <w:t xml:space="preserve">Актуальная версия на: </w:t>
    </w:r>
    <w:r w:rsidRPr="005343D9">
      <w:rPr>
        <w:rFonts w:ascii="Tahoma" w:hAnsi="Tahoma" w:cs="Tahoma"/>
        <w:sz w:val="16"/>
        <w:szCs w:val="16"/>
      </w:rPr>
      <w:fldChar w:fldCharType="begin"/>
    </w:r>
    <w:r w:rsidRPr="005343D9">
      <w:rPr>
        <w:rFonts w:ascii="Tahoma" w:hAnsi="Tahoma" w:cs="Tahoma"/>
        <w:sz w:val="16"/>
        <w:szCs w:val="16"/>
      </w:rPr>
      <w:instrText xml:space="preserve"> TIME \@ "dd.MM.yyyy" </w:instrText>
    </w:r>
    <w:r w:rsidRPr="005343D9">
      <w:rPr>
        <w:rFonts w:ascii="Tahoma" w:hAnsi="Tahoma" w:cs="Tahoma"/>
        <w:sz w:val="16"/>
        <w:szCs w:val="16"/>
      </w:rPr>
      <w:fldChar w:fldCharType="separate"/>
    </w:r>
    <w:r w:rsidR="002C156C">
      <w:rPr>
        <w:rFonts w:ascii="Tahoma" w:hAnsi="Tahoma" w:cs="Tahoma"/>
        <w:noProof/>
        <w:sz w:val="16"/>
        <w:szCs w:val="16"/>
      </w:rPr>
      <w:t>13.10.2025</w:t>
    </w:r>
    <w:r w:rsidRPr="005343D9">
      <w:rPr>
        <w:rFonts w:ascii="Tahoma" w:hAnsi="Tahoma" w:cs="Tahoma"/>
        <w:sz w:val="16"/>
        <w:szCs w:val="16"/>
      </w:rPr>
      <w:fldChar w:fldCharType="end"/>
    </w:r>
    <w:r w:rsidRPr="0006505D">
      <w:rPr>
        <w:rFonts w:ascii="Tahoma" w:hAnsi="Tahoma" w:cs="Tahoma"/>
        <w:noProof/>
        <w:sz w:val="16"/>
        <w:szCs w:val="16"/>
        <w:lang w:eastAsia="ru-RU"/>
      </w:rPr>
      <mc:AlternateContent>
        <mc:Choice Requires="wps">
          <w:drawing>
            <wp:anchor distT="0" distB="0" distL="114300" distR="114300" simplePos="0" relativeHeight="251672576" behindDoc="0" locked="0" layoutInCell="0" allowOverlap="1" wp14:anchorId="1E445579" wp14:editId="3E8FC592">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5343D9" w:rsidRPr="00043376" w:rsidRDefault="005343D9">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E4455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rsidR="005343D9" w:rsidRPr="00043376" w:rsidRDefault="005343D9">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9744" behindDoc="1" locked="1" layoutInCell="0" allowOverlap="0" wp14:anchorId="2C9B37E0" wp14:editId="59BB4AF0">
              <wp:simplePos x="0" y="0"/>
              <wp:positionH relativeFrom="page">
                <wp:posOffset>6657975</wp:posOffset>
              </wp:positionH>
              <wp:positionV relativeFrom="page">
                <wp:posOffset>10081895</wp:posOffset>
              </wp:positionV>
              <wp:extent cx="525145" cy="302260"/>
              <wp:effectExtent l="0" t="2857" r="5397" b="5398"/>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02260"/>
                      </a:xfrm>
                      <a:prstGeom prst="flowChartProcess">
                        <a:avLst/>
                      </a:prstGeom>
                      <a:ln>
                        <a:noFill/>
                      </a:ln>
                      <a:extLst/>
                    </wps:spPr>
                    <wps:style>
                      <a:lnRef idx="2">
                        <a:schemeClr val="accent5"/>
                      </a:lnRef>
                      <a:fillRef idx="1">
                        <a:schemeClr val="lt1"/>
                      </a:fillRef>
                      <a:effectRef idx="0">
                        <a:schemeClr val="accent5"/>
                      </a:effectRef>
                      <a:fontRef idx="minor">
                        <a:schemeClr val="dk1"/>
                      </a:fontRef>
                    </wps:style>
                    <wps:txbx>
                      <w:txbxContent>
                        <w:p w:rsidR="005343D9" w:rsidRPr="00045747" w:rsidRDefault="005343D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2C156C">
                            <w:rPr>
                              <w:rFonts w:ascii="Tahoma" w:hAnsi="Tahoma" w:cs="Tahoma"/>
                              <w:noProof/>
                              <w:sz w:val="20"/>
                            </w:rPr>
                            <w:t>2</w:t>
                          </w:r>
                          <w:r w:rsidRPr="00045747">
                            <w:rPr>
                              <w:rFonts w:ascii="Tahoma" w:hAnsi="Tahoma" w:cs="Tahoma"/>
                              <w:sz w:val="20"/>
                            </w:rPr>
                            <w:fldChar w:fldCharType="end"/>
                          </w:r>
                        </w:p>
                        <w:p w:rsidR="005343D9" w:rsidRPr="00E065C8" w:rsidRDefault="005343D9"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B37E0" id="_x0000_t109" coordsize="21600,21600" o:spt="109" path="m,l,21600r21600,l21600,xe">
              <v:stroke joinstyle="miter"/>
              <v:path gradientshapeok="t" o:connecttype="rect"/>
            </v:shapetype>
            <v:shape id="AutoShape 87" o:spid="_x0000_s1027" type="#_x0000_t109" style="position:absolute;margin-left:524.25pt;margin-top:793.85pt;width:41.35pt;height:23.8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2XVAIAAN4EAAAOAAAAZHJzL2Uyb0RvYy54bWysVNuO0zAQfUfiHyy/0zSh7e5WTVerrhYh&#10;LVCx8AGuYzfROh4zdpuWr2fslLTAigdEH6zaczkz58xkcXtoDdsr9A3YkuejMWfKSqgauy351y8P&#10;b64580HYShiwquRH5fnt8vWrRefmqoAaTKWQURLr550reR2Cm2eZl7VqhR+BU5aMGrAVga64zSoU&#10;HWVvTVaMx7OsA6wcglTe0+t9b+TLlF9rJcMnrb0KzJScagvpxHRu4pktF2K+ReHqRp7KEP9QRSsa&#10;S6BDqnsRBNth80eqtpEIHnQYSWgz0LqRKvVA3eTj37p5qoVTqRcix7uBJv//0sqP+zWypir5DWdW&#10;tCTR3S5AQmbXV5Gfzvk5uT25NcYOvXsE+eyZhVUt7FbdIUJXK1FRVXn0z34JiBdPoWzTfYCK0gtK&#10;n6g6aGwZAkmSz0hK+qVn4oQdkkDHQSB1CEzS47SY5pMpZ5JMb8dFMUsCZmIec8XiHPrwTkHL4p+S&#10;awMdVYlh3U9IAhD7Rx9inWf3GGpsPC08NMb01v6FsE/+P1vpKfHhaFQf+FlpopDqKxJAGl61Msj2&#10;gsZOSKlsmCZqIgx5xzBNOENg/lKgCT2fg28MU2moh8Ces78iDhEJFWwYgtvGAr6EXD0PyL3/SdVT&#10;z5GIcNgc0twkz/iygepIOidFadXoo0AK1IDfOetowUruv+0EKs7Me0uzcpNPJnEj02UyvSrogpeW&#10;zaVFWEmpSh446/+uQr/FO4fNto5DlBqxEMdXN0ngc1Wn+mmJku6nhY9benlPXufP0vIHAAAA//8D&#10;AFBLAwQUAAYACAAAACEAAyFzON8AAAAPAQAADwAAAGRycy9kb3ducmV2LnhtbEyPwU7DMBBE70j8&#10;g7VI3KidoiZtiFOhop6hhQ9w7CWJEtshdprA17M9wW1GO5p9U+wX27MLjqH1TkKyEsDQaW9aV0v4&#10;eD8+bIGFqJxRvXco4RsD7Mvbm0Llxs/uhJdzrBmVuJArCU2MQ8550A1aFVZ+QEe3Tz9aFcmONTej&#10;mqnc9nwtRMqtah19aNSAhwZ1d56shE7/vHzFKb51uJt3mT6+HqoTl/L+bnl+AhZxiX9huOITOpTE&#10;VPnJmcB68iJNE8qS2mSC1DWTJI8ZsIpUullvgZcF/7+j/AUAAP//AwBQSwECLQAUAAYACAAAACEA&#10;toM4kv4AAADhAQAAEwAAAAAAAAAAAAAAAAAAAAAAW0NvbnRlbnRfVHlwZXNdLnhtbFBLAQItABQA&#10;BgAIAAAAIQA4/SH/1gAAAJQBAAALAAAAAAAAAAAAAAAAAC8BAABfcmVscy8ucmVsc1BLAQItABQA&#10;BgAIAAAAIQCJu42XVAIAAN4EAAAOAAAAAAAAAAAAAAAAAC4CAABkcnMvZTJvRG9jLnhtbFBLAQIt&#10;ABQABgAIAAAAIQADIXM43wAAAA8BAAAPAAAAAAAAAAAAAAAAAK4EAABkcnMvZG93bnJldi54bWxQ&#10;SwUGAAAAAAQABADzAAAAugUAAAAA&#10;" o:allowincell="f" o:allowoverlap="f" fillcolor="white [3201]" stroked="f" strokeweight="2pt">
              <v:textbox>
                <w:txbxContent>
                  <w:p w:rsidR="005343D9" w:rsidRPr="00045747" w:rsidRDefault="005343D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2C156C">
                      <w:rPr>
                        <w:rFonts w:ascii="Tahoma" w:hAnsi="Tahoma" w:cs="Tahoma"/>
                        <w:noProof/>
                        <w:sz w:val="20"/>
                      </w:rPr>
                      <w:t>2</w:t>
                    </w:r>
                    <w:r w:rsidRPr="00045747">
                      <w:rPr>
                        <w:rFonts w:ascii="Tahoma" w:hAnsi="Tahoma" w:cs="Tahoma"/>
                        <w:sz w:val="20"/>
                      </w:rPr>
                      <w:fldChar w:fldCharType="end"/>
                    </w:r>
                  </w:p>
                  <w:p w:rsidR="005343D9" w:rsidRPr="00E065C8" w:rsidRDefault="005343D9" w:rsidP="001A7002">
                    <w:pPr>
                      <w:rPr>
                        <w:sz w:val="20"/>
                      </w:rPr>
                    </w:pPr>
                  </w:p>
                </w:txbxContent>
              </v:textbox>
              <w10:wrap anchorx="page" anchory="page"/>
              <w10:anchorlock/>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7696" behindDoc="0" locked="0" layoutInCell="0" allowOverlap="1" wp14:anchorId="0136CCBB" wp14:editId="2E58D8DC">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5343D9" w:rsidRPr="00043376" w:rsidRDefault="005343D9" w:rsidP="001A7002">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0136CCBB" id="AutoShape 13" o:spid="_x0000_s1028" type="#_x0000_t13" style="position:absolute;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5343D9" w:rsidRPr="00043376" w:rsidRDefault="005343D9" w:rsidP="001A7002">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rsidP="001A7002"/>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6672" behindDoc="0" locked="0" layoutInCell="0" allowOverlap="1" wp14:anchorId="218428DF" wp14:editId="6620B3C9">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5343D9" w:rsidRPr="00043376" w:rsidRDefault="005343D9" w:rsidP="001A7002">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218428DF" id="AutoShape 23" o:spid="_x0000_s1029" type="#_x0000_t13" style="position:absolute;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5343D9" w:rsidRPr="00043376" w:rsidRDefault="005343D9" w:rsidP="001A7002">
                    <w:pPr>
                      <w:pStyle w:val="ad"/>
                      <w:jc w:val="center"/>
                      <w:rPr>
                        <w:color w:val="FFFFFF"/>
                      </w:rPr>
                    </w:pPr>
                    <w:r>
                      <w:fldChar w:fldCharType="begin"/>
                    </w:r>
                    <w:r>
                      <w:instrText xml:space="preserve"> PAGE   \* MERGEFORMAT </w:instrText>
                    </w:r>
                    <w:r>
                      <w:fldChar w:fldCharType="separate"/>
                    </w:r>
                    <w:r w:rsidR="002C156C" w:rsidRPr="002C156C">
                      <w:rPr>
                        <w:noProof/>
                        <w:color w:val="FFFFFF"/>
                      </w:rPr>
                      <w:t>2</w:t>
                    </w:r>
                    <w:r>
                      <w:rPr>
                        <w:noProof/>
                        <w:color w:val="FFFFFF"/>
                      </w:rPr>
                      <w:fldChar w:fldCharType="end"/>
                    </w:r>
                  </w:p>
                  <w:p w:rsidR="005343D9" w:rsidRDefault="005343D9" w:rsidP="001A7002"/>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D9" w:rsidRPr="005343D9" w:rsidRDefault="005343D9" w:rsidP="00637F36">
    <w:pPr>
      <w:pStyle w:val="ad"/>
      <w:rPr>
        <w:rFonts w:ascii="Tahoma" w:hAnsi="Tahoma" w:cs="Tahoma"/>
        <w:sz w:val="16"/>
        <w:szCs w:val="16"/>
      </w:rPr>
    </w:pPr>
    <w:r w:rsidRPr="005343D9">
      <w:rPr>
        <w:rFonts w:ascii="Tahoma" w:hAnsi="Tahoma" w:cs="Tahoma"/>
        <w:sz w:val="16"/>
        <w:szCs w:val="16"/>
      </w:rPr>
      <w:t xml:space="preserve">Актуальная версия на: </w:t>
    </w:r>
    <w:r w:rsidRPr="005343D9">
      <w:rPr>
        <w:rFonts w:ascii="Tahoma" w:hAnsi="Tahoma" w:cs="Tahoma"/>
        <w:sz w:val="16"/>
        <w:szCs w:val="16"/>
      </w:rPr>
      <w:fldChar w:fldCharType="begin"/>
    </w:r>
    <w:r w:rsidRPr="005343D9">
      <w:rPr>
        <w:rFonts w:ascii="Tahoma" w:hAnsi="Tahoma" w:cs="Tahoma"/>
        <w:sz w:val="16"/>
        <w:szCs w:val="16"/>
      </w:rPr>
      <w:instrText xml:space="preserve"> TIME \@ "dd.MM.yyyy" </w:instrText>
    </w:r>
    <w:r w:rsidRPr="005343D9">
      <w:rPr>
        <w:rFonts w:ascii="Tahoma" w:hAnsi="Tahoma" w:cs="Tahoma"/>
        <w:sz w:val="16"/>
        <w:szCs w:val="16"/>
      </w:rPr>
      <w:fldChar w:fldCharType="separate"/>
    </w:r>
    <w:r w:rsidR="002C156C">
      <w:rPr>
        <w:rFonts w:ascii="Tahoma" w:hAnsi="Tahoma" w:cs="Tahoma"/>
        <w:noProof/>
        <w:sz w:val="16"/>
        <w:szCs w:val="16"/>
      </w:rPr>
      <w:t>13.10.2025</w:t>
    </w:r>
    <w:r w:rsidRPr="005343D9">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911" w:rsidRDefault="003B1911" w:rsidP="0090013D">
      <w:r>
        <w:separator/>
      </w:r>
    </w:p>
  </w:footnote>
  <w:footnote w:type="continuationSeparator" w:id="0">
    <w:p w:rsidR="003B1911" w:rsidRDefault="003B1911" w:rsidP="0090013D">
      <w:r>
        <w:continuationSeparator/>
      </w:r>
    </w:p>
  </w:footnote>
  <w:footnote w:type="continuationNotice" w:id="1">
    <w:p w:rsidR="003B1911" w:rsidRDefault="003B19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D9" w:rsidRPr="0006505D" w:rsidRDefault="005343D9" w:rsidP="004F01F4">
    <w:pPr>
      <w:pStyle w:val="16"/>
      <w:tabs>
        <w:tab w:val="clear" w:pos="4677"/>
        <w:tab w:val="center" w:pos="5103"/>
      </w:tabs>
      <w:rPr>
        <w:rFonts w:ascii="Tahoma" w:hAnsi="Tahoma" w:cs="Tahoma"/>
        <w:color w:val="000000" w:themeColor="text1"/>
      </w:rPr>
    </w:pPr>
    <w:r w:rsidRPr="0006505D">
      <w:rPr>
        <w:rFonts w:ascii="Tahoma" w:hAnsi="Tahoma" w:cs="Tahoma"/>
        <w:color w:val="000000" w:themeColor="text1"/>
      </w:rPr>
      <w:t>РЕГЛАМЕНТ</w:t>
    </w:r>
  </w:p>
  <w:p w:rsidR="005343D9" w:rsidRPr="0006505D" w:rsidRDefault="005343D9" w:rsidP="00F16BF7">
    <w:pPr>
      <w:pStyle w:val="aff9"/>
      <w:rPr>
        <w:rFonts w:ascii="Tahoma" w:hAnsi="Tahoma" w:cs="Tahoma"/>
        <w:color w:val="000000" w:themeColor="text1"/>
      </w:rPr>
    </w:pPr>
    <w:r w:rsidRPr="0006505D">
      <w:rPr>
        <w:rFonts w:ascii="Tahoma" w:hAnsi="Tahoma" w:cs="Tahoma"/>
        <w:color w:val="000000" w:themeColor="text1"/>
      </w:rPr>
      <w:t xml:space="preserve">специализированного депозитария инвестиционных фондов, паевых инвестиционных фондов и негосударственных пенсионных фондов  </w:t>
    </w:r>
  </w:p>
  <w:p w:rsidR="005343D9" w:rsidRPr="00152453" w:rsidRDefault="005343D9" w:rsidP="00F16BF7">
    <w:pPr>
      <w:pStyle w:val="aff9"/>
      <w:rPr>
        <w:color w:val="000000" w:themeColor="text1"/>
      </w:rPr>
    </w:pPr>
    <w:r w:rsidRPr="0006505D">
      <w:rPr>
        <w:rFonts w:ascii="Tahoma" w:hAnsi="Tahoma" w:cs="Tahoma"/>
        <w:color w:val="000000" w:themeColor="text1"/>
      </w:rPr>
      <w:t>ООО «НЭКСТ»</w:t>
    </w:r>
  </w:p>
  <w:sdt>
    <w:sdtPr>
      <w:rPr>
        <w:rFonts w:ascii="Tahoma" w:hAnsi="Tahoma" w:cs="Tahoma"/>
        <w:color w:val="000000" w:themeColor="text1"/>
      </w:rPr>
      <w:alias w:val="Примечания"/>
      <w:tag w:val=""/>
      <w:id w:val="1948271019"/>
      <w:dataBinding w:prefixMappings="xmlns:ns0='http://purl.org/dc/elements/1.1/' xmlns:ns1='http://schemas.openxmlformats.org/package/2006/metadata/core-properties' " w:xpath="/ns1:coreProperties[1]/ns0:description[1]" w:storeItemID="{6C3C8BC8-F283-45AE-878A-BAB7291924A1}"/>
      <w:text w:multiLine="1"/>
    </w:sdtPr>
    <w:sdtEndPr/>
    <w:sdtContent>
      <w:p w:rsidR="005343D9" w:rsidRPr="0006505D" w:rsidRDefault="005343D9" w:rsidP="00A5399C">
        <w:pPr>
          <w:pStyle w:val="aff9"/>
          <w:rPr>
            <w:rFonts w:ascii="Tahoma" w:hAnsi="Tahoma" w:cs="Tahoma"/>
            <w:color w:val="000000" w:themeColor="text1"/>
          </w:rPr>
        </w:pPr>
        <w:r w:rsidRPr="0006505D">
          <w:rPr>
            <w:rFonts w:ascii="Tahoma" w:hAnsi="Tahoma" w:cs="Tahoma"/>
            <w:color w:val="000000" w:themeColor="text1"/>
          </w:rPr>
          <w:t>Редакция № 1</w:t>
        </w:r>
      </w:p>
    </w:sdtContent>
  </w:sdt>
  <w:p w:rsidR="005343D9" w:rsidRPr="009B0097" w:rsidRDefault="005343D9" w:rsidP="00B851FC">
    <w:pPr>
      <w:pStyle w:val="aff9"/>
      <w:tabs>
        <w:tab w:val="clear" w:pos="0"/>
        <w:tab w:val="clear" w:pos="4677"/>
        <w:tab w:val="clear" w:pos="8789"/>
        <w:tab w:val="center" w:leader="underscore" w:pos="5103"/>
      </w:tabs>
      <w:rPr>
        <w:color w:val="0070C0"/>
        <w:vertAlign w:val="superscript"/>
      </w:rPr>
    </w:pPr>
    <w:r w:rsidRPr="009B0097">
      <w:rPr>
        <w:color w:val="0070C0"/>
        <w:vertAlign w:val="superscript"/>
      </w:rPr>
      <w:tab/>
    </w:r>
  </w:p>
  <w:p w:rsidR="005343D9" w:rsidRPr="009B0097" w:rsidRDefault="005343D9" w:rsidP="00DC5BC3">
    <w:pP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D9" w:rsidRDefault="005343D9">
    <w:pPr>
      <w:pStyle w:val="ab"/>
    </w:pPr>
    <w:r w:rsidRPr="00685BEE">
      <w:rPr>
        <w:rFonts w:eastAsia="Times New Roman"/>
        <w:noProof/>
        <w:lang w:eastAsia="ru-RU"/>
      </w:rPr>
      <w:drawing>
        <wp:anchor distT="0" distB="0" distL="114300" distR="114300" simplePos="0" relativeHeight="251682816" behindDoc="0" locked="0" layoutInCell="1" allowOverlap="1" wp14:anchorId="282866FC" wp14:editId="31038C4B">
          <wp:simplePos x="0" y="0"/>
          <wp:positionH relativeFrom="column">
            <wp:posOffset>-6350</wp:posOffset>
          </wp:positionH>
          <wp:positionV relativeFrom="paragraph">
            <wp:posOffset>565150</wp:posOffset>
          </wp:positionV>
          <wp:extent cx="1812925" cy="7239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2370C620"/>
    <w:lvl w:ilvl="0" w:tplc="49049B5C">
      <w:start w:val="1"/>
      <w:numFmt w:val="bullet"/>
      <w:pStyle w:val="2"/>
      <w:lvlText w:val="º"/>
      <w:lvlJc w:val="left"/>
      <w:pPr>
        <w:ind w:left="1854" w:hanging="360"/>
      </w:pPr>
      <w:rPr>
        <w:rFonts w:ascii="Tahoma" w:hAnsi="Tahoma" w:hint="default"/>
        <w:color w:val="000000" w:themeColor="text1"/>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54095"/>
    <w:multiLevelType w:val="hybridMultilevel"/>
    <w:tmpl w:val="0D2E153A"/>
    <w:lvl w:ilvl="0" w:tplc="C7D49670">
      <w:start w:val="1"/>
      <w:numFmt w:val="decimal"/>
      <w:pStyle w:val="a"/>
      <w:lvlText w:val="%1)"/>
      <w:lvlJc w:val="left"/>
      <w:pPr>
        <w:ind w:left="927" w:hanging="360"/>
      </w:p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3" w15:restartNumberingAfterBreak="0">
    <w:nsid w:val="0D4B25B0"/>
    <w:multiLevelType w:val="hybridMultilevel"/>
    <w:tmpl w:val="35DEED50"/>
    <w:lvl w:ilvl="0" w:tplc="CDC2036C">
      <w:start w:val="1"/>
      <w:numFmt w:val="bullet"/>
      <w:lvlText w:val=""/>
      <w:lvlJc w:val="left"/>
      <w:pPr>
        <w:ind w:left="1440" w:hanging="360"/>
      </w:pPr>
      <w:rPr>
        <w:rFonts w:ascii="Symbol" w:hAnsi="Symbol" w:hint="default"/>
        <w:color w:val="000000" w:themeColor="text1"/>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1B341B7"/>
    <w:multiLevelType w:val="hybridMultilevel"/>
    <w:tmpl w:val="58FC33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72D514F"/>
    <w:multiLevelType w:val="hybridMultilevel"/>
    <w:tmpl w:val="DBE44A9C"/>
    <w:lvl w:ilvl="0" w:tplc="D47C4F72">
      <w:start w:val="1"/>
      <w:numFmt w:val="bullet"/>
      <w:pStyle w:val="a0"/>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A20EF9"/>
    <w:multiLevelType w:val="multilevel"/>
    <w:tmpl w:val="68D05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417C9B"/>
    <w:multiLevelType w:val="hybridMultilevel"/>
    <w:tmpl w:val="C0F4F0E2"/>
    <w:lvl w:ilvl="0" w:tplc="79DA2C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51A15C76"/>
    <w:multiLevelType w:val="multilevel"/>
    <w:tmpl w:val="FB36E2EC"/>
    <w:lvl w:ilvl="0">
      <w:start w:val="1"/>
      <w:numFmt w:val="decimal"/>
      <w:pStyle w:val="10"/>
      <w:lvlText w:val="%1."/>
      <w:lvlJc w:val="left"/>
      <w:pPr>
        <w:ind w:left="360" w:hanging="360"/>
      </w:pPr>
      <w:rPr>
        <w:rFonts w:hint="default"/>
        <w:b/>
        <w:color w:val="000000" w:themeColor="text1"/>
        <w:sz w:val="20"/>
        <w:szCs w:val="20"/>
      </w:rPr>
    </w:lvl>
    <w:lvl w:ilvl="1">
      <w:start w:val="1"/>
      <w:numFmt w:val="decimal"/>
      <w:pStyle w:val="20"/>
      <w:lvlText w:val="%1.%2."/>
      <w:lvlJc w:val="left"/>
      <w:pPr>
        <w:ind w:left="0" w:firstLine="0"/>
      </w:pPr>
      <w:rPr>
        <w:rFonts w:ascii="Tahoma" w:hAnsi="Tahoma" w:cs="Tahoma" w:hint="default"/>
        <w:b w:val="0"/>
        <w:color w:val="000000" w:themeColor="text1"/>
        <w:sz w:val="20"/>
        <w:szCs w:val="20"/>
      </w:rPr>
    </w:lvl>
    <w:lvl w:ilvl="2">
      <w:start w:val="1"/>
      <w:numFmt w:val="decimal"/>
      <w:pStyle w:val="a1"/>
      <w:lvlText w:val="%1.%2.%3."/>
      <w:lvlJc w:val="left"/>
      <w:pPr>
        <w:ind w:left="568" w:firstLine="0"/>
      </w:pPr>
      <w:rPr>
        <w:rFonts w:ascii="Tahoma" w:hAnsi="Tahoma" w:cs="Tahoma" w:hint="default"/>
        <w:i w:val="0"/>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1CB289A"/>
    <w:multiLevelType w:val="multilevel"/>
    <w:tmpl w:val="6F904CD0"/>
    <w:lvl w:ilvl="0">
      <w:start w:val="1"/>
      <w:numFmt w:val="decimal"/>
      <w:pStyle w:val="a2"/>
      <w:lvlText w:val="Раздел %1."/>
      <w:lvlJc w:val="left"/>
      <w:pPr>
        <w:ind w:left="0" w:firstLine="0"/>
      </w:pPr>
      <w:rPr>
        <w:rFonts w:hint="default"/>
        <w:b/>
        <w:bCs w:val="0"/>
        <w:i w:val="0"/>
        <w:iCs w:val="0"/>
        <w:sz w:val="24"/>
        <w:szCs w:val="24"/>
        <w:u w:val="none"/>
      </w:rPr>
    </w:lvl>
    <w:lvl w:ilvl="1">
      <w:start w:val="1"/>
      <w:numFmt w:val="decimal"/>
      <w:pStyle w:val="21"/>
      <w:isLgl/>
      <w:lvlText w:val="%1.%2."/>
      <w:lvlJc w:val="left"/>
      <w:pPr>
        <w:ind w:left="0" w:firstLine="0"/>
      </w:pPr>
      <w:rPr>
        <w:rFonts w:hint="default"/>
        <w:b w:val="0"/>
        <w:i w:val="0"/>
      </w:rPr>
    </w:lvl>
    <w:lvl w:ilvl="2">
      <w:start w:val="1"/>
      <w:numFmt w:val="decimal"/>
      <w:pStyle w:val="3"/>
      <w:isLgl/>
      <w:lvlText w:val="%1.%2.%3."/>
      <w:lvlJc w:val="left"/>
      <w:pPr>
        <w:ind w:left="0" w:firstLine="0"/>
      </w:pPr>
      <w:rPr>
        <w:rFonts w:hint="default"/>
        <w:b w:val="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574D733C"/>
    <w:multiLevelType w:val="hybridMultilevel"/>
    <w:tmpl w:val="12BE48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3213E40"/>
    <w:multiLevelType w:val="hybridMultilevel"/>
    <w:tmpl w:val="AAA64196"/>
    <w:lvl w:ilvl="0" w:tplc="8812880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C62EE1"/>
    <w:multiLevelType w:val="multilevel"/>
    <w:tmpl w:val="6E74EE58"/>
    <w:lvl w:ilvl="0">
      <w:start w:val="5"/>
      <w:numFmt w:val="decimal"/>
      <w:lvlText w:val="%1"/>
      <w:lvlJc w:val="left"/>
      <w:pPr>
        <w:ind w:left="510" w:hanging="510"/>
      </w:pPr>
      <w:rPr>
        <w:rFonts w:hint="default"/>
      </w:rPr>
    </w:lvl>
    <w:lvl w:ilvl="1">
      <w:start w:val="3"/>
      <w:numFmt w:val="decimal"/>
      <w:lvlText w:val="%1.%2"/>
      <w:lvlJc w:val="left"/>
      <w:pPr>
        <w:ind w:left="1432"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4288" w:hanging="144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7144" w:hanging="2160"/>
      </w:pPr>
      <w:rPr>
        <w:rFonts w:hint="default"/>
      </w:rPr>
    </w:lvl>
    <w:lvl w:ilvl="8">
      <w:start w:val="1"/>
      <w:numFmt w:val="decimal"/>
      <w:lvlText w:val="%1.%2.%3.%4.%5.%6.%7.%8.%9"/>
      <w:lvlJc w:val="left"/>
      <w:pPr>
        <w:ind w:left="7856" w:hanging="2160"/>
      </w:pPr>
      <w:rPr>
        <w:rFonts w:hint="default"/>
      </w:rPr>
    </w:lvl>
  </w:abstractNum>
  <w:abstractNum w:abstractNumId="13" w15:restartNumberingAfterBreak="0">
    <w:nsid w:val="715A6572"/>
    <w:multiLevelType w:val="hybridMultilevel"/>
    <w:tmpl w:val="E5CED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57722C2"/>
    <w:multiLevelType w:val="hybridMultilevel"/>
    <w:tmpl w:val="6AD00934"/>
    <w:lvl w:ilvl="0" w:tplc="8C028F2E">
      <w:start w:val="1"/>
      <w:numFmt w:val="lowerLetter"/>
      <w:pStyle w:val="a3"/>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6"/>
  </w:num>
  <w:num w:numId="5">
    <w:abstractNumId w:val="0"/>
  </w:num>
  <w:num w:numId="6">
    <w:abstractNumId w:val="5"/>
  </w:num>
  <w:num w:numId="7">
    <w:abstractNumId w:val="11"/>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6"/>
  </w:num>
  <w:num w:numId="20">
    <w:abstractNumId w:val="2"/>
  </w:num>
  <w:num w:numId="21">
    <w:abstractNumId w:val="6"/>
  </w:num>
  <w:num w:numId="22">
    <w:abstractNumId w:val="8"/>
  </w:num>
  <w:num w:numId="23">
    <w:abstractNumId w:val="6"/>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9"/>
  </w:num>
  <w:num w:numId="33">
    <w:abstractNumId w:val="8"/>
  </w:num>
  <w:num w:numId="34">
    <w:abstractNumId w:val="8"/>
  </w:num>
  <w:num w:numId="35">
    <w:abstractNumId w:val="8"/>
  </w:num>
  <w:num w:numId="36">
    <w:abstractNumId w:val="2"/>
    <w:lvlOverride w:ilvl="0">
      <w:startOverride w:val="1"/>
    </w:lvlOverride>
  </w:num>
  <w:num w:numId="37">
    <w:abstractNumId w:val="8"/>
  </w:num>
  <w:num w:numId="38">
    <w:abstractNumId w:val="6"/>
  </w:num>
  <w:num w:numId="39">
    <w:abstractNumId w:val="6"/>
  </w:num>
  <w:num w:numId="40">
    <w:abstractNumId w:val="8"/>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7"/>
  </w:num>
  <w:num w:numId="45">
    <w:abstractNumId w:val="8"/>
  </w:num>
  <w:num w:numId="46">
    <w:abstractNumId w:val="8"/>
  </w:num>
  <w:num w:numId="47">
    <w:abstractNumId w:val="6"/>
  </w:num>
  <w:num w:numId="48">
    <w:abstractNumId w:val="8"/>
  </w:num>
  <w:num w:numId="49">
    <w:abstractNumId w:val="8"/>
  </w:num>
  <w:num w:numId="50">
    <w:abstractNumId w:val="6"/>
  </w:num>
  <w:num w:numId="51">
    <w:abstractNumId w:val="8"/>
  </w:num>
  <w:num w:numId="52">
    <w:abstractNumId w:val="8"/>
  </w:num>
  <w:num w:numId="53">
    <w:abstractNumId w:val="8"/>
  </w:num>
  <w:num w:numId="54">
    <w:abstractNumId w:val="8"/>
  </w:num>
  <w:num w:numId="55">
    <w:abstractNumId w:val="8"/>
  </w:num>
  <w:num w:numId="56">
    <w:abstractNumId w:val="8"/>
  </w:num>
  <w:num w:numId="57">
    <w:abstractNumId w:val="10"/>
  </w:num>
  <w:num w:numId="58">
    <w:abstractNumId w:val="3"/>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6"/>
  </w:num>
  <w:num w:numId="74">
    <w:abstractNumId w:val="6"/>
  </w:num>
  <w:num w:numId="75">
    <w:abstractNumId w:val="6"/>
  </w:num>
  <w:num w:numId="76">
    <w:abstractNumId w:val="6"/>
  </w:num>
  <w:num w:numId="77">
    <w:abstractNumId w:val="8"/>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num>
  <w:num w:numId="93">
    <w:abstractNumId w:val="8"/>
  </w:num>
  <w:num w:numId="94">
    <w:abstractNumId w:val="8"/>
  </w:num>
  <w:num w:numId="95">
    <w:abstractNumId w:val="6"/>
  </w:num>
  <w:num w:numId="96">
    <w:abstractNumId w:val="6"/>
  </w:num>
  <w:num w:numId="97">
    <w:abstractNumId w:val="6"/>
  </w:num>
  <w:num w:numId="98">
    <w:abstractNumId w:val="6"/>
  </w:num>
  <w:num w:numId="99">
    <w:abstractNumId w:val="6"/>
  </w:num>
  <w:num w:numId="100">
    <w:abstractNumId w:val="6"/>
  </w:num>
  <w:num w:numId="101">
    <w:abstractNumId w:val="8"/>
  </w:num>
  <w:num w:numId="102">
    <w:abstractNumId w:val="6"/>
  </w:num>
  <w:num w:numId="103">
    <w:abstractNumId w:val="8"/>
  </w:num>
  <w:num w:numId="104">
    <w:abstractNumId w:val="8"/>
  </w:num>
  <w:num w:numId="105">
    <w:abstractNumId w:val="6"/>
  </w:num>
  <w:num w:numId="106">
    <w:abstractNumId w:val="6"/>
  </w:num>
  <w:num w:numId="107">
    <w:abstractNumId w:val="6"/>
  </w:num>
  <w:num w:numId="108">
    <w:abstractNumId w:val="6"/>
  </w:num>
  <w:num w:numId="109">
    <w:abstractNumId w:val="8"/>
  </w:num>
  <w:num w:numId="110">
    <w:abstractNumId w:val="8"/>
  </w:num>
  <w:num w:numId="111">
    <w:abstractNumId w:val="6"/>
  </w:num>
  <w:num w:numId="112">
    <w:abstractNumId w:val="8"/>
  </w:num>
  <w:num w:numId="113">
    <w:abstractNumId w:val="8"/>
  </w:num>
  <w:num w:numId="114">
    <w:abstractNumId w:val="8"/>
  </w:num>
  <w:num w:numId="115">
    <w:abstractNumId w:val="8"/>
  </w:num>
  <w:num w:numId="116">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EA3"/>
    <w:rsid w:val="000000D6"/>
    <w:rsid w:val="0000131D"/>
    <w:rsid w:val="000014BB"/>
    <w:rsid w:val="000014FB"/>
    <w:rsid w:val="0000159E"/>
    <w:rsid w:val="000020C7"/>
    <w:rsid w:val="00002AB8"/>
    <w:rsid w:val="00003237"/>
    <w:rsid w:val="00003AB3"/>
    <w:rsid w:val="00006207"/>
    <w:rsid w:val="00007570"/>
    <w:rsid w:val="00007E20"/>
    <w:rsid w:val="0001012A"/>
    <w:rsid w:val="00011322"/>
    <w:rsid w:val="00011DE3"/>
    <w:rsid w:val="00012035"/>
    <w:rsid w:val="00013880"/>
    <w:rsid w:val="000142FF"/>
    <w:rsid w:val="00015899"/>
    <w:rsid w:val="00016214"/>
    <w:rsid w:val="00016755"/>
    <w:rsid w:val="00016925"/>
    <w:rsid w:val="000173E1"/>
    <w:rsid w:val="00017DBA"/>
    <w:rsid w:val="00017E91"/>
    <w:rsid w:val="000200CE"/>
    <w:rsid w:val="00021583"/>
    <w:rsid w:val="00022B1F"/>
    <w:rsid w:val="0002339F"/>
    <w:rsid w:val="00023D49"/>
    <w:rsid w:val="00023FDF"/>
    <w:rsid w:val="000248C1"/>
    <w:rsid w:val="000252A4"/>
    <w:rsid w:val="00025A9C"/>
    <w:rsid w:val="00026E4E"/>
    <w:rsid w:val="00027867"/>
    <w:rsid w:val="00027957"/>
    <w:rsid w:val="00027BE6"/>
    <w:rsid w:val="00027EC2"/>
    <w:rsid w:val="0003101E"/>
    <w:rsid w:val="00031082"/>
    <w:rsid w:val="00032202"/>
    <w:rsid w:val="00035335"/>
    <w:rsid w:val="00035487"/>
    <w:rsid w:val="00036935"/>
    <w:rsid w:val="00036F59"/>
    <w:rsid w:val="00037ABE"/>
    <w:rsid w:val="000414ED"/>
    <w:rsid w:val="00042811"/>
    <w:rsid w:val="00042B45"/>
    <w:rsid w:val="00043376"/>
    <w:rsid w:val="00044A5D"/>
    <w:rsid w:val="000454CF"/>
    <w:rsid w:val="00045747"/>
    <w:rsid w:val="000467AE"/>
    <w:rsid w:val="0005036C"/>
    <w:rsid w:val="00051140"/>
    <w:rsid w:val="000520B4"/>
    <w:rsid w:val="00052398"/>
    <w:rsid w:val="000526EE"/>
    <w:rsid w:val="000532F8"/>
    <w:rsid w:val="00053BA5"/>
    <w:rsid w:val="00053E17"/>
    <w:rsid w:val="000556F8"/>
    <w:rsid w:val="00055D59"/>
    <w:rsid w:val="00056987"/>
    <w:rsid w:val="00056D1C"/>
    <w:rsid w:val="000572C7"/>
    <w:rsid w:val="000606CA"/>
    <w:rsid w:val="00060C14"/>
    <w:rsid w:val="0006120A"/>
    <w:rsid w:val="00061ABD"/>
    <w:rsid w:val="000629BA"/>
    <w:rsid w:val="00062D68"/>
    <w:rsid w:val="000631EB"/>
    <w:rsid w:val="0006505D"/>
    <w:rsid w:val="00065520"/>
    <w:rsid w:val="0006636D"/>
    <w:rsid w:val="00066510"/>
    <w:rsid w:val="0006699E"/>
    <w:rsid w:val="0006715E"/>
    <w:rsid w:val="00067298"/>
    <w:rsid w:val="0006759D"/>
    <w:rsid w:val="000676C6"/>
    <w:rsid w:val="00067B4A"/>
    <w:rsid w:val="00067F46"/>
    <w:rsid w:val="0007091C"/>
    <w:rsid w:val="00070D65"/>
    <w:rsid w:val="00070F65"/>
    <w:rsid w:val="0007135D"/>
    <w:rsid w:val="00075021"/>
    <w:rsid w:val="0007552E"/>
    <w:rsid w:val="00075FA9"/>
    <w:rsid w:val="0007671C"/>
    <w:rsid w:val="00076906"/>
    <w:rsid w:val="000770BE"/>
    <w:rsid w:val="000773D7"/>
    <w:rsid w:val="000775B1"/>
    <w:rsid w:val="000809FD"/>
    <w:rsid w:val="00080C3E"/>
    <w:rsid w:val="00081819"/>
    <w:rsid w:val="0008217A"/>
    <w:rsid w:val="00083631"/>
    <w:rsid w:val="00083CBE"/>
    <w:rsid w:val="000848B4"/>
    <w:rsid w:val="000854FA"/>
    <w:rsid w:val="00086F82"/>
    <w:rsid w:val="00091E72"/>
    <w:rsid w:val="00093C96"/>
    <w:rsid w:val="00093F9A"/>
    <w:rsid w:val="00094A05"/>
    <w:rsid w:val="00094C9E"/>
    <w:rsid w:val="000950C3"/>
    <w:rsid w:val="0009570B"/>
    <w:rsid w:val="00097247"/>
    <w:rsid w:val="00097407"/>
    <w:rsid w:val="00097690"/>
    <w:rsid w:val="00097874"/>
    <w:rsid w:val="000A01FC"/>
    <w:rsid w:val="000A039A"/>
    <w:rsid w:val="000A0EBC"/>
    <w:rsid w:val="000A1A77"/>
    <w:rsid w:val="000A21DB"/>
    <w:rsid w:val="000A25FD"/>
    <w:rsid w:val="000A2A1B"/>
    <w:rsid w:val="000A42F9"/>
    <w:rsid w:val="000A4E78"/>
    <w:rsid w:val="000A7730"/>
    <w:rsid w:val="000B0B39"/>
    <w:rsid w:val="000B0D2E"/>
    <w:rsid w:val="000B10E2"/>
    <w:rsid w:val="000B2693"/>
    <w:rsid w:val="000B2871"/>
    <w:rsid w:val="000B34A8"/>
    <w:rsid w:val="000B3704"/>
    <w:rsid w:val="000B3C6F"/>
    <w:rsid w:val="000B48A4"/>
    <w:rsid w:val="000B49F0"/>
    <w:rsid w:val="000B67A3"/>
    <w:rsid w:val="000B682D"/>
    <w:rsid w:val="000B6C1A"/>
    <w:rsid w:val="000B72A1"/>
    <w:rsid w:val="000B7DF3"/>
    <w:rsid w:val="000C00DE"/>
    <w:rsid w:val="000C0147"/>
    <w:rsid w:val="000C027F"/>
    <w:rsid w:val="000C033A"/>
    <w:rsid w:val="000C0E39"/>
    <w:rsid w:val="000C5BAA"/>
    <w:rsid w:val="000C77BF"/>
    <w:rsid w:val="000C780C"/>
    <w:rsid w:val="000C7AAA"/>
    <w:rsid w:val="000C7D6C"/>
    <w:rsid w:val="000C7FC6"/>
    <w:rsid w:val="000D13C0"/>
    <w:rsid w:val="000D14F1"/>
    <w:rsid w:val="000D1B51"/>
    <w:rsid w:val="000D20F1"/>
    <w:rsid w:val="000D4F6C"/>
    <w:rsid w:val="000D506A"/>
    <w:rsid w:val="000D5357"/>
    <w:rsid w:val="000D65F7"/>
    <w:rsid w:val="000D6E12"/>
    <w:rsid w:val="000D6ED9"/>
    <w:rsid w:val="000E10CC"/>
    <w:rsid w:val="000E126E"/>
    <w:rsid w:val="000E276D"/>
    <w:rsid w:val="000E4C96"/>
    <w:rsid w:val="000E4CBC"/>
    <w:rsid w:val="000E56D7"/>
    <w:rsid w:val="000E5E95"/>
    <w:rsid w:val="000E5FFD"/>
    <w:rsid w:val="000E6309"/>
    <w:rsid w:val="000F1852"/>
    <w:rsid w:val="000F2104"/>
    <w:rsid w:val="000F2210"/>
    <w:rsid w:val="000F5170"/>
    <w:rsid w:val="000F5AE3"/>
    <w:rsid w:val="000F5BCB"/>
    <w:rsid w:val="000F700B"/>
    <w:rsid w:val="000F74B6"/>
    <w:rsid w:val="000F7FC3"/>
    <w:rsid w:val="00100279"/>
    <w:rsid w:val="00100286"/>
    <w:rsid w:val="00100629"/>
    <w:rsid w:val="00100A51"/>
    <w:rsid w:val="00101292"/>
    <w:rsid w:val="00102A0A"/>
    <w:rsid w:val="00105D9C"/>
    <w:rsid w:val="00105FF0"/>
    <w:rsid w:val="00106786"/>
    <w:rsid w:val="00106CB8"/>
    <w:rsid w:val="00110178"/>
    <w:rsid w:val="00112040"/>
    <w:rsid w:val="0011246E"/>
    <w:rsid w:val="00112750"/>
    <w:rsid w:val="00112F1D"/>
    <w:rsid w:val="001134D5"/>
    <w:rsid w:val="00113580"/>
    <w:rsid w:val="00113AF0"/>
    <w:rsid w:val="00114334"/>
    <w:rsid w:val="00117791"/>
    <w:rsid w:val="00117814"/>
    <w:rsid w:val="001202B0"/>
    <w:rsid w:val="001219E7"/>
    <w:rsid w:val="00122B81"/>
    <w:rsid w:val="00122D17"/>
    <w:rsid w:val="001230CD"/>
    <w:rsid w:val="001240CE"/>
    <w:rsid w:val="001245D4"/>
    <w:rsid w:val="001255F6"/>
    <w:rsid w:val="00125B5D"/>
    <w:rsid w:val="00125C5A"/>
    <w:rsid w:val="00125D75"/>
    <w:rsid w:val="00126255"/>
    <w:rsid w:val="001262A3"/>
    <w:rsid w:val="00126B7D"/>
    <w:rsid w:val="0013037C"/>
    <w:rsid w:val="0013243F"/>
    <w:rsid w:val="001325A4"/>
    <w:rsid w:val="00132746"/>
    <w:rsid w:val="00132EBA"/>
    <w:rsid w:val="00133260"/>
    <w:rsid w:val="00133F67"/>
    <w:rsid w:val="00135195"/>
    <w:rsid w:val="00137F26"/>
    <w:rsid w:val="001401F5"/>
    <w:rsid w:val="00141D82"/>
    <w:rsid w:val="001420C5"/>
    <w:rsid w:val="0014275C"/>
    <w:rsid w:val="0014277D"/>
    <w:rsid w:val="00142864"/>
    <w:rsid w:val="00142EA7"/>
    <w:rsid w:val="00143858"/>
    <w:rsid w:val="00143AD6"/>
    <w:rsid w:val="00143E17"/>
    <w:rsid w:val="00143E20"/>
    <w:rsid w:val="00144CA1"/>
    <w:rsid w:val="00145BA1"/>
    <w:rsid w:val="00146B65"/>
    <w:rsid w:val="00146ECB"/>
    <w:rsid w:val="0014741D"/>
    <w:rsid w:val="001479CB"/>
    <w:rsid w:val="00151ADE"/>
    <w:rsid w:val="00152098"/>
    <w:rsid w:val="00152239"/>
    <w:rsid w:val="00152453"/>
    <w:rsid w:val="0015295C"/>
    <w:rsid w:val="0015484A"/>
    <w:rsid w:val="00155339"/>
    <w:rsid w:val="00155A17"/>
    <w:rsid w:val="001577B7"/>
    <w:rsid w:val="00160388"/>
    <w:rsid w:val="00160447"/>
    <w:rsid w:val="00160D68"/>
    <w:rsid w:val="001648DE"/>
    <w:rsid w:val="00164928"/>
    <w:rsid w:val="00165D7A"/>
    <w:rsid w:val="00165DDB"/>
    <w:rsid w:val="001660D5"/>
    <w:rsid w:val="0017033A"/>
    <w:rsid w:val="00170568"/>
    <w:rsid w:val="001705C1"/>
    <w:rsid w:val="001721BB"/>
    <w:rsid w:val="00173486"/>
    <w:rsid w:val="00173E85"/>
    <w:rsid w:val="0017456F"/>
    <w:rsid w:val="00174AEE"/>
    <w:rsid w:val="001755C7"/>
    <w:rsid w:val="0017647D"/>
    <w:rsid w:val="00176D43"/>
    <w:rsid w:val="001774FD"/>
    <w:rsid w:val="0017761C"/>
    <w:rsid w:val="00180831"/>
    <w:rsid w:val="0018150B"/>
    <w:rsid w:val="00181A77"/>
    <w:rsid w:val="00181C41"/>
    <w:rsid w:val="0018266B"/>
    <w:rsid w:val="00182B10"/>
    <w:rsid w:val="00182E84"/>
    <w:rsid w:val="001846C7"/>
    <w:rsid w:val="001847AD"/>
    <w:rsid w:val="001862F4"/>
    <w:rsid w:val="00186556"/>
    <w:rsid w:val="00187080"/>
    <w:rsid w:val="001903FA"/>
    <w:rsid w:val="00191D00"/>
    <w:rsid w:val="00192164"/>
    <w:rsid w:val="00192DC8"/>
    <w:rsid w:val="0019327B"/>
    <w:rsid w:val="00194019"/>
    <w:rsid w:val="00196C89"/>
    <w:rsid w:val="00196D6F"/>
    <w:rsid w:val="00196EE5"/>
    <w:rsid w:val="00197309"/>
    <w:rsid w:val="001978A9"/>
    <w:rsid w:val="001A00A0"/>
    <w:rsid w:val="001A0268"/>
    <w:rsid w:val="001A02F9"/>
    <w:rsid w:val="001A0FA8"/>
    <w:rsid w:val="001A1939"/>
    <w:rsid w:val="001A2927"/>
    <w:rsid w:val="001A3D12"/>
    <w:rsid w:val="001A4A21"/>
    <w:rsid w:val="001A54C3"/>
    <w:rsid w:val="001A5BA6"/>
    <w:rsid w:val="001A62C9"/>
    <w:rsid w:val="001A7002"/>
    <w:rsid w:val="001A74EE"/>
    <w:rsid w:val="001A7723"/>
    <w:rsid w:val="001A7A16"/>
    <w:rsid w:val="001A7B74"/>
    <w:rsid w:val="001A7EF8"/>
    <w:rsid w:val="001B05CB"/>
    <w:rsid w:val="001B0DD3"/>
    <w:rsid w:val="001B17FD"/>
    <w:rsid w:val="001B1C42"/>
    <w:rsid w:val="001B332B"/>
    <w:rsid w:val="001B4172"/>
    <w:rsid w:val="001B42B5"/>
    <w:rsid w:val="001B51B1"/>
    <w:rsid w:val="001B5BAB"/>
    <w:rsid w:val="001B6C01"/>
    <w:rsid w:val="001B6CE2"/>
    <w:rsid w:val="001B7254"/>
    <w:rsid w:val="001C0808"/>
    <w:rsid w:val="001C29EF"/>
    <w:rsid w:val="001C2D97"/>
    <w:rsid w:val="001C38AB"/>
    <w:rsid w:val="001C44FE"/>
    <w:rsid w:val="001C6233"/>
    <w:rsid w:val="001C6BA7"/>
    <w:rsid w:val="001C7219"/>
    <w:rsid w:val="001D2F36"/>
    <w:rsid w:val="001D3132"/>
    <w:rsid w:val="001D5B5C"/>
    <w:rsid w:val="001D7F27"/>
    <w:rsid w:val="001E00AF"/>
    <w:rsid w:val="001E0489"/>
    <w:rsid w:val="001E0887"/>
    <w:rsid w:val="001E088C"/>
    <w:rsid w:val="001E0CFA"/>
    <w:rsid w:val="001E0F1F"/>
    <w:rsid w:val="001E0FFC"/>
    <w:rsid w:val="001E1B9D"/>
    <w:rsid w:val="001E25D3"/>
    <w:rsid w:val="001E2C80"/>
    <w:rsid w:val="001E2DEB"/>
    <w:rsid w:val="001E3863"/>
    <w:rsid w:val="001E493D"/>
    <w:rsid w:val="001E4A32"/>
    <w:rsid w:val="001E5218"/>
    <w:rsid w:val="001E5400"/>
    <w:rsid w:val="001E5889"/>
    <w:rsid w:val="001E7AD8"/>
    <w:rsid w:val="001E7D2A"/>
    <w:rsid w:val="001F1B6B"/>
    <w:rsid w:val="001F21CE"/>
    <w:rsid w:val="001F30BC"/>
    <w:rsid w:val="001F3D75"/>
    <w:rsid w:val="001F4C8B"/>
    <w:rsid w:val="001F4F2A"/>
    <w:rsid w:val="001F5116"/>
    <w:rsid w:val="001F59B2"/>
    <w:rsid w:val="001F5C3F"/>
    <w:rsid w:val="001F5D5B"/>
    <w:rsid w:val="001F69D3"/>
    <w:rsid w:val="001F735C"/>
    <w:rsid w:val="00200CEA"/>
    <w:rsid w:val="00200F40"/>
    <w:rsid w:val="00203D22"/>
    <w:rsid w:val="002047B1"/>
    <w:rsid w:val="002052C0"/>
    <w:rsid w:val="0020668D"/>
    <w:rsid w:val="002122B0"/>
    <w:rsid w:val="002123F0"/>
    <w:rsid w:val="002126F8"/>
    <w:rsid w:val="00212F50"/>
    <w:rsid w:val="00213956"/>
    <w:rsid w:val="00213A71"/>
    <w:rsid w:val="00213D25"/>
    <w:rsid w:val="00214766"/>
    <w:rsid w:val="0021480A"/>
    <w:rsid w:val="0021531F"/>
    <w:rsid w:val="00215643"/>
    <w:rsid w:val="00216204"/>
    <w:rsid w:val="002164CF"/>
    <w:rsid w:val="002169DF"/>
    <w:rsid w:val="00216BFA"/>
    <w:rsid w:val="00217292"/>
    <w:rsid w:val="00220A68"/>
    <w:rsid w:val="00220FA9"/>
    <w:rsid w:val="002212D7"/>
    <w:rsid w:val="0022236A"/>
    <w:rsid w:val="00222D04"/>
    <w:rsid w:val="002238E4"/>
    <w:rsid w:val="00223B92"/>
    <w:rsid w:val="00224E05"/>
    <w:rsid w:val="002260B6"/>
    <w:rsid w:val="00226BD6"/>
    <w:rsid w:val="00230B34"/>
    <w:rsid w:val="0023181D"/>
    <w:rsid w:val="00232377"/>
    <w:rsid w:val="002328BD"/>
    <w:rsid w:val="00232A48"/>
    <w:rsid w:val="00232EC1"/>
    <w:rsid w:val="002335BF"/>
    <w:rsid w:val="00233612"/>
    <w:rsid w:val="00234182"/>
    <w:rsid w:val="00234413"/>
    <w:rsid w:val="00234BE9"/>
    <w:rsid w:val="00235B79"/>
    <w:rsid w:val="00236405"/>
    <w:rsid w:val="00237160"/>
    <w:rsid w:val="002374E5"/>
    <w:rsid w:val="0023767E"/>
    <w:rsid w:val="00237AF9"/>
    <w:rsid w:val="00237C5D"/>
    <w:rsid w:val="002410B9"/>
    <w:rsid w:val="002420A1"/>
    <w:rsid w:val="00244877"/>
    <w:rsid w:val="00250565"/>
    <w:rsid w:val="002507F1"/>
    <w:rsid w:val="002508A4"/>
    <w:rsid w:val="00251264"/>
    <w:rsid w:val="002527F4"/>
    <w:rsid w:val="002531BF"/>
    <w:rsid w:val="00253316"/>
    <w:rsid w:val="00253BFB"/>
    <w:rsid w:val="00254171"/>
    <w:rsid w:val="002545DD"/>
    <w:rsid w:val="00255259"/>
    <w:rsid w:val="00255C3A"/>
    <w:rsid w:val="00256300"/>
    <w:rsid w:val="00257CA0"/>
    <w:rsid w:val="00257F0E"/>
    <w:rsid w:val="00260C0A"/>
    <w:rsid w:val="002615E4"/>
    <w:rsid w:val="002615E8"/>
    <w:rsid w:val="00261EC8"/>
    <w:rsid w:val="0026277D"/>
    <w:rsid w:val="00263608"/>
    <w:rsid w:val="002637F5"/>
    <w:rsid w:val="0026447A"/>
    <w:rsid w:val="002644FF"/>
    <w:rsid w:val="002654FF"/>
    <w:rsid w:val="0026551E"/>
    <w:rsid w:val="00267967"/>
    <w:rsid w:val="00267BD5"/>
    <w:rsid w:val="002719D4"/>
    <w:rsid w:val="00271DB5"/>
    <w:rsid w:val="0027216B"/>
    <w:rsid w:val="00273B7E"/>
    <w:rsid w:val="002742F5"/>
    <w:rsid w:val="0027612E"/>
    <w:rsid w:val="00276248"/>
    <w:rsid w:val="00280E77"/>
    <w:rsid w:val="00280ED5"/>
    <w:rsid w:val="00282B54"/>
    <w:rsid w:val="00282BCA"/>
    <w:rsid w:val="002836E8"/>
    <w:rsid w:val="00283DA1"/>
    <w:rsid w:val="00284230"/>
    <w:rsid w:val="00284AA3"/>
    <w:rsid w:val="002851FF"/>
    <w:rsid w:val="002857F5"/>
    <w:rsid w:val="00286371"/>
    <w:rsid w:val="002865FC"/>
    <w:rsid w:val="00286DB3"/>
    <w:rsid w:val="00287514"/>
    <w:rsid w:val="002909A2"/>
    <w:rsid w:val="00291CDE"/>
    <w:rsid w:val="002922E0"/>
    <w:rsid w:val="00292349"/>
    <w:rsid w:val="00292F83"/>
    <w:rsid w:val="00293205"/>
    <w:rsid w:val="002938E5"/>
    <w:rsid w:val="00293F3F"/>
    <w:rsid w:val="00294C43"/>
    <w:rsid w:val="00295030"/>
    <w:rsid w:val="002962F4"/>
    <w:rsid w:val="00296326"/>
    <w:rsid w:val="00296366"/>
    <w:rsid w:val="00297284"/>
    <w:rsid w:val="00297F93"/>
    <w:rsid w:val="002A0A46"/>
    <w:rsid w:val="002A164F"/>
    <w:rsid w:val="002A3EF2"/>
    <w:rsid w:val="002A482B"/>
    <w:rsid w:val="002A4D29"/>
    <w:rsid w:val="002A5609"/>
    <w:rsid w:val="002A6343"/>
    <w:rsid w:val="002B1BD7"/>
    <w:rsid w:val="002B3C05"/>
    <w:rsid w:val="002B3EAC"/>
    <w:rsid w:val="002B4383"/>
    <w:rsid w:val="002B444D"/>
    <w:rsid w:val="002B48AE"/>
    <w:rsid w:val="002B5B09"/>
    <w:rsid w:val="002B61C4"/>
    <w:rsid w:val="002B747B"/>
    <w:rsid w:val="002B7491"/>
    <w:rsid w:val="002B7C10"/>
    <w:rsid w:val="002B7F92"/>
    <w:rsid w:val="002C156C"/>
    <w:rsid w:val="002C1C33"/>
    <w:rsid w:val="002C2592"/>
    <w:rsid w:val="002C52D1"/>
    <w:rsid w:val="002C530D"/>
    <w:rsid w:val="002C5DB7"/>
    <w:rsid w:val="002D12CA"/>
    <w:rsid w:val="002D280E"/>
    <w:rsid w:val="002D5EF7"/>
    <w:rsid w:val="002D63DC"/>
    <w:rsid w:val="002D6922"/>
    <w:rsid w:val="002D7E63"/>
    <w:rsid w:val="002E1087"/>
    <w:rsid w:val="002E34C5"/>
    <w:rsid w:val="002E410B"/>
    <w:rsid w:val="002E46F2"/>
    <w:rsid w:val="002E55BD"/>
    <w:rsid w:val="002E6FC1"/>
    <w:rsid w:val="002F05A5"/>
    <w:rsid w:val="002F07EF"/>
    <w:rsid w:val="002F09B8"/>
    <w:rsid w:val="002F1394"/>
    <w:rsid w:val="002F15BF"/>
    <w:rsid w:val="002F2A98"/>
    <w:rsid w:val="002F3785"/>
    <w:rsid w:val="002F3DB0"/>
    <w:rsid w:val="002F41BC"/>
    <w:rsid w:val="002F6396"/>
    <w:rsid w:val="002F6FA3"/>
    <w:rsid w:val="00301A67"/>
    <w:rsid w:val="00301C06"/>
    <w:rsid w:val="00301F17"/>
    <w:rsid w:val="00302FB6"/>
    <w:rsid w:val="00303BBB"/>
    <w:rsid w:val="00304C93"/>
    <w:rsid w:val="0030504A"/>
    <w:rsid w:val="00305697"/>
    <w:rsid w:val="00305B32"/>
    <w:rsid w:val="00305C14"/>
    <w:rsid w:val="00310323"/>
    <w:rsid w:val="0031071D"/>
    <w:rsid w:val="00310E41"/>
    <w:rsid w:val="003118C0"/>
    <w:rsid w:val="00312517"/>
    <w:rsid w:val="003129F6"/>
    <w:rsid w:val="00313255"/>
    <w:rsid w:val="00313768"/>
    <w:rsid w:val="003139C4"/>
    <w:rsid w:val="00313AD5"/>
    <w:rsid w:val="00313C33"/>
    <w:rsid w:val="00313DE7"/>
    <w:rsid w:val="00313DFD"/>
    <w:rsid w:val="003152D3"/>
    <w:rsid w:val="00316301"/>
    <w:rsid w:val="003177A9"/>
    <w:rsid w:val="0032078C"/>
    <w:rsid w:val="00320B57"/>
    <w:rsid w:val="0032103A"/>
    <w:rsid w:val="0032132F"/>
    <w:rsid w:val="003213AF"/>
    <w:rsid w:val="00321A61"/>
    <w:rsid w:val="00321DDB"/>
    <w:rsid w:val="00321E5B"/>
    <w:rsid w:val="00322275"/>
    <w:rsid w:val="003228A3"/>
    <w:rsid w:val="00323E87"/>
    <w:rsid w:val="003248A3"/>
    <w:rsid w:val="00324BEB"/>
    <w:rsid w:val="00325383"/>
    <w:rsid w:val="00325ADC"/>
    <w:rsid w:val="0032649F"/>
    <w:rsid w:val="003277BA"/>
    <w:rsid w:val="00327DBB"/>
    <w:rsid w:val="00330B06"/>
    <w:rsid w:val="00331801"/>
    <w:rsid w:val="00334813"/>
    <w:rsid w:val="00334F37"/>
    <w:rsid w:val="00335588"/>
    <w:rsid w:val="003355FF"/>
    <w:rsid w:val="00336A06"/>
    <w:rsid w:val="003371C7"/>
    <w:rsid w:val="00341419"/>
    <w:rsid w:val="00341746"/>
    <w:rsid w:val="00341A99"/>
    <w:rsid w:val="00341C8E"/>
    <w:rsid w:val="00342C7D"/>
    <w:rsid w:val="00343709"/>
    <w:rsid w:val="00343B43"/>
    <w:rsid w:val="00343F86"/>
    <w:rsid w:val="003446B8"/>
    <w:rsid w:val="00345A34"/>
    <w:rsid w:val="00345F49"/>
    <w:rsid w:val="00345FED"/>
    <w:rsid w:val="00346F86"/>
    <w:rsid w:val="00347EAA"/>
    <w:rsid w:val="003506AE"/>
    <w:rsid w:val="00350A1F"/>
    <w:rsid w:val="00350F3E"/>
    <w:rsid w:val="0035157F"/>
    <w:rsid w:val="003515E9"/>
    <w:rsid w:val="003518DD"/>
    <w:rsid w:val="00351E33"/>
    <w:rsid w:val="003528BD"/>
    <w:rsid w:val="003545E9"/>
    <w:rsid w:val="00355221"/>
    <w:rsid w:val="003554B8"/>
    <w:rsid w:val="003555AE"/>
    <w:rsid w:val="003562D3"/>
    <w:rsid w:val="00357A0F"/>
    <w:rsid w:val="00357A8E"/>
    <w:rsid w:val="003601E2"/>
    <w:rsid w:val="003607F0"/>
    <w:rsid w:val="00361021"/>
    <w:rsid w:val="0036189E"/>
    <w:rsid w:val="003620F3"/>
    <w:rsid w:val="00363911"/>
    <w:rsid w:val="00364525"/>
    <w:rsid w:val="003658BB"/>
    <w:rsid w:val="00365B50"/>
    <w:rsid w:val="00365D52"/>
    <w:rsid w:val="00365E7E"/>
    <w:rsid w:val="00366683"/>
    <w:rsid w:val="00366E00"/>
    <w:rsid w:val="00366E12"/>
    <w:rsid w:val="00367C58"/>
    <w:rsid w:val="003704E9"/>
    <w:rsid w:val="003704F2"/>
    <w:rsid w:val="00371345"/>
    <w:rsid w:val="00372817"/>
    <w:rsid w:val="00372EAD"/>
    <w:rsid w:val="0037341F"/>
    <w:rsid w:val="00373A6D"/>
    <w:rsid w:val="00373E17"/>
    <w:rsid w:val="00374978"/>
    <w:rsid w:val="00374A72"/>
    <w:rsid w:val="00375E50"/>
    <w:rsid w:val="003760D2"/>
    <w:rsid w:val="00380CF6"/>
    <w:rsid w:val="0038127F"/>
    <w:rsid w:val="00381287"/>
    <w:rsid w:val="0038192A"/>
    <w:rsid w:val="00382594"/>
    <w:rsid w:val="0038296C"/>
    <w:rsid w:val="00383209"/>
    <w:rsid w:val="00383F2D"/>
    <w:rsid w:val="00383F70"/>
    <w:rsid w:val="00384381"/>
    <w:rsid w:val="0038479F"/>
    <w:rsid w:val="00385259"/>
    <w:rsid w:val="00385CED"/>
    <w:rsid w:val="00386FB9"/>
    <w:rsid w:val="003873D6"/>
    <w:rsid w:val="003875CC"/>
    <w:rsid w:val="003879B7"/>
    <w:rsid w:val="00387C72"/>
    <w:rsid w:val="00387F7A"/>
    <w:rsid w:val="00390DDF"/>
    <w:rsid w:val="00392832"/>
    <w:rsid w:val="00392EE7"/>
    <w:rsid w:val="0039351D"/>
    <w:rsid w:val="003946DD"/>
    <w:rsid w:val="00394885"/>
    <w:rsid w:val="003948EC"/>
    <w:rsid w:val="00394FA4"/>
    <w:rsid w:val="003951CE"/>
    <w:rsid w:val="00395688"/>
    <w:rsid w:val="003977BA"/>
    <w:rsid w:val="00397EEE"/>
    <w:rsid w:val="003A1B5F"/>
    <w:rsid w:val="003A5409"/>
    <w:rsid w:val="003A5A3F"/>
    <w:rsid w:val="003A6DA9"/>
    <w:rsid w:val="003A7E52"/>
    <w:rsid w:val="003A7F8E"/>
    <w:rsid w:val="003B1911"/>
    <w:rsid w:val="003B1999"/>
    <w:rsid w:val="003B35E4"/>
    <w:rsid w:val="003B50BD"/>
    <w:rsid w:val="003B5B8A"/>
    <w:rsid w:val="003B6A6E"/>
    <w:rsid w:val="003B73B5"/>
    <w:rsid w:val="003B7D0F"/>
    <w:rsid w:val="003C0C7D"/>
    <w:rsid w:val="003C15CD"/>
    <w:rsid w:val="003C1812"/>
    <w:rsid w:val="003C213A"/>
    <w:rsid w:val="003C34E8"/>
    <w:rsid w:val="003C3F51"/>
    <w:rsid w:val="003C46FD"/>
    <w:rsid w:val="003C51D8"/>
    <w:rsid w:val="003C53DC"/>
    <w:rsid w:val="003C54F3"/>
    <w:rsid w:val="003C5E04"/>
    <w:rsid w:val="003D0D9A"/>
    <w:rsid w:val="003D1810"/>
    <w:rsid w:val="003D3095"/>
    <w:rsid w:val="003D31E0"/>
    <w:rsid w:val="003D36F4"/>
    <w:rsid w:val="003D383A"/>
    <w:rsid w:val="003D5AB6"/>
    <w:rsid w:val="003D775D"/>
    <w:rsid w:val="003D7CAE"/>
    <w:rsid w:val="003E0156"/>
    <w:rsid w:val="003E0723"/>
    <w:rsid w:val="003E074E"/>
    <w:rsid w:val="003E0BE8"/>
    <w:rsid w:val="003E13FF"/>
    <w:rsid w:val="003E2C0C"/>
    <w:rsid w:val="003E2D04"/>
    <w:rsid w:val="003E3DD3"/>
    <w:rsid w:val="003E4454"/>
    <w:rsid w:val="003E4F91"/>
    <w:rsid w:val="003E51E5"/>
    <w:rsid w:val="003E5786"/>
    <w:rsid w:val="003E5B7D"/>
    <w:rsid w:val="003E5F9D"/>
    <w:rsid w:val="003E75AB"/>
    <w:rsid w:val="003F099A"/>
    <w:rsid w:val="003F1244"/>
    <w:rsid w:val="003F1AFD"/>
    <w:rsid w:val="003F24C2"/>
    <w:rsid w:val="003F4885"/>
    <w:rsid w:val="003F5128"/>
    <w:rsid w:val="003F5653"/>
    <w:rsid w:val="003F7B24"/>
    <w:rsid w:val="00400B29"/>
    <w:rsid w:val="00402266"/>
    <w:rsid w:val="00402C0C"/>
    <w:rsid w:val="00402C67"/>
    <w:rsid w:val="0040393E"/>
    <w:rsid w:val="00403C73"/>
    <w:rsid w:val="00404A5F"/>
    <w:rsid w:val="00404DE6"/>
    <w:rsid w:val="00407C84"/>
    <w:rsid w:val="00411EE9"/>
    <w:rsid w:val="0041212C"/>
    <w:rsid w:val="00413C3F"/>
    <w:rsid w:val="00413C8F"/>
    <w:rsid w:val="00414A73"/>
    <w:rsid w:val="00414A95"/>
    <w:rsid w:val="00415B71"/>
    <w:rsid w:val="00415ECB"/>
    <w:rsid w:val="00416056"/>
    <w:rsid w:val="00416B44"/>
    <w:rsid w:val="00417298"/>
    <w:rsid w:val="004205A4"/>
    <w:rsid w:val="00422523"/>
    <w:rsid w:val="00422572"/>
    <w:rsid w:val="00422C51"/>
    <w:rsid w:val="00422DE9"/>
    <w:rsid w:val="00423287"/>
    <w:rsid w:val="00423EA0"/>
    <w:rsid w:val="004244A3"/>
    <w:rsid w:val="004246BD"/>
    <w:rsid w:val="00425C67"/>
    <w:rsid w:val="00425F1C"/>
    <w:rsid w:val="004273A1"/>
    <w:rsid w:val="00427F13"/>
    <w:rsid w:val="00430BD5"/>
    <w:rsid w:val="0043140D"/>
    <w:rsid w:val="00431E8B"/>
    <w:rsid w:val="00432592"/>
    <w:rsid w:val="0043303D"/>
    <w:rsid w:val="00433B8A"/>
    <w:rsid w:val="00435A30"/>
    <w:rsid w:val="00437530"/>
    <w:rsid w:val="00440E26"/>
    <w:rsid w:val="00440F65"/>
    <w:rsid w:val="00442AA6"/>
    <w:rsid w:val="00442B29"/>
    <w:rsid w:val="00443C45"/>
    <w:rsid w:val="00444361"/>
    <w:rsid w:val="004453B8"/>
    <w:rsid w:val="004455A1"/>
    <w:rsid w:val="00450255"/>
    <w:rsid w:val="004503FD"/>
    <w:rsid w:val="00451E52"/>
    <w:rsid w:val="00451FC4"/>
    <w:rsid w:val="00451FE7"/>
    <w:rsid w:val="00452462"/>
    <w:rsid w:val="00452B9E"/>
    <w:rsid w:val="004543F0"/>
    <w:rsid w:val="00455C50"/>
    <w:rsid w:val="00455E1B"/>
    <w:rsid w:val="00456CFE"/>
    <w:rsid w:val="0046054F"/>
    <w:rsid w:val="00460D93"/>
    <w:rsid w:val="00461693"/>
    <w:rsid w:val="00462547"/>
    <w:rsid w:val="00462840"/>
    <w:rsid w:val="00462E51"/>
    <w:rsid w:val="00464193"/>
    <w:rsid w:val="004648BF"/>
    <w:rsid w:val="00464ACF"/>
    <w:rsid w:val="00470D5F"/>
    <w:rsid w:val="00471905"/>
    <w:rsid w:val="00471FE1"/>
    <w:rsid w:val="00472101"/>
    <w:rsid w:val="0047211C"/>
    <w:rsid w:val="00473974"/>
    <w:rsid w:val="00473C76"/>
    <w:rsid w:val="004749B7"/>
    <w:rsid w:val="0047511F"/>
    <w:rsid w:val="004755B1"/>
    <w:rsid w:val="0047586A"/>
    <w:rsid w:val="004777DC"/>
    <w:rsid w:val="00481096"/>
    <w:rsid w:val="00481F88"/>
    <w:rsid w:val="00483439"/>
    <w:rsid w:val="0048352B"/>
    <w:rsid w:val="00483B38"/>
    <w:rsid w:val="00483F44"/>
    <w:rsid w:val="00484684"/>
    <w:rsid w:val="00484F5F"/>
    <w:rsid w:val="00485189"/>
    <w:rsid w:val="004857E0"/>
    <w:rsid w:val="00486471"/>
    <w:rsid w:val="004864FF"/>
    <w:rsid w:val="004865AC"/>
    <w:rsid w:val="00486F6F"/>
    <w:rsid w:val="00487D4F"/>
    <w:rsid w:val="0049306D"/>
    <w:rsid w:val="00493F92"/>
    <w:rsid w:val="004940E8"/>
    <w:rsid w:val="004955D2"/>
    <w:rsid w:val="004964E9"/>
    <w:rsid w:val="00497315"/>
    <w:rsid w:val="00497F7C"/>
    <w:rsid w:val="004A0007"/>
    <w:rsid w:val="004A0918"/>
    <w:rsid w:val="004A0AAD"/>
    <w:rsid w:val="004A15F5"/>
    <w:rsid w:val="004A4F52"/>
    <w:rsid w:val="004A598C"/>
    <w:rsid w:val="004A68CD"/>
    <w:rsid w:val="004A6E51"/>
    <w:rsid w:val="004A73A0"/>
    <w:rsid w:val="004A76CB"/>
    <w:rsid w:val="004B00A9"/>
    <w:rsid w:val="004B1124"/>
    <w:rsid w:val="004B12E1"/>
    <w:rsid w:val="004B1DE2"/>
    <w:rsid w:val="004B1FC3"/>
    <w:rsid w:val="004B38CD"/>
    <w:rsid w:val="004B3B90"/>
    <w:rsid w:val="004B4106"/>
    <w:rsid w:val="004B730C"/>
    <w:rsid w:val="004C0664"/>
    <w:rsid w:val="004C0D5F"/>
    <w:rsid w:val="004C1341"/>
    <w:rsid w:val="004C2366"/>
    <w:rsid w:val="004C2D31"/>
    <w:rsid w:val="004C363E"/>
    <w:rsid w:val="004C37C8"/>
    <w:rsid w:val="004C4BDA"/>
    <w:rsid w:val="004C6015"/>
    <w:rsid w:val="004C6D27"/>
    <w:rsid w:val="004C7525"/>
    <w:rsid w:val="004C759A"/>
    <w:rsid w:val="004D06DC"/>
    <w:rsid w:val="004D0E62"/>
    <w:rsid w:val="004D1EC9"/>
    <w:rsid w:val="004D2718"/>
    <w:rsid w:val="004D34CB"/>
    <w:rsid w:val="004D5938"/>
    <w:rsid w:val="004D5D4A"/>
    <w:rsid w:val="004D61D4"/>
    <w:rsid w:val="004D782D"/>
    <w:rsid w:val="004E00F2"/>
    <w:rsid w:val="004E10F0"/>
    <w:rsid w:val="004E13F9"/>
    <w:rsid w:val="004E190F"/>
    <w:rsid w:val="004E269E"/>
    <w:rsid w:val="004E2A78"/>
    <w:rsid w:val="004E2D43"/>
    <w:rsid w:val="004E2F55"/>
    <w:rsid w:val="004E52CD"/>
    <w:rsid w:val="004E6105"/>
    <w:rsid w:val="004E6A9D"/>
    <w:rsid w:val="004E6C0F"/>
    <w:rsid w:val="004E6D97"/>
    <w:rsid w:val="004E7866"/>
    <w:rsid w:val="004F01F4"/>
    <w:rsid w:val="004F041C"/>
    <w:rsid w:val="004F1367"/>
    <w:rsid w:val="004F1C4F"/>
    <w:rsid w:val="004F1DD5"/>
    <w:rsid w:val="004F1E20"/>
    <w:rsid w:val="004F29D3"/>
    <w:rsid w:val="004F350A"/>
    <w:rsid w:val="004F42AA"/>
    <w:rsid w:val="004F4A77"/>
    <w:rsid w:val="004F5377"/>
    <w:rsid w:val="004F5403"/>
    <w:rsid w:val="004F577A"/>
    <w:rsid w:val="004F68C9"/>
    <w:rsid w:val="004F6F99"/>
    <w:rsid w:val="00500B1F"/>
    <w:rsid w:val="00500C35"/>
    <w:rsid w:val="00500DCB"/>
    <w:rsid w:val="00501020"/>
    <w:rsid w:val="005015A5"/>
    <w:rsid w:val="00501871"/>
    <w:rsid w:val="0050245F"/>
    <w:rsid w:val="00502708"/>
    <w:rsid w:val="00502C7B"/>
    <w:rsid w:val="005043BE"/>
    <w:rsid w:val="005045CC"/>
    <w:rsid w:val="0050629A"/>
    <w:rsid w:val="00507584"/>
    <w:rsid w:val="00507615"/>
    <w:rsid w:val="00510070"/>
    <w:rsid w:val="0051024E"/>
    <w:rsid w:val="005105A4"/>
    <w:rsid w:val="005117C2"/>
    <w:rsid w:val="00511AEF"/>
    <w:rsid w:val="005132F0"/>
    <w:rsid w:val="00513F14"/>
    <w:rsid w:val="005150EE"/>
    <w:rsid w:val="00515233"/>
    <w:rsid w:val="00515A5E"/>
    <w:rsid w:val="00516714"/>
    <w:rsid w:val="005169C5"/>
    <w:rsid w:val="0051790C"/>
    <w:rsid w:val="0051798E"/>
    <w:rsid w:val="00521129"/>
    <w:rsid w:val="00521C5D"/>
    <w:rsid w:val="00521FE8"/>
    <w:rsid w:val="00522209"/>
    <w:rsid w:val="00523BC1"/>
    <w:rsid w:val="00524109"/>
    <w:rsid w:val="00524235"/>
    <w:rsid w:val="00524ED4"/>
    <w:rsid w:val="00525206"/>
    <w:rsid w:val="00526B78"/>
    <w:rsid w:val="005271CC"/>
    <w:rsid w:val="005276F5"/>
    <w:rsid w:val="00530080"/>
    <w:rsid w:val="00531AC2"/>
    <w:rsid w:val="0053266B"/>
    <w:rsid w:val="00532CA0"/>
    <w:rsid w:val="005334D1"/>
    <w:rsid w:val="005343D9"/>
    <w:rsid w:val="005347CE"/>
    <w:rsid w:val="005348D4"/>
    <w:rsid w:val="00534D97"/>
    <w:rsid w:val="005353CC"/>
    <w:rsid w:val="005358BB"/>
    <w:rsid w:val="00535CB6"/>
    <w:rsid w:val="005402C3"/>
    <w:rsid w:val="005403E0"/>
    <w:rsid w:val="00540F60"/>
    <w:rsid w:val="00541E1D"/>
    <w:rsid w:val="0054216E"/>
    <w:rsid w:val="0054228A"/>
    <w:rsid w:val="00542570"/>
    <w:rsid w:val="005426BF"/>
    <w:rsid w:val="00542872"/>
    <w:rsid w:val="005442F6"/>
    <w:rsid w:val="0054443D"/>
    <w:rsid w:val="005445BB"/>
    <w:rsid w:val="00546ED3"/>
    <w:rsid w:val="00550BA9"/>
    <w:rsid w:val="005525E9"/>
    <w:rsid w:val="00553425"/>
    <w:rsid w:val="00553D93"/>
    <w:rsid w:val="00553E4F"/>
    <w:rsid w:val="0055406B"/>
    <w:rsid w:val="0055448E"/>
    <w:rsid w:val="0055597E"/>
    <w:rsid w:val="00555A8C"/>
    <w:rsid w:val="00555E63"/>
    <w:rsid w:val="005573A4"/>
    <w:rsid w:val="00557925"/>
    <w:rsid w:val="0055795B"/>
    <w:rsid w:val="0056067E"/>
    <w:rsid w:val="005606EF"/>
    <w:rsid w:val="00560775"/>
    <w:rsid w:val="00560D45"/>
    <w:rsid w:val="00560F1C"/>
    <w:rsid w:val="005624DD"/>
    <w:rsid w:val="0056358E"/>
    <w:rsid w:val="0056364C"/>
    <w:rsid w:val="00563D0C"/>
    <w:rsid w:val="005649EA"/>
    <w:rsid w:val="00564A4A"/>
    <w:rsid w:val="005651D8"/>
    <w:rsid w:val="0056555D"/>
    <w:rsid w:val="005657CE"/>
    <w:rsid w:val="00565D3A"/>
    <w:rsid w:val="00566887"/>
    <w:rsid w:val="00567021"/>
    <w:rsid w:val="005700DA"/>
    <w:rsid w:val="00570CAB"/>
    <w:rsid w:val="00571BA3"/>
    <w:rsid w:val="00572308"/>
    <w:rsid w:val="0057265E"/>
    <w:rsid w:val="00572909"/>
    <w:rsid w:val="00573BE9"/>
    <w:rsid w:val="0057679C"/>
    <w:rsid w:val="005770E4"/>
    <w:rsid w:val="00577901"/>
    <w:rsid w:val="00577998"/>
    <w:rsid w:val="00577B58"/>
    <w:rsid w:val="00580228"/>
    <w:rsid w:val="005804CE"/>
    <w:rsid w:val="00581457"/>
    <w:rsid w:val="00581E94"/>
    <w:rsid w:val="00582B63"/>
    <w:rsid w:val="005831E7"/>
    <w:rsid w:val="00583CD1"/>
    <w:rsid w:val="005842F8"/>
    <w:rsid w:val="00584A03"/>
    <w:rsid w:val="00584A7A"/>
    <w:rsid w:val="005858F8"/>
    <w:rsid w:val="00587E04"/>
    <w:rsid w:val="00587F77"/>
    <w:rsid w:val="0059080F"/>
    <w:rsid w:val="00591A61"/>
    <w:rsid w:val="005921C3"/>
    <w:rsid w:val="0059236D"/>
    <w:rsid w:val="00592576"/>
    <w:rsid w:val="005927FD"/>
    <w:rsid w:val="00593263"/>
    <w:rsid w:val="005938E7"/>
    <w:rsid w:val="00593F14"/>
    <w:rsid w:val="00594026"/>
    <w:rsid w:val="0059495D"/>
    <w:rsid w:val="00594FCC"/>
    <w:rsid w:val="005951D3"/>
    <w:rsid w:val="0059548E"/>
    <w:rsid w:val="00596F20"/>
    <w:rsid w:val="005A0177"/>
    <w:rsid w:val="005A14B6"/>
    <w:rsid w:val="005A1975"/>
    <w:rsid w:val="005A1C45"/>
    <w:rsid w:val="005A22AE"/>
    <w:rsid w:val="005A2698"/>
    <w:rsid w:val="005A56D3"/>
    <w:rsid w:val="005A6348"/>
    <w:rsid w:val="005A73AC"/>
    <w:rsid w:val="005A790B"/>
    <w:rsid w:val="005A7E59"/>
    <w:rsid w:val="005B0A2F"/>
    <w:rsid w:val="005B1830"/>
    <w:rsid w:val="005B1C9F"/>
    <w:rsid w:val="005B2056"/>
    <w:rsid w:val="005B2198"/>
    <w:rsid w:val="005B2F0A"/>
    <w:rsid w:val="005B32AB"/>
    <w:rsid w:val="005B34BE"/>
    <w:rsid w:val="005B4170"/>
    <w:rsid w:val="005B4892"/>
    <w:rsid w:val="005B6512"/>
    <w:rsid w:val="005B6D54"/>
    <w:rsid w:val="005C0630"/>
    <w:rsid w:val="005C1B73"/>
    <w:rsid w:val="005C22CF"/>
    <w:rsid w:val="005C2B80"/>
    <w:rsid w:val="005C353A"/>
    <w:rsid w:val="005C4A14"/>
    <w:rsid w:val="005C4D9C"/>
    <w:rsid w:val="005C625D"/>
    <w:rsid w:val="005C77FE"/>
    <w:rsid w:val="005D097F"/>
    <w:rsid w:val="005D1BFD"/>
    <w:rsid w:val="005D34E5"/>
    <w:rsid w:val="005D3851"/>
    <w:rsid w:val="005D3858"/>
    <w:rsid w:val="005D4428"/>
    <w:rsid w:val="005D5501"/>
    <w:rsid w:val="005D61E1"/>
    <w:rsid w:val="005E039D"/>
    <w:rsid w:val="005E0AC5"/>
    <w:rsid w:val="005E142A"/>
    <w:rsid w:val="005E24C7"/>
    <w:rsid w:val="005E2CDF"/>
    <w:rsid w:val="005E3033"/>
    <w:rsid w:val="005E386C"/>
    <w:rsid w:val="005E3D3B"/>
    <w:rsid w:val="005E43C9"/>
    <w:rsid w:val="005E4D1E"/>
    <w:rsid w:val="005E713D"/>
    <w:rsid w:val="005F00D3"/>
    <w:rsid w:val="005F0934"/>
    <w:rsid w:val="005F2343"/>
    <w:rsid w:val="005F2CF9"/>
    <w:rsid w:val="005F3DC3"/>
    <w:rsid w:val="005F443C"/>
    <w:rsid w:val="005F5351"/>
    <w:rsid w:val="005F59BC"/>
    <w:rsid w:val="005F6857"/>
    <w:rsid w:val="005F70EA"/>
    <w:rsid w:val="005F74CA"/>
    <w:rsid w:val="005F7809"/>
    <w:rsid w:val="00601E65"/>
    <w:rsid w:val="00601F7A"/>
    <w:rsid w:val="00602928"/>
    <w:rsid w:val="00602940"/>
    <w:rsid w:val="0060349C"/>
    <w:rsid w:val="0060350A"/>
    <w:rsid w:val="00603A21"/>
    <w:rsid w:val="00603A5F"/>
    <w:rsid w:val="00605173"/>
    <w:rsid w:val="006054AC"/>
    <w:rsid w:val="00605C3B"/>
    <w:rsid w:val="00605E7A"/>
    <w:rsid w:val="00607C7E"/>
    <w:rsid w:val="0061097B"/>
    <w:rsid w:val="00611051"/>
    <w:rsid w:val="00613F24"/>
    <w:rsid w:val="0061511C"/>
    <w:rsid w:val="00615394"/>
    <w:rsid w:val="00616807"/>
    <w:rsid w:val="00616D22"/>
    <w:rsid w:val="00617746"/>
    <w:rsid w:val="00617E85"/>
    <w:rsid w:val="006208D7"/>
    <w:rsid w:val="00623E08"/>
    <w:rsid w:val="0062450C"/>
    <w:rsid w:val="006248D2"/>
    <w:rsid w:val="006253FD"/>
    <w:rsid w:val="006258E5"/>
    <w:rsid w:val="00625DED"/>
    <w:rsid w:val="00625E22"/>
    <w:rsid w:val="006271D1"/>
    <w:rsid w:val="006274A3"/>
    <w:rsid w:val="006303B8"/>
    <w:rsid w:val="00631583"/>
    <w:rsid w:val="0063353F"/>
    <w:rsid w:val="006338E8"/>
    <w:rsid w:val="00634841"/>
    <w:rsid w:val="00636550"/>
    <w:rsid w:val="006369C1"/>
    <w:rsid w:val="00636CDC"/>
    <w:rsid w:val="00637BBD"/>
    <w:rsid w:val="00637F36"/>
    <w:rsid w:val="006405FD"/>
    <w:rsid w:val="00640933"/>
    <w:rsid w:val="00640BAB"/>
    <w:rsid w:val="006427F9"/>
    <w:rsid w:val="00642BEF"/>
    <w:rsid w:val="00645CC6"/>
    <w:rsid w:val="00646062"/>
    <w:rsid w:val="006464AC"/>
    <w:rsid w:val="00646C86"/>
    <w:rsid w:val="006505A0"/>
    <w:rsid w:val="00651943"/>
    <w:rsid w:val="006540EC"/>
    <w:rsid w:val="006558EE"/>
    <w:rsid w:val="006558F3"/>
    <w:rsid w:val="00655A5F"/>
    <w:rsid w:val="00660050"/>
    <w:rsid w:val="00661283"/>
    <w:rsid w:val="00661E9F"/>
    <w:rsid w:val="00662A71"/>
    <w:rsid w:val="00663315"/>
    <w:rsid w:val="00663A74"/>
    <w:rsid w:val="00663B4B"/>
    <w:rsid w:val="00665A17"/>
    <w:rsid w:val="00666D52"/>
    <w:rsid w:val="00667A37"/>
    <w:rsid w:val="00667FAE"/>
    <w:rsid w:val="00667FF0"/>
    <w:rsid w:val="00670812"/>
    <w:rsid w:val="00671499"/>
    <w:rsid w:val="00672EA8"/>
    <w:rsid w:val="006736AF"/>
    <w:rsid w:val="00673953"/>
    <w:rsid w:val="00675573"/>
    <w:rsid w:val="00675940"/>
    <w:rsid w:val="00676336"/>
    <w:rsid w:val="006764A5"/>
    <w:rsid w:val="0068075A"/>
    <w:rsid w:val="00680EC7"/>
    <w:rsid w:val="006819B0"/>
    <w:rsid w:val="00682891"/>
    <w:rsid w:val="00682B7E"/>
    <w:rsid w:val="00682DD0"/>
    <w:rsid w:val="00683984"/>
    <w:rsid w:val="0068506E"/>
    <w:rsid w:val="00686126"/>
    <w:rsid w:val="006863BE"/>
    <w:rsid w:val="006866F8"/>
    <w:rsid w:val="00686A67"/>
    <w:rsid w:val="00687238"/>
    <w:rsid w:val="00690083"/>
    <w:rsid w:val="00690AC3"/>
    <w:rsid w:val="00691867"/>
    <w:rsid w:val="006920D1"/>
    <w:rsid w:val="006933CA"/>
    <w:rsid w:val="00693D5D"/>
    <w:rsid w:val="006941C4"/>
    <w:rsid w:val="00694499"/>
    <w:rsid w:val="006945A2"/>
    <w:rsid w:val="0069542F"/>
    <w:rsid w:val="00695560"/>
    <w:rsid w:val="006958D3"/>
    <w:rsid w:val="0069594A"/>
    <w:rsid w:val="0069620B"/>
    <w:rsid w:val="00696C59"/>
    <w:rsid w:val="006A3180"/>
    <w:rsid w:val="006A4944"/>
    <w:rsid w:val="006A5A4A"/>
    <w:rsid w:val="006A5C7F"/>
    <w:rsid w:val="006A6B89"/>
    <w:rsid w:val="006A798B"/>
    <w:rsid w:val="006A7C97"/>
    <w:rsid w:val="006B0B04"/>
    <w:rsid w:val="006B101E"/>
    <w:rsid w:val="006B1125"/>
    <w:rsid w:val="006B122F"/>
    <w:rsid w:val="006B14F6"/>
    <w:rsid w:val="006B2128"/>
    <w:rsid w:val="006B2EE8"/>
    <w:rsid w:val="006B3070"/>
    <w:rsid w:val="006B3B71"/>
    <w:rsid w:val="006B5067"/>
    <w:rsid w:val="006B52C8"/>
    <w:rsid w:val="006B5364"/>
    <w:rsid w:val="006B7BB7"/>
    <w:rsid w:val="006C00B7"/>
    <w:rsid w:val="006C034F"/>
    <w:rsid w:val="006C1482"/>
    <w:rsid w:val="006C1CEB"/>
    <w:rsid w:val="006C221C"/>
    <w:rsid w:val="006C2749"/>
    <w:rsid w:val="006C3953"/>
    <w:rsid w:val="006C3BA8"/>
    <w:rsid w:val="006C43EF"/>
    <w:rsid w:val="006C6448"/>
    <w:rsid w:val="006C6529"/>
    <w:rsid w:val="006C7F59"/>
    <w:rsid w:val="006D027C"/>
    <w:rsid w:val="006D28E2"/>
    <w:rsid w:val="006D2B1E"/>
    <w:rsid w:val="006D2F1A"/>
    <w:rsid w:val="006D59B2"/>
    <w:rsid w:val="006D6030"/>
    <w:rsid w:val="006D6E6B"/>
    <w:rsid w:val="006D6F9B"/>
    <w:rsid w:val="006D7396"/>
    <w:rsid w:val="006D7DED"/>
    <w:rsid w:val="006E0637"/>
    <w:rsid w:val="006E0AE4"/>
    <w:rsid w:val="006E10A6"/>
    <w:rsid w:val="006E19E6"/>
    <w:rsid w:val="006E1FB2"/>
    <w:rsid w:val="006E2666"/>
    <w:rsid w:val="006E31D2"/>
    <w:rsid w:val="006E39C2"/>
    <w:rsid w:val="006F0983"/>
    <w:rsid w:val="006F0E8F"/>
    <w:rsid w:val="006F1188"/>
    <w:rsid w:val="006F1AA9"/>
    <w:rsid w:val="006F2F19"/>
    <w:rsid w:val="006F4BE8"/>
    <w:rsid w:val="006F6C01"/>
    <w:rsid w:val="006F6CB8"/>
    <w:rsid w:val="006F76E5"/>
    <w:rsid w:val="007006CA"/>
    <w:rsid w:val="007018CE"/>
    <w:rsid w:val="007021DC"/>
    <w:rsid w:val="0070244E"/>
    <w:rsid w:val="007024FB"/>
    <w:rsid w:val="007033E8"/>
    <w:rsid w:val="00703444"/>
    <w:rsid w:val="00703912"/>
    <w:rsid w:val="00704076"/>
    <w:rsid w:val="007041DA"/>
    <w:rsid w:val="007043A5"/>
    <w:rsid w:val="00706F92"/>
    <w:rsid w:val="0070748C"/>
    <w:rsid w:val="00707C91"/>
    <w:rsid w:val="00710BA2"/>
    <w:rsid w:val="007119B9"/>
    <w:rsid w:val="00713D87"/>
    <w:rsid w:val="0071541A"/>
    <w:rsid w:val="007163DF"/>
    <w:rsid w:val="00717288"/>
    <w:rsid w:val="007201AF"/>
    <w:rsid w:val="00720619"/>
    <w:rsid w:val="007207C5"/>
    <w:rsid w:val="007219A8"/>
    <w:rsid w:val="00721ACB"/>
    <w:rsid w:val="007223A1"/>
    <w:rsid w:val="00723049"/>
    <w:rsid w:val="00723BE9"/>
    <w:rsid w:val="00725022"/>
    <w:rsid w:val="007256B1"/>
    <w:rsid w:val="0072754F"/>
    <w:rsid w:val="00727715"/>
    <w:rsid w:val="00727EF5"/>
    <w:rsid w:val="00730168"/>
    <w:rsid w:val="00732545"/>
    <w:rsid w:val="007343F2"/>
    <w:rsid w:val="00734F24"/>
    <w:rsid w:val="007350A2"/>
    <w:rsid w:val="00735716"/>
    <w:rsid w:val="00735A22"/>
    <w:rsid w:val="00735DBF"/>
    <w:rsid w:val="00735F9A"/>
    <w:rsid w:val="00736A6D"/>
    <w:rsid w:val="00736EDA"/>
    <w:rsid w:val="00737695"/>
    <w:rsid w:val="00740598"/>
    <w:rsid w:val="007405F6"/>
    <w:rsid w:val="00740852"/>
    <w:rsid w:val="00741503"/>
    <w:rsid w:val="00742394"/>
    <w:rsid w:val="00742D39"/>
    <w:rsid w:val="00742F66"/>
    <w:rsid w:val="00743406"/>
    <w:rsid w:val="00744B60"/>
    <w:rsid w:val="00744FA3"/>
    <w:rsid w:val="00744FD9"/>
    <w:rsid w:val="007451CD"/>
    <w:rsid w:val="00746068"/>
    <w:rsid w:val="007466FB"/>
    <w:rsid w:val="0074743B"/>
    <w:rsid w:val="00747E63"/>
    <w:rsid w:val="0075034F"/>
    <w:rsid w:val="007527DB"/>
    <w:rsid w:val="00752FB9"/>
    <w:rsid w:val="007539FF"/>
    <w:rsid w:val="0075482D"/>
    <w:rsid w:val="00754ACD"/>
    <w:rsid w:val="007553D8"/>
    <w:rsid w:val="00755DFB"/>
    <w:rsid w:val="007563D0"/>
    <w:rsid w:val="007564B6"/>
    <w:rsid w:val="00756A7B"/>
    <w:rsid w:val="00756F0F"/>
    <w:rsid w:val="00757C7C"/>
    <w:rsid w:val="00760DFB"/>
    <w:rsid w:val="00761D05"/>
    <w:rsid w:val="00762D2C"/>
    <w:rsid w:val="00763334"/>
    <w:rsid w:val="007637FF"/>
    <w:rsid w:val="0076381E"/>
    <w:rsid w:val="00763986"/>
    <w:rsid w:val="00763DF3"/>
    <w:rsid w:val="007640AB"/>
    <w:rsid w:val="007641B7"/>
    <w:rsid w:val="00764AFB"/>
    <w:rsid w:val="00764EE6"/>
    <w:rsid w:val="00765502"/>
    <w:rsid w:val="0076560A"/>
    <w:rsid w:val="007700BF"/>
    <w:rsid w:val="00770313"/>
    <w:rsid w:val="00770D59"/>
    <w:rsid w:val="00770F7D"/>
    <w:rsid w:val="00771526"/>
    <w:rsid w:val="00772523"/>
    <w:rsid w:val="007734E3"/>
    <w:rsid w:val="00773F42"/>
    <w:rsid w:val="00774DE2"/>
    <w:rsid w:val="00775C48"/>
    <w:rsid w:val="00776C87"/>
    <w:rsid w:val="00777B65"/>
    <w:rsid w:val="00782532"/>
    <w:rsid w:val="007831B2"/>
    <w:rsid w:val="007834A5"/>
    <w:rsid w:val="007834EF"/>
    <w:rsid w:val="00783A1B"/>
    <w:rsid w:val="00783B83"/>
    <w:rsid w:val="00784B63"/>
    <w:rsid w:val="00785670"/>
    <w:rsid w:val="00785918"/>
    <w:rsid w:val="00785B8F"/>
    <w:rsid w:val="00787DDB"/>
    <w:rsid w:val="00790972"/>
    <w:rsid w:val="00792559"/>
    <w:rsid w:val="0079281A"/>
    <w:rsid w:val="007935B4"/>
    <w:rsid w:val="007941FA"/>
    <w:rsid w:val="007946E0"/>
    <w:rsid w:val="00794B0F"/>
    <w:rsid w:val="0079583C"/>
    <w:rsid w:val="00795C4C"/>
    <w:rsid w:val="00795CB9"/>
    <w:rsid w:val="00795D8E"/>
    <w:rsid w:val="00795FC2"/>
    <w:rsid w:val="007965B0"/>
    <w:rsid w:val="007973F5"/>
    <w:rsid w:val="00797413"/>
    <w:rsid w:val="0079770A"/>
    <w:rsid w:val="007A08A9"/>
    <w:rsid w:val="007A0BF5"/>
    <w:rsid w:val="007A0C0E"/>
    <w:rsid w:val="007A10C1"/>
    <w:rsid w:val="007A1572"/>
    <w:rsid w:val="007A19CC"/>
    <w:rsid w:val="007A3DD1"/>
    <w:rsid w:val="007A3E36"/>
    <w:rsid w:val="007A4352"/>
    <w:rsid w:val="007A4BB6"/>
    <w:rsid w:val="007A5DDA"/>
    <w:rsid w:val="007A636C"/>
    <w:rsid w:val="007A750D"/>
    <w:rsid w:val="007B02C9"/>
    <w:rsid w:val="007B037A"/>
    <w:rsid w:val="007B0426"/>
    <w:rsid w:val="007B05BE"/>
    <w:rsid w:val="007B182E"/>
    <w:rsid w:val="007B1C6B"/>
    <w:rsid w:val="007B32F8"/>
    <w:rsid w:val="007B39BC"/>
    <w:rsid w:val="007B3BB8"/>
    <w:rsid w:val="007B3E2E"/>
    <w:rsid w:val="007B420B"/>
    <w:rsid w:val="007B540B"/>
    <w:rsid w:val="007B54FA"/>
    <w:rsid w:val="007B5751"/>
    <w:rsid w:val="007B681F"/>
    <w:rsid w:val="007B6E73"/>
    <w:rsid w:val="007C06B8"/>
    <w:rsid w:val="007C3FA3"/>
    <w:rsid w:val="007C5D49"/>
    <w:rsid w:val="007C6E1F"/>
    <w:rsid w:val="007C71F8"/>
    <w:rsid w:val="007C7225"/>
    <w:rsid w:val="007C72DE"/>
    <w:rsid w:val="007C76A2"/>
    <w:rsid w:val="007C7BEC"/>
    <w:rsid w:val="007C7F3D"/>
    <w:rsid w:val="007D0059"/>
    <w:rsid w:val="007D0C45"/>
    <w:rsid w:val="007D2061"/>
    <w:rsid w:val="007D3E2B"/>
    <w:rsid w:val="007D4061"/>
    <w:rsid w:val="007D4399"/>
    <w:rsid w:val="007D4A8E"/>
    <w:rsid w:val="007D52D4"/>
    <w:rsid w:val="007D54A0"/>
    <w:rsid w:val="007D56D9"/>
    <w:rsid w:val="007D67C9"/>
    <w:rsid w:val="007D6EE5"/>
    <w:rsid w:val="007D763A"/>
    <w:rsid w:val="007D76F9"/>
    <w:rsid w:val="007D7935"/>
    <w:rsid w:val="007E04FF"/>
    <w:rsid w:val="007E0B71"/>
    <w:rsid w:val="007E1A12"/>
    <w:rsid w:val="007E1B4C"/>
    <w:rsid w:val="007E2161"/>
    <w:rsid w:val="007E2750"/>
    <w:rsid w:val="007E2843"/>
    <w:rsid w:val="007E2850"/>
    <w:rsid w:val="007E4EC9"/>
    <w:rsid w:val="007E52D8"/>
    <w:rsid w:val="007E5346"/>
    <w:rsid w:val="007E6119"/>
    <w:rsid w:val="007E6934"/>
    <w:rsid w:val="007E6B6B"/>
    <w:rsid w:val="007F086A"/>
    <w:rsid w:val="007F2352"/>
    <w:rsid w:val="007F36E7"/>
    <w:rsid w:val="007F36FD"/>
    <w:rsid w:val="007F5D90"/>
    <w:rsid w:val="007F5E8B"/>
    <w:rsid w:val="007F65EC"/>
    <w:rsid w:val="007F66D1"/>
    <w:rsid w:val="007F6F9D"/>
    <w:rsid w:val="007F70C1"/>
    <w:rsid w:val="007F7C42"/>
    <w:rsid w:val="0080058D"/>
    <w:rsid w:val="00800E33"/>
    <w:rsid w:val="00801201"/>
    <w:rsid w:val="0080146F"/>
    <w:rsid w:val="008016CA"/>
    <w:rsid w:val="0080578C"/>
    <w:rsid w:val="00806221"/>
    <w:rsid w:val="008078BD"/>
    <w:rsid w:val="00810231"/>
    <w:rsid w:val="00811AE2"/>
    <w:rsid w:val="00811ED7"/>
    <w:rsid w:val="00812DDF"/>
    <w:rsid w:val="00813EBD"/>
    <w:rsid w:val="00815D5D"/>
    <w:rsid w:val="008167A4"/>
    <w:rsid w:val="00817495"/>
    <w:rsid w:val="008177C6"/>
    <w:rsid w:val="008177CA"/>
    <w:rsid w:val="00820284"/>
    <w:rsid w:val="0082031B"/>
    <w:rsid w:val="008206E9"/>
    <w:rsid w:val="00821DE0"/>
    <w:rsid w:val="00822186"/>
    <w:rsid w:val="008221A3"/>
    <w:rsid w:val="00822335"/>
    <w:rsid w:val="0082243E"/>
    <w:rsid w:val="00822570"/>
    <w:rsid w:val="00823211"/>
    <w:rsid w:val="008255D4"/>
    <w:rsid w:val="00825A1C"/>
    <w:rsid w:val="00825BF5"/>
    <w:rsid w:val="00826252"/>
    <w:rsid w:val="00826314"/>
    <w:rsid w:val="0082756E"/>
    <w:rsid w:val="00830E0B"/>
    <w:rsid w:val="0083160C"/>
    <w:rsid w:val="00831925"/>
    <w:rsid w:val="00832464"/>
    <w:rsid w:val="008324AE"/>
    <w:rsid w:val="00833102"/>
    <w:rsid w:val="00833BA5"/>
    <w:rsid w:val="008357F1"/>
    <w:rsid w:val="00835A5A"/>
    <w:rsid w:val="00836D14"/>
    <w:rsid w:val="0084084C"/>
    <w:rsid w:val="00841466"/>
    <w:rsid w:val="00842060"/>
    <w:rsid w:val="00842870"/>
    <w:rsid w:val="00842DEE"/>
    <w:rsid w:val="008431BC"/>
    <w:rsid w:val="008460BD"/>
    <w:rsid w:val="00846527"/>
    <w:rsid w:val="00846AD8"/>
    <w:rsid w:val="00850686"/>
    <w:rsid w:val="00850937"/>
    <w:rsid w:val="00850C34"/>
    <w:rsid w:val="00851E93"/>
    <w:rsid w:val="008536B9"/>
    <w:rsid w:val="008543B7"/>
    <w:rsid w:val="0085607D"/>
    <w:rsid w:val="00856255"/>
    <w:rsid w:val="00856AF9"/>
    <w:rsid w:val="00856C8A"/>
    <w:rsid w:val="008576AC"/>
    <w:rsid w:val="008614EB"/>
    <w:rsid w:val="00861CD7"/>
    <w:rsid w:val="0086251D"/>
    <w:rsid w:val="008629FF"/>
    <w:rsid w:val="0086510F"/>
    <w:rsid w:val="00865B69"/>
    <w:rsid w:val="0086750C"/>
    <w:rsid w:val="008676F7"/>
    <w:rsid w:val="008700C4"/>
    <w:rsid w:val="0087027E"/>
    <w:rsid w:val="00870F7A"/>
    <w:rsid w:val="00871131"/>
    <w:rsid w:val="0087252A"/>
    <w:rsid w:val="00872901"/>
    <w:rsid w:val="00872A29"/>
    <w:rsid w:val="008745C6"/>
    <w:rsid w:val="008752BB"/>
    <w:rsid w:val="00876064"/>
    <w:rsid w:val="008761B7"/>
    <w:rsid w:val="008774C0"/>
    <w:rsid w:val="00877BBE"/>
    <w:rsid w:val="00877F83"/>
    <w:rsid w:val="0088298F"/>
    <w:rsid w:val="0088313A"/>
    <w:rsid w:val="00884780"/>
    <w:rsid w:val="00885D43"/>
    <w:rsid w:val="00885EDA"/>
    <w:rsid w:val="00885F96"/>
    <w:rsid w:val="00886426"/>
    <w:rsid w:val="00886925"/>
    <w:rsid w:val="008869B4"/>
    <w:rsid w:val="00886FE1"/>
    <w:rsid w:val="0088744A"/>
    <w:rsid w:val="00887DF2"/>
    <w:rsid w:val="00890FB2"/>
    <w:rsid w:val="00891563"/>
    <w:rsid w:val="0089239B"/>
    <w:rsid w:val="0089384D"/>
    <w:rsid w:val="0089443C"/>
    <w:rsid w:val="00894D63"/>
    <w:rsid w:val="008957AF"/>
    <w:rsid w:val="00896109"/>
    <w:rsid w:val="00896119"/>
    <w:rsid w:val="008973A2"/>
    <w:rsid w:val="008A005F"/>
    <w:rsid w:val="008A0679"/>
    <w:rsid w:val="008A0718"/>
    <w:rsid w:val="008A0920"/>
    <w:rsid w:val="008A174B"/>
    <w:rsid w:val="008A1C49"/>
    <w:rsid w:val="008A1ED9"/>
    <w:rsid w:val="008A2427"/>
    <w:rsid w:val="008A2CDB"/>
    <w:rsid w:val="008A4896"/>
    <w:rsid w:val="008A4F1C"/>
    <w:rsid w:val="008A510A"/>
    <w:rsid w:val="008A5160"/>
    <w:rsid w:val="008A59B3"/>
    <w:rsid w:val="008A5A6D"/>
    <w:rsid w:val="008A5F3A"/>
    <w:rsid w:val="008A61D7"/>
    <w:rsid w:val="008B03FD"/>
    <w:rsid w:val="008B2759"/>
    <w:rsid w:val="008B33D2"/>
    <w:rsid w:val="008B3B96"/>
    <w:rsid w:val="008B40F2"/>
    <w:rsid w:val="008B43D7"/>
    <w:rsid w:val="008B59A8"/>
    <w:rsid w:val="008B6572"/>
    <w:rsid w:val="008B711B"/>
    <w:rsid w:val="008B733C"/>
    <w:rsid w:val="008B7B27"/>
    <w:rsid w:val="008B7B2D"/>
    <w:rsid w:val="008B7EDA"/>
    <w:rsid w:val="008C0E72"/>
    <w:rsid w:val="008C1687"/>
    <w:rsid w:val="008C2FDA"/>
    <w:rsid w:val="008C3097"/>
    <w:rsid w:val="008C33BC"/>
    <w:rsid w:val="008C4063"/>
    <w:rsid w:val="008C4544"/>
    <w:rsid w:val="008C4855"/>
    <w:rsid w:val="008C5A54"/>
    <w:rsid w:val="008C5C12"/>
    <w:rsid w:val="008C6783"/>
    <w:rsid w:val="008C710D"/>
    <w:rsid w:val="008C7492"/>
    <w:rsid w:val="008C7C3D"/>
    <w:rsid w:val="008D0257"/>
    <w:rsid w:val="008D095D"/>
    <w:rsid w:val="008D308E"/>
    <w:rsid w:val="008D3C72"/>
    <w:rsid w:val="008D4360"/>
    <w:rsid w:val="008D46A9"/>
    <w:rsid w:val="008D49B7"/>
    <w:rsid w:val="008D5C69"/>
    <w:rsid w:val="008D6244"/>
    <w:rsid w:val="008D6FBE"/>
    <w:rsid w:val="008D72B7"/>
    <w:rsid w:val="008E0A36"/>
    <w:rsid w:val="008E0F20"/>
    <w:rsid w:val="008E115E"/>
    <w:rsid w:val="008E160B"/>
    <w:rsid w:val="008E1642"/>
    <w:rsid w:val="008E1AFC"/>
    <w:rsid w:val="008E3441"/>
    <w:rsid w:val="008E36D8"/>
    <w:rsid w:val="008E3AE8"/>
    <w:rsid w:val="008E3F54"/>
    <w:rsid w:val="008E44DF"/>
    <w:rsid w:val="008E4B08"/>
    <w:rsid w:val="008E5400"/>
    <w:rsid w:val="008E54A5"/>
    <w:rsid w:val="008E550E"/>
    <w:rsid w:val="008E64A8"/>
    <w:rsid w:val="008F0C80"/>
    <w:rsid w:val="008F2378"/>
    <w:rsid w:val="008F27A5"/>
    <w:rsid w:val="008F3525"/>
    <w:rsid w:val="008F3F96"/>
    <w:rsid w:val="008F57AE"/>
    <w:rsid w:val="008F66DE"/>
    <w:rsid w:val="008F68AC"/>
    <w:rsid w:val="008F7BA2"/>
    <w:rsid w:val="0090013D"/>
    <w:rsid w:val="00900528"/>
    <w:rsid w:val="00900BF5"/>
    <w:rsid w:val="0090235E"/>
    <w:rsid w:val="009028C1"/>
    <w:rsid w:val="0090292D"/>
    <w:rsid w:val="009031B6"/>
    <w:rsid w:val="0090395F"/>
    <w:rsid w:val="00904338"/>
    <w:rsid w:val="00904485"/>
    <w:rsid w:val="00904E21"/>
    <w:rsid w:val="009052F6"/>
    <w:rsid w:val="009072DE"/>
    <w:rsid w:val="0090777B"/>
    <w:rsid w:val="009077C9"/>
    <w:rsid w:val="009109C6"/>
    <w:rsid w:val="00911038"/>
    <w:rsid w:val="0091149B"/>
    <w:rsid w:val="00911E5D"/>
    <w:rsid w:val="00912B46"/>
    <w:rsid w:val="00913239"/>
    <w:rsid w:val="0091360D"/>
    <w:rsid w:val="00914395"/>
    <w:rsid w:val="00914F37"/>
    <w:rsid w:val="0091559D"/>
    <w:rsid w:val="00916B56"/>
    <w:rsid w:val="00916E9A"/>
    <w:rsid w:val="009170EE"/>
    <w:rsid w:val="00920A36"/>
    <w:rsid w:val="00920D0D"/>
    <w:rsid w:val="00921634"/>
    <w:rsid w:val="009216ED"/>
    <w:rsid w:val="00921850"/>
    <w:rsid w:val="00921D7F"/>
    <w:rsid w:val="00921E4E"/>
    <w:rsid w:val="00922BB0"/>
    <w:rsid w:val="00923DCE"/>
    <w:rsid w:val="00924B97"/>
    <w:rsid w:val="009272C2"/>
    <w:rsid w:val="009276BA"/>
    <w:rsid w:val="00927DCA"/>
    <w:rsid w:val="00927FC5"/>
    <w:rsid w:val="00930075"/>
    <w:rsid w:val="00931EBC"/>
    <w:rsid w:val="009336BD"/>
    <w:rsid w:val="00934CDE"/>
    <w:rsid w:val="00935424"/>
    <w:rsid w:val="00935436"/>
    <w:rsid w:val="009355D2"/>
    <w:rsid w:val="00935AFF"/>
    <w:rsid w:val="00935B22"/>
    <w:rsid w:val="0093632B"/>
    <w:rsid w:val="009369D1"/>
    <w:rsid w:val="00936ABE"/>
    <w:rsid w:val="00936C50"/>
    <w:rsid w:val="00936CD7"/>
    <w:rsid w:val="00936E2A"/>
    <w:rsid w:val="00937839"/>
    <w:rsid w:val="0094000C"/>
    <w:rsid w:val="00941770"/>
    <w:rsid w:val="00941F03"/>
    <w:rsid w:val="00942690"/>
    <w:rsid w:val="00943581"/>
    <w:rsid w:val="00943FA1"/>
    <w:rsid w:val="00945300"/>
    <w:rsid w:val="009471E1"/>
    <w:rsid w:val="00947831"/>
    <w:rsid w:val="00947C35"/>
    <w:rsid w:val="00950846"/>
    <w:rsid w:val="00950B31"/>
    <w:rsid w:val="00950C41"/>
    <w:rsid w:val="00950C7C"/>
    <w:rsid w:val="0095140B"/>
    <w:rsid w:val="00952111"/>
    <w:rsid w:val="00952856"/>
    <w:rsid w:val="00953181"/>
    <w:rsid w:val="009546E7"/>
    <w:rsid w:val="00954D88"/>
    <w:rsid w:val="009551FC"/>
    <w:rsid w:val="00955BDC"/>
    <w:rsid w:val="00960F24"/>
    <w:rsid w:val="0096150D"/>
    <w:rsid w:val="00961736"/>
    <w:rsid w:val="00961A13"/>
    <w:rsid w:val="009627D8"/>
    <w:rsid w:val="0096286A"/>
    <w:rsid w:val="00962D0C"/>
    <w:rsid w:val="00962EDA"/>
    <w:rsid w:val="00963612"/>
    <w:rsid w:val="00964848"/>
    <w:rsid w:val="00964EBA"/>
    <w:rsid w:val="0096546D"/>
    <w:rsid w:val="009660B9"/>
    <w:rsid w:val="0096643A"/>
    <w:rsid w:val="009664F1"/>
    <w:rsid w:val="009666E9"/>
    <w:rsid w:val="00966AD7"/>
    <w:rsid w:val="0096727E"/>
    <w:rsid w:val="00967C0C"/>
    <w:rsid w:val="00967DB2"/>
    <w:rsid w:val="00970B89"/>
    <w:rsid w:val="0097156A"/>
    <w:rsid w:val="009725B6"/>
    <w:rsid w:val="00972CCC"/>
    <w:rsid w:val="00973657"/>
    <w:rsid w:val="00973D39"/>
    <w:rsid w:val="00973F36"/>
    <w:rsid w:val="0097443B"/>
    <w:rsid w:val="00975270"/>
    <w:rsid w:val="009763A6"/>
    <w:rsid w:val="00976504"/>
    <w:rsid w:val="00976F2F"/>
    <w:rsid w:val="0097754C"/>
    <w:rsid w:val="00977D4F"/>
    <w:rsid w:val="00980066"/>
    <w:rsid w:val="00980704"/>
    <w:rsid w:val="00980999"/>
    <w:rsid w:val="00980F87"/>
    <w:rsid w:val="00981226"/>
    <w:rsid w:val="0098191E"/>
    <w:rsid w:val="00982D20"/>
    <w:rsid w:val="0098381C"/>
    <w:rsid w:val="009840DD"/>
    <w:rsid w:val="00984895"/>
    <w:rsid w:val="0098566E"/>
    <w:rsid w:val="00986E26"/>
    <w:rsid w:val="00990B26"/>
    <w:rsid w:val="009915DF"/>
    <w:rsid w:val="0099210F"/>
    <w:rsid w:val="00992182"/>
    <w:rsid w:val="00992658"/>
    <w:rsid w:val="00992666"/>
    <w:rsid w:val="009944FE"/>
    <w:rsid w:val="009950E2"/>
    <w:rsid w:val="00995173"/>
    <w:rsid w:val="00995260"/>
    <w:rsid w:val="009953DB"/>
    <w:rsid w:val="00995471"/>
    <w:rsid w:val="009957D9"/>
    <w:rsid w:val="00996146"/>
    <w:rsid w:val="009965D3"/>
    <w:rsid w:val="00997C72"/>
    <w:rsid w:val="009A07F1"/>
    <w:rsid w:val="009A0FF1"/>
    <w:rsid w:val="009A349E"/>
    <w:rsid w:val="009A4DAF"/>
    <w:rsid w:val="009A5EA3"/>
    <w:rsid w:val="009B0097"/>
    <w:rsid w:val="009B0D49"/>
    <w:rsid w:val="009B124F"/>
    <w:rsid w:val="009B1587"/>
    <w:rsid w:val="009B17BF"/>
    <w:rsid w:val="009B244A"/>
    <w:rsid w:val="009B2C98"/>
    <w:rsid w:val="009B4817"/>
    <w:rsid w:val="009B5539"/>
    <w:rsid w:val="009B5951"/>
    <w:rsid w:val="009B6B93"/>
    <w:rsid w:val="009B731A"/>
    <w:rsid w:val="009B7AD1"/>
    <w:rsid w:val="009C0055"/>
    <w:rsid w:val="009C16BE"/>
    <w:rsid w:val="009C27F0"/>
    <w:rsid w:val="009C28F7"/>
    <w:rsid w:val="009C396C"/>
    <w:rsid w:val="009C4BE9"/>
    <w:rsid w:val="009C551E"/>
    <w:rsid w:val="009C57D9"/>
    <w:rsid w:val="009C6330"/>
    <w:rsid w:val="009C7335"/>
    <w:rsid w:val="009C77B9"/>
    <w:rsid w:val="009C7DEA"/>
    <w:rsid w:val="009D1672"/>
    <w:rsid w:val="009D1E33"/>
    <w:rsid w:val="009D1FFA"/>
    <w:rsid w:val="009D2D34"/>
    <w:rsid w:val="009D2DDD"/>
    <w:rsid w:val="009D2E67"/>
    <w:rsid w:val="009D2F67"/>
    <w:rsid w:val="009D2FFB"/>
    <w:rsid w:val="009D4F77"/>
    <w:rsid w:val="009D5008"/>
    <w:rsid w:val="009D510E"/>
    <w:rsid w:val="009D511F"/>
    <w:rsid w:val="009D5B53"/>
    <w:rsid w:val="009D6070"/>
    <w:rsid w:val="009D60EB"/>
    <w:rsid w:val="009D6767"/>
    <w:rsid w:val="009D69B7"/>
    <w:rsid w:val="009D69CB"/>
    <w:rsid w:val="009D6A0B"/>
    <w:rsid w:val="009D7033"/>
    <w:rsid w:val="009E2D12"/>
    <w:rsid w:val="009E2FA0"/>
    <w:rsid w:val="009E32B5"/>
    <w:rsid w:val="009E45D8"/>
    <w:rsid w:val="009E4D6E"/>
    <w:rsid w:val="009E4E57"/>
    <w:rsid w:val="009E5A2C"/>
    <w:rsid w:val="009E77B6"/>
    <w:rsid w:val="009F1548"/>
    <w:rsid w:val="009F2728"/>
    <w:rsid w:val="009F28AE"/>
    <w:rsid w:val="009F2FBA"/>
    <w:rsid w:val="009F3FBC"/>
    <w:rsid w:val="009F4E8E"/>
    <w:rsid w:val="009F5134"/>
    <w:rsid w:val="009F5BB7"/>
    <w:rsid w:val="009F6D5A"/>
    <w:rsid w:val="009F7630"/>
    <w:rsid w:val="00A00316"/>
    <w:rsid w:val="00A00F23"/>
    <w:rsid w:val="00A00F7F"/>
    <w:rsid w:val="00A012AF"/>
    <w:rsid w:val="00A015E3"/>
    <w:rsid w:val="00A0161D"/>
    <w:rsid w:val="00A018B0"/>
    <w:rsid w:val="00A02290"/>
    <w:rsid w:val="00A03278"/>
    <w:rsid w:val="00A037EC"/>
    <w:rsid w:val="00A06C9D"/>
    <w:rsid w:val="00A073A9"/>
    <w:rsid w:val="00A07C01"/>
    <w:rsid w:val="00A1040A"/>
    <w:rsid w:val="00A1078E"/>
    <w:rsid w:val="00A1096E"/>
    <w:rsid w:val="00A10AB7"/>
    <w:rsid w:val="00A10DC0"/>
    <w:rsid w:val="00A1109A"/>
    <w:rsid w:val="00A12B87"/>
    <w:rsid w:val="00A12CCA"/>
    <w:rsid w:val="00A1324D"/>
    <w:rsid w:val="00A137A2"/>
    <w:rsid w:val="00A138D1"/>
    <w:rsid w:val="00A16E6A"/>
    <w:rsid w:val="00A2055E"/>
    <w:rsid w:val="00A20C0E"/>
    <w:rsid w:val="00A20EC4"/>
    <w:rsid w:val="00A213AB"/>
    <w:rsid w:val="00A215B1"/>
    <w:rsid w:val="00A21CF3"/>
    <w:rsid w:val="00A22033"/>
    <w:rsid w:val="00A234C5"/>
    <w:rsid w:val="00A23559"/>
    <w:rsid w:val="00A23621"/>
    <w:rsid w:val="00A23680"/>
    <w:rsid w:val="00A2449A"/>
    <w:rsid w:val="00A246E0"/>
    <w:rsid w:val="00A26691"/>
    <w:rsid w:val="00A2717C"/>
    <w:rsid w:val="00A302BC"/>
    <w:rsid w:val="00A31315"/>
    <w:rsid w:val="00A31CBB"/>
    <w:rsid w:val="00A32215"/>
    <w:rsid w:val="00A33D8B"/>
    <w:rsid w:val="00A33F5F"/>
    <w:rsid w:val="00A349DE"/>
    <w:rsid w:val="00A34D7B"/>
    <w:rsid w:val="00A34F0E"/>
    <w:rsid w:val="00A35582"/>
    <w:rsid w:val="00A35B59"/>
    <w:rsid w:val="00A378C0"/>
    <w:rsid w:val="00A37905"/>
    <w:rsid w:val="00A413F1"/>
    <w:rsid w:val="00A4141B"/>
    <w:rsid w:val="00A42E1F"/>
    <w:rsid w:val="00A42E7C"/>
    <w:rsid w:val="00A4359B"/>
    <w:rsid w:val="00A44F61"/>
    <w:rsid w:val="00A4521D"/>
    <w:rsid w:val="00A45A4E"/>
    <w:rsid w:val="00A461F5"/>
    <w:rsid w:val="00A465DA"/>
    <w:rsid w:val="00A468BE"/>
    <w:rsid w:val="00A46F99"/>
    <w:rsid w:val="00A4738C"/>
    <w:rsid w:val="00A47998"/>
    <w:rsid w:val="00A47E60"/>
    <w:rsid w:val="00A47E90"/>
    <w:rsid w:val="00A47EE7"/>
    <w:rsid w:val="00A508D9"/>
    <w:rsid w:val="00A5399C"/>
    <w:rsid w:val="00A53DE6"/>
    <w:rsid w:val="00A543E8"/>
    <w:rsid w:val="00A55C62"/>
    <w:rsid w:val="00A5648C"/>
    <w:rsid w:val="00A565F4"/>
    <w:rsid w:val="00A56B24"/>
    <w:rsid w:val="00A56CB9"/>
    <w:rsid w:val="00A579DB"/>
    <w:rsid w:val="00A6133D"/>
    <w:rsid w:val="00A63951"/>
    <w:rsid w:val="00A6433B"/>
    <w:rsid w:val="00A64B36"/>
    <w:rsid w:val="00A6657C"/>
    <w:rsid w:val="00A670F1"/>
    <w:rsid w:val="00A676B3"/>
    <w:rsid w:val="00A70870"/>
    <w:rsid w:val="00A70D8A"/>
    <w:rsid w:val="00A71394"/>
    <w:rsid w:val="00A72E7A"/>
    <w:rsid w:val="00A73056"/>
    <w:rsid w:val="00A736E3"/>
    <w:rsid w:val="00A73C0A"/>
    <w:rsid w:val="00A73D5A"/>
    <w:rsid w:val="00A73DC3"/>
    <w:rsid w:val="00A73E8B"/>
    <w:rsid w:val="00A7564C"/>
    <w:rsid w:val="00A76273"/>
    <w:rsid w:val="00A76F67"/>
    <w:rsid w:val="00A7701D"/>
    <w:rsid w:val="00A7736A"/>
    <w:rsid w:val="00A7755E"/>
    <w:rsid w:val="00A8019B"/>
    <w:rsid w:val="00A802B9"/>
    <w:rsid w:val="00A80805"/>
    <w:rsid w:val="00A81161"/>
    <w:rsid w:val="00A81754"/>
    <w:rsid w:val="00A81901"/>
    <w:rsid w:val="00A81DDB"/>
    <w:rsid w:val="00A81E5D"/>
    <w:rsid w:val="00A83577"/>
    <w:rsid w:val="00A83CD0"/>
    <w:rsid w:val="00A85233"/>
    <w:rsid w:val="00A8526D"/>
    <w:rsid w:val="00A8545E"/>
    <w:rsid w:val="00A8552A"/>
    <w:rsid w:val="00A855D1"/>
    <w:rsid w:val="00A85810"/>
    <w:rsid w:val="00A86486"/>
    <w:rsid w:val="00A8686A"/>
    <w:rsid w:val="00A8694C"/>
    <w:rsid w:val="00A9041D"/>
    <w:rsid w:val="00A90CA3"/>
    <w:rsid w:val="00A9162D"/>
    <w:rsid w:val="00A91BC6"/>
    <w:rsid w:val="00A92381"/>
    <w:rsid w:val="00A9242A"/>
    <w:rsid w:val="00A94856"/>
    <w:rsid w:val="00A95414"/>
    <w:rsid w:val="00A958C0"/>
    <w:rsid w:val="00A958D9"/>
    <w:rsid w:val="00A9631D"/>
    <w:rsid w:val="00A967B1"/>
    <w:rsid w:val="00A9735E"/>
    <w:rsid w:val="00A9761F"/>
    <w:rsid w:val="00AA0667"/>
    <w:rsid w:val="00AA2252"/>
    <w:rsid w:val="00AA28B7"/>
    <w:rsid w:val="00AA581B"/>
    <w:rsid w:val="00AA5BE7"/>
    <w:rsid w:val="00AA653F"/>
    <w:rsid w:val="00AA695D"/>
    <w:rsid w:val="00AA6BC9"/>
    <w:rsid w:val="00AA6E00"/>
    <w:rsid w:val="00AA7516"/>
    <w:rsid w:val="00AA7727"/>
    <w:rsid w:val="00AA77CD"/>
    <w:rsid w:val="00AB07C2"/>
    <w:rsid w:val="00AB1E20"/>
    <w:rsid w:val="00AB318B"/>
    <w:rsid w:val="00AB4CEB"/>
    <w:rsid w:val="00AB4D6F"/>
    <w:rsid w:val="00AB4DDB"/>
    <w:rsid w:val="00AB54FD"/>
    <w:rsid w:val="00AB57B3"/>
    <w:rsid w:val="00AB6EC0"/>
    <w:rsid w:val="00AC0FD9"/>
    <w:rsid w:val="00AC265B"/>
    <w:rsid w:val="00AC30AD"/>
    <w:rsid w:val="00AC37B0"/>
    <w:rsid w:val="00AC4DBA"/>
    <w:rsid w:val="00AC5888"/>
    <w:rsid w:val="00AC7A42"/>
    <w:rsid w:val="00AD0176"/>
    <w:rsid w:val="00AD0255"/>
    <w:rsid w:val="00AD060B"/>
    <w:rsid w:val="00AD0FB8"/>
    <w:rsid w:val="00AD166F"/>
    <w:rsid w:val="00AD2957"/>
    <w:rsid w:val="00AD37CF"/>
    <w:rsid w:val="00AD3CA1"/>
    <w:rsid w:val="00AD3FC0"/>
    <w:rsid w:val="00AD494A"/>
    <w:rsid w:val="00AD76E2"/>
    <w:rsid w:val="00AE0A44"/>
    <w:rsid w:val="00AE0BF0"/>
    <w:rsid w:val="00AE12AB"/>
    <w:rsid w:val="00AE206E"/>
    <w:rsid w:val="00AE2996"/>
    <w:rsid w:val="00AE337A"/>
    <w:rsid w:val="00AE35D8"/>
    <w:rsid w:val="00AE3D7D"/>
    <w:rsid w:val="00AE3DB0"/>
    <w:rsid w:val="00AE3F3C"/>
    <w:rsid w:val="00AE419D"/>
    <w:rsid w:val="00AE48DD"/>
    <w:rsid w:val="00AE58D8"/>
    <w:rsid w:val="00AE666E"/>
    <w:rsid w:val="00AE6A55"/>
    <w:rsid w:val="00AF0398"/>
    <w:rsid w:val="00AF051D"/>
    <w:rsid w:val="00AF1B42"/>
    <w:rsid w:val="00AF1EC2"/>
    <w:rsid w:val="00AF2ED7"/>
    <w:rsid w:val="00AF3439"/>
    <w:rsid w:val="00AF3692"/>
    <w:rsid w:val="00AF4910"/>
    <w:rsid w:val="00AF50AB"/>
    <w:rsid w:val="00AF73FA"/>
    <w:rsid w:val="00AF7DDD"/>
    <w:rsid w:val="00B00B65"/>
    <w:rsid w:val="00B00CA8"/>
    <w:rsid w:val="00B0238B"/>
    <w:rsid w:val="00B02BD2"/>
    <w:rsid w:val="00B04559"/>
    <w:rsid w:val="00B04783"/>
    <w:rsid w:val="00B04895"/>
    <w:rsid w:val="00B06249"/>
    <w:rsid w:val="00B07147"/>
    <w:rsid w:val="00B074C0"/>
    <w:rsid w:val="00B07891"/>
    <w:rsid w:val="00B078FE"/>
    <w:rsid w:val="00B1075A"/>
    <w:rsid w:val="00B10B4D"/>
    <w:rsid w:val="00B12BAF"/>
    <w:rsid w:val="00B1347C"/>
    <w:rsid w:val="00B14A50"/>
    <w:rsid w:val="00B14B56"/>
    <w:rsid w:val="00B15CED"/>
    <w:rsid w:val="00B166AE"/>
    <w:rsid w:val="00B17018"/>
    <w:rsid w:val="00B20208"/>
    <w:rsid w:val="00B20698"/>
    <w:rsid w:val="00B21896"/>
    <w:rsid w:val="00B21FF2"/>
    <w:rsid w:val="00B2213F"/>
    <w:rsid w:val="00B2274C"/>
    <w:rsid w:val="00B23601"/>
    <w:rsid w:val="00B23A37"/>
    <w:rsid w:val="00B2550C"/>
    <w:rsid w:val="00B25746"/>
    <w:rsid w:val="00B26CC6"/>
    <w:rsid w:val="00B26FB0"/>
    <w:rsid w:val="00B271BF"/>
    <w:rsid w:val="00B2772C"/>
    <w:rsid w:val="00B27C0F"/>
    <w:rsid w:val="00B30EB0"/>
    <w:rsid w:val="00B30FE3"/>
    <w:rsid w:val="00B3160C"/>
    <w:rsid w:val="00B317CE"/>
    <w:rsid w:val="00B31E0C"/>
    <w:rsid w:val="00B32CED"/>
    <w:rsid w:val="00B32E33"/>
    <w:rsid w:val="00B3313C"/>
    <w:rsid w:val="00B33290"/>
    <w:rsid w:val="00B337D6"/>
    <w:rsid w:val="00B34EFB"/>
    <w:rsid w:val="00B354C5"/>
    <w:rsid w:val="00B357E8"/>
    <w:rsid w:val="00B3606D"/>
    <w:rsid w:val="00B363C6"/>
    <w:rsid w:val="00B36FA9"/>
    <w:rsid w:val="00B372BB"/>
    <w:rsid w:val="00B42C1E"/>
    <w:rsid w:val="00B430D1"/>
    <w:rsid w:val="00B4346F"/>
    <w:rsid w:val="00B43A9C"/>
    <w:rsid w:val="00B43C28"/>
    <w:rsid w:val="00B44121"/>
    <w:rsid w:val="00B44695"/>
    <w:rsid w:val="00B4478F"/>
    <w:rsid w:val="00B45F9B"/>
    <w:rsid w:val="00B47121"/>
    <w:rsid w:val="00B472E9"/>
    <w:rsid w:val="00B47550"/>
    <w:rsid w:val="00B4771F"/>
    <w:rsid w:val="00B478DE"/>
    <w:rsid w:val="00B504B6"/>
    <w:rsid w:val="00B505C1"/>
    <w:rsid w:val="00B50CCC"/>
    <w:rsid w:val="00B5104E"/>
    <w:rsid w:val="00B519DD"/>
    <w:rsid w:val="00B51BE3"/>
    <w:rsid w:val="00B5234E"/>
    <w:rsid w:val="00B524EB"/>
    <w:rsid w:val="00B5324E"/>
    <w:rsid w:val="00B532B0"/>
    <w:rsid w:val="00B536F2"/>
    <w:rsid w:val="00B5469D"/>
    <w:rsid w:val="00B54BEB"/>
    <w:rsid w:val="00B5595E"/>
    <w:rsid w:val="00B559AB"/>
    <w:rsid w:val="00B55A80"/>
    <w:rsid w:val="00B5612A"/>
    <w:rsid w:val="00B569F9"/>
    <w:rsid w:val="00B572B6"/>
    <w:rsid w:val="00B57573"/>
    <w:rsid w:val="00B57A4D"/>
    <w:rsid w:val="00B602D4"/>
    <w:rsid w:val="00B603F6"/>
    <w:rsid w:val="00B61BD7"/>
    <w:rsid w:val="00B62716"/>
    <w:rsid w:val="00B628F5"/>
    <w:rsid w:val="00B62A40"/>
    <w:rsid w:val="00B642B9"/>
    <w:rsid w:val="00B644AA"/>
    <w:rsid w:val="00B65FD5"/>
    <w:rsid w:val="00B65FDA"/>
    <w:rsid w:val="00B668A6"/>
    <w:rsid w:val="00B67A9A"/>
    <w:rsid w:val="00B67AD4"/>
    <w:rsid w:val="00B67B04"/>
    <w:rsid w:val="00B67B28"/>
    <w:rsid w:val="00B67D9D"/>
    <w:rsid w:val="00B7048F"/>
    <w:rsid w:val="00B70F1C"/>
    <w:rsid w:val="00B71BE0"/>
    <w:rsid w:val="00B71CB1"/>
    <w:rsid w:val="00B721A5"/>
    <w:rsid w:val="00B73F19"/>
    <w:rsid w:val="00B73FE9"/>
    <w:rsid w:val="00B74218"/>
    <w:rsid w:val="00B77025"/>
    <w:rsid w:val="00B77103"/>
    <w:rsid w:val="00B77F64"/>
    <w:rsid w:val="00B8088D"/>
    <w:rsid w:val="00B80DA5"/>
    <w:rsid w:val="00B811AB"/>
    <w:rsid w:val="00B81D83"/>
    <w:rsid w:val="00B82CF6"/>
    <w:rsid w:val="00B833DA"/>
    <w:rsid w:val="00B84F49"/>
    <w:rsid w:val="00B851FC"/>
    <w:rsid w:val="00B85727"/>
    <w:rsid w:val="00B85EC2"/>
    <w:rsid w:val="00B87B96"/>
    <w:rsid w:val="00B908C6"/>
    <w:rsid w:val="00B90CB5"/>
    <w:rsid w:val="00B9140B"/>
    <w:rsid w:val="00B9195A"/>
    <w:rsid w:val="00B92366"/>
    <w:rsid w:val="00B92D34"/>
    <w:rsid w:val="00B93E0D"/>
    <w:rsid w:val="00B94B9F"/>
    <w:rsid w:val="00B95778"/>
    <w:rsid w:val="00B959FF"/>
    <w:rsid w:val="00B96861"/>
    <w:rsid w:val="00B97ADF"/>
    <w:rsid w:val="00BA0015"/>
    <w:rsid w:val="00BA03A6"/>
    <w:rsid w:val="00BA2923"/>
    <w:rsid w:val="00BA3142"/>
    <w:rsid w:val="00BA3147"/>
    <w:rsid w:val="00BA33DC"/>
    <w:rsid w:val="00BA3542"/>
    <w:rsid w:val="00BA7D0A"/>
    <w:rsid w:val="00BB062D"/>
    <w:rsid w:val="00BB25FD"/>
    <w:rsid w:val="00BB2CC3"/>
    <w:rsid w:val="00BB30AC"/>
    <w:rsid w:val="00BB3543"/>
    <w:rsid w:val="00BB5125"/>
    <w:rsid w:val="00BB54F6"/>
    <w:rsid w:val="00BB6B1A"/>
    <w:rsid w:val="00BB6BF2"/>
    <w:rsid w:val="00BC1026"/>
    <w:rsid w:val="00BC1DE2"/>
    <w:rsid w:val="00BC3481"/>
    <w:rsid w:val="00BC34EA"/>
    <w:rsid w:val="00BC3C2A"/>
    <w:rsid w:val="00BC3E1B"/>
    <w:rsid w:val="00BC434F"/>
    <w:rsid w:val="00BC49C6"/>
    <w:rsid w:val="00BC4BF3"/>
    <w:rsid w:val="00BC55BE"/>
    <w:rsid w:val="00BC5B32"/>
    <w:rsid w:val="00BC5C4C"/>
    <w:rsid w:val="00BC6BB5"/>
    <w:rsid w:val="00BC79A0"/>
    <w:rsid w:val="00BD0510"/>
    <w:rsid w:val="00BD138A"/>
    <w:rsid w:val="00BD1AFA"/>
    <w:rsid w:val="00BD23AD"/>
    <w:rsid w:val="00BD2AB5"/>
    <w:rsid w:val="00BD2FCB"/>
    <w:rsid w:val="00BD3467"/>
    <w:rsid w:val="00BD36D2"/>
    <w:rsid w:val="00BD3976"/>
    <w:rsid w:val="00BD4CF3"/>
    <w:rsid w:val="00BD5B62"/>
    <w:rsid w:val="00BD5DE1"/>
    <w:rsid w:val="00BD745B"/>
    <w:rsid w:val="00BD7464"/>
    <w:rsid w:val="00BD7FA6"/>
    <w:rsid w:val="00BE1A16"/>
    <w:rsid w:val="00BE2601"/>
    <w:rsid w:val="00BE3AEA"/>
    <w:rsid w:val="00BE480C"/>
    <w:rsid w:val="00BE6837"/>
    <w:rsid w:val="00BE6D6F"/>
    <w:rsid w:val="00BE6F27"/>
    <w:rsid w:val="00BF0959"/>
    <w:rsid w:val="00BF0A00"/>
    <w:rsid w:val="00BF197E"/>
    <w:rsid w:val="00BF1BB1"/>
    <w:rsid w:val="00BF2402"/>
    <w:rsid w:val="00BF2C90"/>
    <w:rsid w:val="00BF3D87"/>
    <w:rsid w:val="00BF4265"/>
    <w:rsid w:val="00BF566F"/>
    <w:rsid w:val="00BF5C88"/>
    <w:rsid w:val="00BF6520"/>
    <w:rsid w:val="00BF6C84"/>
    <w:rsid w:val="00BF6D0E"/>
    <w:rsid w:val="00BF7404"/>
    <w:rsid w:val="00BF7536"/>
    <w:rsid w:val="00BF7A3E"/>
    <w:rsid w:val="00C014EA"/>
    <w:rsid w:val="00C016A5"/>
    <w:rsid w:val="00C01FC9"/>
    <w:rsid w:val="00C02F39"/>
    <w:rsid w:val="00C031BB"/>
    <w:rsid w:val="00C03344"/>
    <w:rsid w:val="00C04F68"/>
    <w:rsid w:val="00C05CF7"/>
    <w:rsid w:val="00C076AA"/>
    <w:rsid w:val="00C10F46"/>
    <w:rsid w:val="00C12378"/>
    <w:rsid w:val="00C12415"/>
    <w:rsid w:val="00C12CC8"/>
    <w:rsid w:val="00C135E0"/>
    <w:rsid w:val="00C1491C"/>
    <w:rsid w:val="00C15D4F"/>
    <w:rsid w:val="00C1701D"/>
    <w:rsid w:val="00C174CC"/>
    <w:rsid w:val="00C17CDA"/>
    <w:rsid w:val="00C227EA"/>
    <w:rsid w:val="00C22D19"/>
    <w:rsid w:val="00C24230"/>
    <w:rsid w:val="00C253B1"/>
    <w:rsid w:val="00C268AC"/>
    <w:rsid w:val="00C30089"/>
    <w:rsid w:val="00C30196"/>
    <w:rsid w:val="00C30982"/>
    <w:rsid w:val="00C334A7"/>
    <w:rsid w:val="00C337E6"/>
    <w:rsid w:val="00C33FAB"/>
    <w:rsid w:val="00C3444B"/>
    <w:rsid w:val="00C36A28"/>
    <w:rsid w:val="00C37BE7"/>
    <w:rsid w:val="00C37D2C"/>
    <w:rsid w:val="00C40CA1"/>
    <w:rsid w:val="00C40DD4"/>
    <w:rsid w:val="00C41507"/>
    <w:rsid w:val="00C440F4"/>
    <w:rsid w:val="00C4414F"/>
    <w:rsid w:val="00C4450A"/>
    <w:rsid w:val="00C445B0"/>
    <w:rsid w:val="00C44636"/>
    <w:rsid w:val="00C44B55"/>
    <w:rsid w:val="00C44C42"/>
    <w:rsid w:val="00C44F8E"/>
    <w:rsid w:val="00C4515D"/>
    <w:rsid w:val="00C46926"/>
    <w:rsid w:val="00C47A15"/>
    <w:rsid w:val="00C47E28"/>
    <w:rsid w:val="00C47F81"/>
    <w:rsid w:val="00C504BD"/>
    <w:rsid w:val="00C509F2"/>
    <w:rsid w:val="00C51108"/>
    <w:rsid w:val="00C5154C"/>
    <w:rsid w:val="00C5173C"/>
    <w:rsid w:val="00C51F07"/>
    <w:rsid w:val="00C52AF1"/>
    <w:rsid w:val="00C52C11"/>
    <w:rsid w:val="00C52EC6"/>
    <w:rsid w:val="00C54E20"/>
    <w:rsid w:val="00C56A38"/>
    <w:rsid w:val="00C575C2"/>
    <w:rsid w:val="00C579C4"/>
    <w:rsid w:val="00C6073B"/>
    <w:rsid w:val="00C60F85"/>
    <w:rsid w:val="00C621C4"/>
    <w:rsid w:val="00C64830"/>
    <w:rsid w:val="00C66B2D"/>
    <w:rsid w:val="00C6744B"/>
    <w:rsid w:val="00C676F0"/>
    <w:rsid w:val="00C67B62"/>
    <w:rsid w:val="00C67F21"/>
    <w:rsid w:val="00C7067D"/>
    <w:rsid w:val="00C70784"/>
    <w:rsid w:val="00C70AEF"/>
    <w:rsid w:val="00C73312"/>
    <w:rsid w:val="00C73AC6"/>
    <w:rsid w:val="00C740BD"/>
    <w:rsid w:val="00C745BD"/>
    <w:rsid w:val="00C74F8E"/>
    <w:rsid w:val="00C750CD"/>
    <w:rsid w:val="00C75936"/>
    <w:rsid w:val="00C75B46"/>
    <w:rsid w:val="00C75EC2"/>
    <w:rsid w:val="00C76302"/>
    <w:rsid w:val="00C7705B"/>
    <w:rsid w:val="00C7735F"/>
    <w:rsid w:val="00C77779"/>
    <w:rsid w:val="00C802DC"/>
    <w:rsid w:val="00C809AB"/>
    <w:rsid w:val="00C80EDE"/>
    <w:rsid w:val="00C819D2"/>
    <w:rsid w:val="00C82D6C"/>
    <w:rsid w:val="00C84948"/>
    <w:rsid w:val="00C84ACA"/>
    <w:rsid w:val="00C8587F"/>
    <w:rsid w:val="00C85ADF"/>
    <w:rsid w:val="00C8785D"/>
    <w:rsid w:val="00C87C50"/>
    <w:rsid w:val="00C87FF3"/>
    <w:rsid w:val="00C900B3"/>
    <w:rsid w:val="00C910D9"/>
    <w:rsid w:val="00C9130D"/>
    <w:rsid w:val="00C91EE2"/>
    <w:rsid w:val="00C91EF6"/>
    <w:rsid w:val="00C92290"/>
    <w:rsid w:val="00C93143"/>
    <w:rsid w:val="00C936A6"/>
    <w:rsid w:val="00C93B7A"/>
    <w:rsid w:val="00C949D1"/>
    <w:rsid w:val="00C956D2"/>
    <w:rsid w:val="00C96306"/>
    <w:rsid w:val="00C96D68"/>
    <w:rsid w:val="00C96E05"/>
    <w:rsid w:val="00CA1329"/>
    <w:rsid w:val="00CA1D44"/>
    <w:rsid w:val="00CA1DEC"/>
    <w:rsid w:val="00CA41E7"/>
    <w:rsid w:val="00CA4CC9"/>
    <w:rsid w:val="00CA65FD"/>
    <w:rsid w:val="00CA70FB"/>
    <w:rsid w:val="00CA76BE"/>
    <w:rsid w:val="00CB0771"/>
    <w:rsid w:val="00CB0961"/>
    <w:rsid w:val="00CB1CC7"/>
    <w:rsid w:val="00CB2207"/>
    <w:rsid w:val="00CB367F"/>
    <w:rsid w:val="00CB4256"/>
    <w:rsid w:val="00CB4D5D"/>
    <w:rsid w:val="00CB5158"/>
    <w:rsid w:val="00CB552C"/>
    <w:rsid w:val="00CB5CB2"/>
    <w:rsid w:val="00CB6B4F"/>
    <w:rsid w:val="00CB7591"/>
    <w:rsid w:val="00CB7658"/>
    <w:rsid w:val="00CB7853"/>
    <w:rsid w:val="00CC1292"/>
    <w:rsid w:val="00CC36CE"/>
    <w:rsid w:val="00CC44E8"/>
    <w:rsid w:val="00CC5C86"/>
    <w:rsid w:val="00CC5CC6"/>
    <w:rsid w:val="00CD0A00"/>
    <w:rsid w:val="00CD0BCB"/>
    <w:rsid w:val="00CD0F10"/>
    <w:rsid w:val="00CD30B4"/>
    <w:rsid w:val="00CD4CB2"/>
    <w:rsid w:val="00CD4CCA"/>
    <w:rsid w:val="00CD5A2E"/>
    <w:rsid w:val="00CD63DA"/>
    <w:rsid w:val="00CD6786"/>
    <w:rsid w:val="00CD6999"/>
    <w:rsid w:val="00CD6BDF"/>
    <w:rsid w:val="00CD77F8"/>
    <w:rsid w:val="00CD7AAA"/>
    <w:rsid w:val="00CD7F0A"/>
    <w:rsid w:val="00CE0252"/>
    <w:rsid w:val="00CE0CEA"/>
    <w:rsid w:val="00CE1C07"/>
    <w:rsid w:val="00CE2CFB"/>
    <w:rsid w:val="00CE3224"/>
    <w:rsid w:val="00CE422C"/>
    <w:rsid w:val="00CE55BF"/>
    <w:rsid w:val="00CE5704"/>
    <w:rsid w:val="00CE749A"/>
    <w:rsid w:val="00CE7662"/>
    <w:rsid w:val="00CF0054"/>
    <w:rsid w:val="00CF07BB"/>
    <w:rsid w:val="00CF158F"/>
    <w:rsid w:val="00CF25D8"/>
    <w:rsid w:val="00CF2A36"/>
    <w:rsid w:val="00CF3591"/>
    <w:rsid w:val="00CF3C66"/>
    <w:rsid w:val="00CF52A9"/>
    <w:rsid w:val="00CF72C4"/>
    <w:rsid w:val="00CF7D2A"/>
    <w:rsid w:val="00CF7DC4"/>
    <w:rsid w:val="00D020F2"/>
    <w:rsid w:val="00D0221F"/>
    <w:rsid w:val="00D02877"/>
    <w:rsid w:val="00D029D4"/>
    <w:rsid w:val="00D04758"/>
    <w:rsid w:val="00D04824"/>
    <w:rsid w:val="00D05CC3"/>
    <w:rsid w:val="00D061B3"/>
    <w:rsid w:val="00D062D2"/>
    <w:rsid w:val="00D069DB"/>
    <w:rsid w:val="00D07158"/>
    <w:rsid w:val="00D071D2"/>
    <w:rsid w:val="00D0782C"/>
    <w:rsid w:val="00D07A6D"/>
    <w:rsid w:val="00D07B7C"/>
    <w:rsid w:val="00D10C6F"/>
    <w:rsid w:val="00D1173F"/>
    <w:rsid w:val="00D1181E"/>
    <w:rsid w:val="00D11D97"/>
    <w:rsid w:val="00D12527"/>
    <w:rsid w:val="00D12957"/>
    <w:rsid w:val="00D12E43"/>
    <w:rsid w:val="00D13F09"/>
    <w:rsid w:val="00D142DC"/>
    <w:rsid w:val="00D14F29"/>
    <w:rsid w:val="00D16F9C"/>
    <w:rsid w:val="00D17EA2"/>
    <w:rsid w:val="00D21424"/>
    <w:rsid w:val="00D216E3"/>
    <w:rsid w:val="00D218A0"/>
    <w:rsid w:val="00D2231F"/>
    <w:rsid w:val="00D224FF"/>
    <w:rsid w:val="00D2589E"/>
    <w:rsid w:val="00D26BA7"/>
    <w:rsid w:val="00D27352"/>
    <w:rsid w:val="00D276E8"/>
    <w:rsid w:val="00D30634"/>
    <w:rsid w:val="00D31381"/>
    <w:rsid w:val="00D317FE"/>
    <w:rsid w:val="00D32278"/>
    <w:rsid w:val="00D326DC"/>
    <w:rsid w:val="00D33903"/>
    <w:rsid w:val="00D35175"/>
    <w:rsid w:val="00D36078"/>
    <w:rsid w:val="00D378B8"/>
    <w:rsid w:val="00D40441"/>
    <w:rsid w:val="00D40B68"/>
    <w:rsid w:val="00D41795"/>
    <w:rsid w:val="00D41C6F"/>
    <w:rsid w:val="00D421A6"/>
    <w:rsid w:val="00D42DA5"/>
    <w:rsid w:val="00D43DE4"/>
    <w:rsid w:val="00D44744"/>
    <w:rsid w:val="00D44E9B"/>
    <w:rsid w:val="00D44ECE"/>
    <w:rsid w:val="00D46108"/>
    <w:rsid w:val="00D46B1A"/>
    <w:rsid w:val="00D46F57"/>
    <w:rsid w:val="00D4703A"/>
    <w:rsid w:val="00D47153"/>
    <w:rsid w:val="00D501F5"/>
    <w:rsid w:val="00D50962"/>
    <w:rsid w:val="00D52226"/>
    <w:rsid w:val="00D53CAB"/>
    <w:rsid w:val="00D543A6"/>
    <w:rsid w:val="00D556B1"/>
    <w:rsid w:val="00D56BDA"/>
    <w:rsid w:val="00D60092"/>
    <w:rsid w:val="00D60103"/>
    <w:rsid w:val="00D609CC"/>
    <w:rsid w:val="00D60D05"/>
    <w:rsid w:val="00D61A13"/>
    <w:rsid w:val="00D621D0"/>
    <w:rsid w:val="00D6262F"/>
    <w:rsid w:val="00D628BE"/>
    <w:rsid w:val="00D630CE"/>
    <w:rsid w:val="00D642A3"/>
    <w:rsid w:val="00D65F12"/>
    <w:rsid w:val="00D663CC"/>
    <w:rsid w:val="00D66406"/>
    <w:rsid w:val="00D73B0D"/>
    <w:rsid w:val="00D73E7B"/>
    <w:rsid w:val="00D767EB"/>
    <w:rsid w:val="00D76A23"/>
    <w:rsid w:val="00D77664"/>
    <w:rsid w:val="00D80E0D"/>
    <w:rsid w:val="00D815C2"/>
    <w:rsid w:val="00D81681"/>
    <w:rsid w:val="00D82657"/>
    <w:rsid w:val="00D82854"/>
    <w:rsid w:val="00D82E2D"/>
    <w:rsid w:val="00D83704"/>
    <w:rsid w:val="00D84A6A"/>
    <w:rsid w:val="00D85612"/>
    <w:rsid w:val="00D85771"/>
    <w:rsid w:val="00D85ACA"/>
    <w:rsid w:val="00D90DB0"/>
    <w:rsid w:val="00D93AF7"/>
    <w:rsid w:val="00D93B0E"/>
    <w:rsid w:val="00D94644"/>
    <w:rsid w:val="00D952F7"/>
    <w:rsid w:val="00D95B74"/>
    <w:rsid w:val="00D97231"/>
    <w:rsid w:val="00D97ECB"/>
    <w:rsid w:val="00DA1159"/>
    <w:rsid w:val="00DA192B"/>
    <w:rsid w:val="00DA1E6B"/>
    <w:rsid w:val="00DA2573"/>
    <w:rsid w:val="00DA298B"/>
    <w:rsid w:val="00DA3E8E"/>
    <w:rsid w:val="00DA45B3"/>
    <w:rsid w:val="00DA4C22"/>
    <w:rsid w:val="00DA52FF"/>
    <w:rsid w:val="00DA5465"/>
    <w:rsid w:val="00DA5E8F"/>
    <w:rsid w:val="00DA6092"/>
    <w:rsid w:val="00DA63BE"/>
    <w:rsid w:val="00DA6D33"/>
    <w:rsid w:val="00DA7811"/>
    <w:rsid w:val="00DA7A01"/>
    <w:rsid w:val="00DB0698"/>
    <w:rsid w:val="00DB0AED"/>
    <w:rsid w:val="00DB2137"/>
    <w:rsid w:val="00DB3446"/>
    <w:rsid w:val="00DB38FA"/>
    <w:rsid w:val="00DB3AA0"/>
    <w:rsid w:val="00DB43FA"/>
    <w:rsid w:val="00DB48FB"/>
    <w:rsid w:val="00DB5F7C"/>
    <w:rsid w:val="00DB67F6"/>
    <w:rsid w:val="00DB7940"/>
    <w:rsid w:val="00DC0C39"/>
    <w:rsid w:val="00DC15C6"/>
    <w:rsid w:val="00DC171D"/>
    <w:rsid w:val="00DC2058"/>
    <w:rsid w:val="00DC231C"/>
    <w:rsid w:val="00DC3C67"/>
    <w:rsid w:val="00DC4485"/>
    <w:rsid w:val="00DC533E"/>
    <w:rsid w:val="00DC5BC3"/>
    <w:rsid w:val="00DC6FB4"/>
    <w:rsid w:val="00DD0DDF"/>
    <w:rsid w:val="00DD0E0F"/>
    <w:rsid w:val="00DD1095"/>
    <w:rsid w:val="00DD1A5C"/>
    <w:rsid w:val="00DD21C9"/>
    <w:rsid w:val="00DD3033"/>
    <w:rsid w:val="00DD33AF"/>
    <w:rsid w:val="00DD3813"/>
    <w:rsid w:val="00DD3935"/>
    <w:rsid w:val="00DD39A7"/>
    <w:rsid w:val="00DD4AB2"/>
    <w:rsid w:val="00DD4B4F"/>
    <w:rsid w:val="00DD5E93"/>
    <w:rsid w:val="00DD7650"/>
    <w:rsid w:val="00DE0017"/>
    <w:rsid w:val="00DE055A"/>
    <w:rsid w:val="00DE171B"/>
    <w:rsid w:val="00DE1859"/>
    <w:rsid w:val="00DE2E76"/>
    <w:rsid w:val="00DE31C6"/>
    <w:rsid w:val="00DE412E"/>
    <w:rsid w:val="00DE4928"/>
    <w:rsid w:val="00DE4B99"/>
    <w:rsid w:val="00DE76A4"/>
    <w:rsid w:val="00DE7C50"/>
    <w:rsid w:val="00DE7E05"/>
    <w:rsid w:val="00DF122D"/>
    <w:rsid w:val="00DF18E8"/>
    <w:rsid w:val="00DF2954"/>
    <w:rsid w:val="00DF2B81"/>
    <w:rsid w:val="00DF3852"/>
    <w:rsid w:val="00DF49F9"/>
    <w:rsid w:val="00DF4B00"/>
    <w:rsid w:val="00DF58E7"/>
    <w:rsid w:val="00DF5BFC"/>
    <w:rsid w:val="00DF7274"/>
    <w:rsid w:val="00DF7996"/>
    <w:rsid w:val="00E03181"/>
    <w:rsid w:val="00E038A1"/>
    <w:rsid w:val="00E038F0"/>
    <w:rsid w:val="00E04907"/>
    <w:rsid w:val="00E05084"/>
    <w:rsid w:val="00E05304"/>
    <w:rsid w:val="00E05B55"/>
    <w:rsid w:val="00E065C8"/>
    <w:rsid w:val="00E06F3D"/>
    <w:rsid w:val="00E07398"/>
    <w:rsid w:val="00E07716"/>
    <w:rsid w:val="00E11BBB"/>
    <w:rsid w:val="00E11E37"/>
    <w:rsid w:val="00E1382A"/>
    <w:rsid w:val="00E138B1"/>
    <w:rsid w:val="00E144B5"/>
    <w:rsid w:val="00E14C72"/>
    <w:rsid w:val="00E15D09"/>
    <w:rsid w:val="00E16538"/>
    <w:rsid w:val="00E179F2"/>
    <w:rsid w:val="00E17BF5"/>
    <w:rsid w:val="00E17EDD"/>
    <w:rsid w:val="00E20312"/>
    <w:rsid w:val="00E20CF7"/>
    <w:rsid w:val="00E210D7"/>
    <w:rsid w:val="00E213CE"/>
    <w:rsid w:val="00E21AE8"/>
    <w:rsid w:val="00E2245F"/>
    <w:rsid w:val="00E2267C"/>
    <w:rsid w:val="00E2271A"/>
    <w:rsid w:val="00E25505"/>
    <w:rsid w:val="00E25BA0"/>
    <w:rsid w:val="00E26AB2"/>
    <w:rsid w:val="00E27654"/>
    <w:rsid w:val="00E27F98"/>
    <w:rsid w:val="00E306F2"/>
    <w:rsid w:val="00E30940"/>
    <w:rsid w:val="00E3201D"/>
    <w:rsid w:val="00E333FA"/>
    <w:rsid w:val="00E3353A"/>
    <w:rsid w:val="00E34133"/>
    <w:rsid w:val="00E3417F"/>
    <w:rsid w:val="00E359B2"/>
    <w:rsid w:val="00E35F05"/>
    <w:rsid w:val="00E3652B"/>
    <w:rsid w:val="00E3680E"/>
    <w:rsid w:val="00E36FD7"/>
    <w:rsid w:val="00E37F10"/>
    <w:rsid w:val="00E429CC"/>
    <w:rsid w:val="00E4588D"/>
    <w:rsid w:val="00E45AB7"/>
    <w:rsid w:val="00E45F58"/>
    <w:rsid w:val="00E4613C"/>
    <w:rsid w:val="00E47E78"/>
    <w:rsid w:val="00E53EFE"/>
    <w:rsid w:val="00E549A3"/>
    <w:rsid w:val="00E54D45"/>
    <w:rsid w:val="00E551C7"/>
    <w:rsid w:val="00E55284"/>
    <w:rsid w:val="00E567F7"/>
    <w:rsid w:val="00E56C21"/>
    <w:rsid w:val="00E5711B"/>
    <w:rsid w:val="00E60664"/>
    <w:rsid w:val="00E609D1"/>
    <w:rsid w:val="00E61B4E"/>
    <w:rsid w:val="00E627DD"/>
    <w:rsid w:val="00E6285A"/>
    <w:rsid w:val="00E62C37"/>
    <w:rsid w:val="00E639DE"/>
    <w:rsid w:val="00E641B8"/>
    <w:rsid w:val="00E652A2"/>
    <w:rsid w:val="00E65EB5"/>
    <w:rsid w:val="00E65F78"/>
    <w:rsid w:val="00E66121"/>
    <w:rsid w:val="00E66341"/>
    <w:rsid w:val="00E665F8"/>
    <w:rsid w:val="00E67B67"/>
    <w:rsid w:val="00E71FE1"/>
    <w:rsid w:val="00E72CD3"/>
    <w:rsid w:val="00E73272"/>
    <w:rsid w:val="00E764C3"/>
    <w:rsid w:val="00E7694B"/>
    <w:rsid w:val="00E806B3"/>
    <w:rsid w:val="00E812B1"/>
    <w:rsid w:val="00E81999"/>
    <w:rsid w:val="00E81D7B"/>
    <w:rsid w:val="00E82C05"/>
    <w:rsid w:val="00E83228"/>
    <w:rsid w:val="00E83D5F"/>
    <w:rsid w:val="00E86398"/>
    <w:rsid w:val="00E86FCA"/>
    <w:rsid w:val="00E87000"/>
    <w:rsid w:val="00E870C4"/>
    <w:rsid w:val="00E91935"/>
    <w:rsid w:val="00E92A97"/>
    <w:rsid w:val="00E92D85"/>
    <w:rsid w:val="00E93314"/>
    <w:rsid w:val="00E938B8"/>
    <w:rsid w:val="00E93F76"/>
    <w:rsid w:val="00E967EB"/>
    <w:rsid w:val="00E96988"/>
    <w:rsid w:val="00E97BAF"/>
    <w:rsid w:val="00EA0A59"/>
    <w:rsid w:val="00EA3657"/>
    <w:rsid w:val="00EA39B0"/>
    <w:rsid w:val="00EA4050"/>
    <w:rsid w:val="00EA4968"/>
    <w:rsid w:val="00EA59F0"/>
    <w:rsid w:val="00EA5DC0"/>
    <w:rsid w:val="00EA602F"/>
    <w:rsid w:val="00EA686E"/>
    <w:rsid w:val="00EA7E24"/>
    <w:rsid w:val="00EB058C"/>
    <w:rsid w:val="00EB0C1F"/>
    <w:rsid w:val="00EB0E8E"/>
    <w:rsid w:val="00EB315C"/>
    <w:rsid w:val="00EB3402"/>
    <w:rsid w:val="00EB35C0"/>
    <w:rsid w:val="00EB58A1"/>
    <w:rsid w:val="00EB5BFC"/>
    <w:rsid w:val="00EB5DD9"/>
    <w:rsid w:val="00EB6803"/>
    <w:rsid w:val="00EB6E1C"/>
    <w:rsid w:val="00EC066E"/>
    <w:rsid w:val="00EC0F18"/>
    <w:rsid w:val="00EC12A5"/>
    <w:rsid w:val="00EC154E"/>
    <w:rsid w:val="00EC24DF"/>
    <w:rsid w:val="00EC2F3A"/>
    <w:rsid w:val="00EC377C"/>
    <w:rsid w:val="00EC3C7D"/>
    <w:rsid w:val="00EC46F2"/>
    <w:rsid w:val="00EC4ADD"/>
    <w:rsid w:val="00EC52D5"/>
    <w:rsid w:val="00EC54FD"/>
    <w:rsid w:val="00EC594D"/>
    <w:rsid w:val="00EC5B59"/>
    <w:rsid w:val="00EC6734"/>
    <w:rsid w:val="00EC69C9"/>
    <w:rsid w:val="00ED1267"/>
    <w:rsid w:val="00ED1BF2"/>
    <w:rsid w:val="00ED3A13"/>
    <w:rsid w:val="00ED4AFD"/>
    <w:rsid w:val="00ED6718"/>
    <w:rsid w:val="00ED6FF0"/>
    <w:rsid w:val="00EE0AA2"/>
    <w:rsid w:val="00EE0DBE"/>
    <w:rsid w:val="00EE150C"/>
    <w:rsid w:val="00EE2318"/>
    <w:rsid w:val="00EE3140"/>
    <w:rsid w:val="00EE38CF"/>
    <w:rsid w:val="00EE3C93"/>
    <w:rsid w:val="00EE3FF1"/>
    <w:rsid w:val="00EE4D16"/>
    <w:rsid w:val="00EE588D"/>
    <w:rsid w:val="00EE5907"/>
    <w:rsid w:val="00EE5E4F"/>
    <w:rsid w:val="00EE5E67"/>
    <w:rsid w:val="00EE65FD"/>
    <w:rsid w:val="00EF1123"/>
    <w:rsid w:val="00EF21D4"/>
    <w:rsid w:val="00EF2DDA"/>
    <w:rsid w:val="00EF375E"/>
    <w:rsid w:val="00EF6135"/>
    <w:rsid w:val="00EF7A02"/>
    <w:rsid w:val="00F0097D"/>
    <w:rsid w:val="00F00A9A"/>
    <w:rsid w:val="00F01613"/>
    <w:rsid w:val="00F01F97"/>
    <w:rsid w:val="00F0241C"/>
    <w:rsid w:val="00F026AD"/>
    <w:rsid w:val="00F02CC5"/>
    <w:rsid w:val="00F03319"/>
    <w:rsid w:val="00F0356F"/>
    <w:rsid w:val="00F03A73"/>
    <w:rsid w:val="00F04183"/>
    <w:rsid w:val="00F04341"/>
    <w:rsid w:val="00F045D7"/>
    <w:rsid w:val="00F05001"/>
    <w:rsid w:val="00F06304"/>
    <w:rsid w:val="00F078A6"/>
    <w:rsid w:val="00F07F81"/>
    <w:rsid w:val="00F10571"/>
    <w:rsid w:val="00F11A9F"/>
    <w:rsid w:val="00F12000"/>
    <w:rsid w:val="00F1309A"/>
    <w:rsid w:val="00F141CA"/>
    <w:rsid w:val="00F1488D"/>
    <w:rsid w:val="00F14E27"/>
    <w:rsid w:val="00F1601C"/>
    <w:rsid w:val="00F16BF7"/>
    <w:rsid w:val="00F176F0"/>
    <w:rsid w:val="00F17E91"/>
    <w:rsid w:val="00F20976"/>
    <w:rsid w:val="00F20F44"/>
    <w:rsid w:val="00F2174E"/>
    <w:rsid w:val="00F21F0D"/>
    <w:rsid w:val="00F21F6C"/>
    <w:rsid w:val="00F22463"/>
    <w:rsid w:val="00F227F5"/>
    <w:rsid w:val="00F228FE"/>
    <w:rsid w:val="00F23062"/>
    <w:rsid w:val="00F24216"/>
    <w:rsid w:val="00F24C64"/>
    <w:rsid w:val="00F24E42"/>
    <w:rsid w:val="00F257BE"/>
    <w:rsid w:val="00F2745E"/>
    <w:rsid w:val="00F2747A"/>
    <w:rsid w:val="00F27FB7"/>
    <w:rsid w:val="00F3007A"/>
    <w:rsid w:val="00F30355"/>
    <w:rsid w:val="00F30385"/>
    <w:rsid w:val="00F317EA"/>
    <w:rsid w:val="00F31B45"/>
    <w:rsid w:val="00F31EA0"/>
    <w:rsid w:val="00F31F8C"/>
    <w:rsid w:val="00F32B09"/>
    <w:rsid w:val="00F34286"/>
    <w:rsid w:val="00F34A68"/>
    <w:rsid w:val="00F3532F"/>
    <w:rsid w:val="00F357D4"/>
    <w:rsid w:val="00F35FA5"/>
    <w:rsid w:val="00F372D3"/>
    <w:rsid w:val="00F4045B"/>
    <w:rsid w:val="00F405B3"/>
    <w:rsid w:val="00F40949"/>
    <w:rsid w:val="00F40BAD"/>
    <w:rsid w:val="00F40F14"/>
    <w:rsid w:val="00F41EBD"/>
    <w:rsid w:val="00F425BA"/>
    <w:rsid w:val="00F4289A"/>
    <w:rsid w:val="00F43640"/>
    <w:rsid w:val="00F445E7"/>
    <w:rsid w:val="00F450DB"/>
    <w:rsid w:val="00F45108"/>
    <w:rsid w:val="00F5071E"/>
    <w:rsid w:val="00F50ECF"/>
    <w:rsid w:val="00F50FC9"/>
    <w:rsid w:val="00F5151F"/>
    <w:rsid w:val="00F51632"/>
    <w:rsid w:val="00F52032"/>
    <w:rsid w:val="00F53C6B"/>
    <w:rsid w:val="00F56B39"/>
    <w:rsid w:val="00F56D95"/>
    <w:rsid w:val="00F57218"/>
    <w:rsid w:val="00F572EF"/>
    <w:rsid w:val="00F57555"/>
    <w:rsid w:val="00F61235"/>
    <w:rsid w:val="00F62955"/>
    <w:rsid w:val="00F63602"/>
    <w:rsid w:val="00F63B9F"/>
    <w:rsid w:val="00F64720"/>
    <w:rsid w:val="00F653F4"/>
    <w:rsid w:val="00F65CD0"/>
    <w:rsid w:val="00F66FB6"/>
    <w:rsid w:val="00F71BA0"/>
    <w:rsid w:val="00F71FB0"/>
    <w:rsid w:val="00F730FC"/>
    <w:rsid w:val="00F73561"/>
    <w:rsid w:val="00F73BFD"/>
    <w:rsid w:val="00F73DFB"/>
    <w:rsid w:val="00F7401C"/>
    <w:rsid w:val="00F75A2C"/>
    <w:rsid w:val="00F7606A"/>
    <w:rsid w:val="00F76979"/>
    <w:rsid w:val="00F77639"/>
    <w:rsid w:val="00F77D2B"/>
    <w:rsid w:val="00F80E51"/>
    <w:rsid w:val="00F81730"/>
    <w:rsid w:val="00F81E76"/>
    <w:rsid w:val="00F82761"/>
    <w:rsid w:val="00F82A61"/>
    <w:rsid w:val="00F83963"/>
    <w:rsid w:val="00F839BA"/>
    <w:rsid w:val="00F86E73"/>
    <w:rsid w:val="00F872E6"/>
    <w:rsid w:val="00F876CA"/>
    <w:rsid w:val="00F878E3"/>
    <w:rsid w:val="00F9044A"/>
    <w:rsid w:val="00F91798"/>
    <w:rsid w:val="00F91CCF"/>
    <w:rsid w:val="00F93112"/>
    <w:rsid w:val="00F94014"/>
    <w:rsid w:val="00F941F5"/>
    <w:rsid w:val="00F943B5"/>
    <w:rsid w:val="00F950B8"/>
    <w:rsid w:val="00F955BA"/>
    <w:rsid w:val="00F95E5D"/>
    <w:rsid w:val="00F96C14"/>
    <w:rsid w:val="00FA2B5B"/>
    <w:rsid w:val="00FA36A9"/>
    <w:rsid w:val="00FA3790"/>
    <w:rsid w:val="00FA4657"/>
    <w:rsid w:val="00FA4883"/>
    <w:rsid w:val="00FA796B"/>
    <w:rsid w:val="00FA7A58"/>
    <w:rsid w:val="00FB0617"/>
    <w:rsid w:val="00FB0C10"/>
    <w:rsid w:val="00FB0F6C"/>
    <w:rsid w:val="00FB13BA"/>
    <w:rsid w:val="00FB1CA4"/>
    <w:rsid w:val="00FB23CB"/>
    <w:rsid w:val="00FB493F"/>
    <w:rsid w:val="00FB5658"/>
    <w:rsid w:val="00FC0E36"/>
    <w:rsid w:val="00FC11E0"/>
    <w:rsid w:val="00FC1364"/>
    <w:rsid w:val="00FC1ADC"/>
    <w:rsid w:val="00FC2D0F"/>
    <w:rsid w:val="00FC3200"/>
    <w:rsid w:val="00FC3233"/>
    <w:rsid w:val="00FC3E0B"/>
    <w:rsid w:val="00FC7A20"/>
    <w:rsid w:val="00FD0665"/>
    <w:rsid w:val="00FD1BEE"/>
    <w:rsid w:val="00FD2473"/>
    <w:rsid w:val="00FD24C1"/>
    <w:rsid w:val="00FD2C4C"/>
    <w:rsid w:val="00FD3B73"/>
    <w:rsid w:val="00FD3ED0"/>
    <w:rsid w:val="00FD58AD"/>
    <w:rsid w:val="00FD6428"/>
    <w:rsid w:val="00FD6CE2"/>
    <w:rsid w:val="00FD71AF"/>
    <w:rsid w:val="00FD7E78"/>
    <w:rsid w:val="00FE083F"/>
    <w:rsid w:val="00FE0F15"/>
    <w:rsid w:val="00FE1144"/>
    <w:rsid w:val="00FE132F"/>
    <w:rsid w:val="00FE2A37"/>
    <w:rsid w:val="00FE2F96"/>
    <w:rsid w:val="00FE434C"/>
    <w:rsid w:val="00FE5184"/>
    <w:rsid w:val="00FE7CD4"/>
    <w:rsid w:val="00FF0B27"/>
    <w:rsid w:val="00FF0B5B"/>
    <w:rsid w:val="00FF352A"/>
    <w:rsid w:val="00FF3AAE"/>
    <w:rsid w:val="00FF3B76"/>
    <w:rsid w:val="00FF57E5"/>
    <w:rsid w:val="00FF5B24"/>
    <w:rsid w:val="00FF6339"/>
    <w:rsid w:val="00FF6399"/>
    <w:rsid w:val="00FF63F8"/>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F64B5F-91D2-4AC5-975D-7942867A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4"/>
    <w:next w:val="a4"/>
    <w:link w:val="11"/>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подзаголовок"/>
    <w:basedOn w:val="a4"/>
    <w:next w:val="a4"/>
    <w:link w:val="22"/>
    <w:uiPriority w:val="99"/>
    <w:unhideWhenUsed/>
    <w:qFormat/>
    <w:rsid w:val="009D2D34"/>
    <w:pPr>
      <w:numPr>
        <w:ilvl w:val="1"/>
        <w:numId w:val="2"/>
      </w:numPr>
      <w:spacing w:before="120" w:after="120" w:line="360" w:lineRule="auto"/>
      <w:outlineLvl w:val="1"/>
    </w:pPr>
    <w:rPr>
      <w:i/>
      <w:color w:val="732117" w:themeColor="accent2" w:themeShade="BF"/>
    </w:rPr>
  </w:style>
  <w:style w:type="paragraph" w:styleId="30">
    <w:name w:val="heading 3"/>
    <w:basedOn w:val="a4"/>
    <w:next w:val="a4"/>
    <w:link w:val="31"/>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4"/>
    <w:next w:val="a4"/>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4"/>
    <w:next w:val="a4"/>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rsid w:val="00D82854"/>
    <w:rPr>
      <w:sz w:val="22"/>
      <w:szCs w:val="22"/>
      <w:lang w:eastAsia="en-US"/>
    </w:rPr>
  </w:style>
  <w:style w:type="table" w:styleId="aa">
    <w:name w:val="Table Grid"/>
    <w:basedOn w:val="a6"/>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
    <w:semiHidden/>
    <w:rsid w:val="00B559AB"/>
    <w:rPr>
      <w:rFonts w:ascii="Cambria" w:eastAsia="Times New Roman" w:hAnsi="Cambria" w:cs="Times New Roman"/>
      <w:b/>
      <w:bCs/>
      <w:sz w:val="26"/>
      <w:szCs w:val="26"/>
      <w:lang w:eastAsia="en-US"/>
    </w:rPr>
  </w:style>
  <w:style w:type="paragraph" w:styleId="ab">
    <w:name w:val="header"/>
    <w:basedOn w:val="a4"/>
    <w:link w:val="ac"/>
    <w:uiPriority w:val="99"/>
    <w:unhideWhenUsed/>
    <w:rsid w:val="0090013D"/>
    <w:pPr>
      <w:tabs>
        <w:tab w:val="center" w:pos="4677"/>
        <w:tab w:val="right" w:pos="9355"/>
      </w:tabs>
    </w:pPr>
  </w:style>
  <w:style w:type="character" w:customStyle="1" w:styleId="ac">
    <w:name w:val="Верхний колонтитул Знак"/>
    <w:link w:val="ab"/>
    <w:uiPriority w:val="99"/>
    <w:rsid w:val="0090013D"/>
    <w:rPr>
      <w:sz w:val="22"/>
      <w:szCs w:val="22"/>
      <w:lang w:eastAsia="en-US"/>
    </w:rPr>
  </w:style>
  <w:style w:type="paragraph" w:styleId="ad">
    <w:name w:val="footer"/>
    <w:basedOn w:val="a4"/>
    <w:link w:val="ae"/>
    <w:uiPriority w:val="99"/>
    <w:unhideWhenUsed/>
    <w:rsid w:val="0090013D"/>
    <w:pPr>
      <w:tabs>
        <w:tab w:val="center" w:pos="4677"/>
        <w:tab w:val="right" w:pos="9355"/>
      </w:tabs>
    </w:pPr>
  </w:style>
  <w:style w:type="character" w:customStyle="1" w:styleId="ae">
    <w:name w:val="Нижний колонтитул Знак"/>
    <w:link w:val="ad"/>
    <w:uiPriority w:val="99"/>
    <w:rsid w:val="0090013D"/>
    <w:rPr>
      <w:sz w:val="22"/>
      <w:szCs w:val="22"/>
      <w:lang w:eastAsia="en-US"/>
    </w:rPr>
  </w:style>
  <w:style w:type="paragraph" w:styleId="af">
    <w:name w:val="Balloon Text"/>
    <w:basedOn w:val="a4"/>
    <w:link w:val="af0"/>
    <w:uiPriority w:val="99"/>
    <w:semiHidden/>
    <w:unhideWhenUsed/>
    <w:rsid w:val="00043376"/>
    <w:rPr>
      <w:rFonts w:ascii="Tahoma" w:hAnsi="Tahoma" w:cs="Tahoma"/>
      <w:sz w:val="16"/>
      <w:szCs w:val="16"/>
    </w:rPr>
  </w:style>
  <w:style w:type="character" w:customStyle="1" w:styleId="af0">
    <w:name w:val="Текст выноски Знак"/>
    <w:link w:val="af"/>
    <w:uiPriority w:val="99"/>
    <w:semiHidden/>
    <w:rsid w:val="00043376"/>
    <w:rPr>
      <w:rFonts w:ascii="Tahoma" w:hAnsi="Tahoma" w:cs="Tahoma"/>
      <w:sz w:val="16"/>
      <w:szCs w:val="16"/>
      <w:lang w:eastAsia="en-US"/>
    </w:rPr>
  </w:style>
  <w:style w:type="character" w:styleId="af1">
    <w:name w:val="Hyperlink"/>
    <w:uiPriority w:val="99"/>
    <w:unhideWhenUsed/>
    <w:rsid w:val="0085607D"/>
    <w:rPr>
      <w:color w:val="0000FF"/>
      <w:u w:val="single"/>
    </w:rPr>
  </w:style>
  <w:style w:type="character" w:styleId="af2">
    <w:name w:val="FollowedHyperlink"/>
    <w:uiPriority w:val="99"/>
    <w:semiHidden/>
    <w:unhideWhenUsed/>
    <w:rsid w:val="00E36FD7"/>
    <w:rPr>
      <w:color w:val="800080"/>
      <w:u w:val="single"/>
    </w:rPr>
  </w:style>
  <w:style w:type="table" w:styleId="2-1">
    <w:name w:val="Medium Grid 2 Accent 1"/>
    <w:basedOn w:val="a6"/>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3">
    <w:name w:val="List Paragraph"/>
    <w:basedOn w:val="a4"/>
    <w:uiPriority w:val="34"/>
    <w:qFormat/>
    <w:rsid w:val="00C30982"/>
    <w:pPr>
      <w:ind w:left="720"/>
      <w:contextualSpacing/>
    </w:pPr>
  </w:style>
  <w:style w:type="character" w:customStyle="1" w:styleId="a9">
    <w:name w:val="Без интервала Знак"/>
    <w:link w:val="a8"/>
    <w:uiPriority w:val="1"/>
    <w:rsid w:val="001325A4"/>
    <w:rPr>
      <w:sz w:val="22"/>
      <w:szCs w:val="22"/>
      <w:lang w:eastAsia="en-US"/>
    </w:rPr>
  </w:style>
  <w:style w:type="paragraph" w:styleId="af4">
    <w:name w:val="TOC Heading"/>
    <w:basedOn w:val="10"/>
    <w:next w:val="a4"/>
    <w:uiPriority w:val="39"/>
    <w:unhideWhenUsed/>
    <w:rsid w:val="00FB0617"/>
    <w:pPr>
      <w:keepLines/>
      <w:spacing w:before="480" w:after="0"/>
      <w:outlineLvl w:val="9"/>
    </w:pPr>
    <w:rPr>
      <w:color w:val="365F91"/>
      <w:sz w:val="28"/>
      <w:szCs w:val="28"/>
    </w:rPr>
  </w:style>
  <w:style w:type="paragraph" w:styleId="af5">
    <w:name w:val="footnote text"/>
    <w:basedOn w:val="a4"/>
    <w:link w:val="af6"/>
    <w:uiPriority w:val="99"/>
    <w:semiHidden/>
    <w:unhideWhenUsed/>
    <w:rsid w:val="00381287"/>
    <w:rPr>
      <w:sz w:val="20"/>
      <w:szCs w:val="20"/>
    </w:rPr>
  </w:style>
  <w:style w:type="character" w:customStyle="1" w:styleId="af6">
    <w:name w:val="Текст сноски Знак"/>
    <w:link w:val="af5"/>
    <w:uiPriority w:val="99"/>
    <w:semiHidden/>
    <w:rsid w:val="00381287"/>
    <w:rPr>
      <w:lang w:eastAsia="en-US"/>
    </w:rPr>
  </w:style>
  <w:style w:type="character" w:styleId="af7">
    <w:name w:val="footnote reference"/>
    <w:uiPriority w:val="99"/>
    <w:semiHidden/>
    <w:unhideWhenUsed/>
    <w:rsid w:val="00381287"/>
    <w:rPr>
      <w:vertAlign w:val="superscript"/>
    </w:rPr>
  </w:style>
  <w:style w:type="character" w:styleId="af8">
    <w:name w:val="annotation reference"/>
    <w:uiPriority w:val="99"/>
    <w:unhideWhenUsed/>
    <w:rsid w:val="00CD6786"/>
    <w:rPr>
      <w:sz w:val="16"/>
      <w:szCs w:val="16"/>
    </w:rPr>
  </w:style>
  <w:style w:type="paragraph" w:styleId="af9">
    <w:name w:val="annotation text"/>
    <w:basedOn w:val="a4"/>
    <w:link w:val="afa"/>
    <w:uiPriority w:val="99"/>
    <w:unhideWhenUsed/>
    <w:rsid w:val="00CD6786"/>
    <w:rPr>
      <w:sz w:val="20"/>
      <w:szCs w:val="20"/>
    </w:rPr>
  </w:style>
  <w:style w:type="character" w:customStyle="1" w:styleId="afa">
    <w:name w:val="Текст примечания Знак"/>
    <w:link w:val="af9"/>
    <w:uiPriority w:val="99"/>
    <w:rsid w:val="00CD6786"/>
    <w:rPr>
      <w:lang w:eastAsia="en-US"/>
    </w:rPr>
  </w:style>
  <w:style w:type="paragraph" w:styleId="afb">
    <w:name w:val="annotation subject"/>
    <w:basedOn w:val="af9"/>
    <w:next w:val="af9"/>
    <w:link w:val="afc"/>
    <w:uiPriority w:val="99"/>
    <w:semiHidden/>
    <w:unhideWhenUsed/>
    <w:rsid w:val="00CD6786"/>
    <w:rPr>
      <w:b/>
      <w:bCs/>
    </w:rPr>
  </w:style>
  <w:style w:type="character" w:customStyle="1" w:styleId="afc">
    <w:name w:val="Тема примечания Знак"/>
    <w:link w:val="afb"/>
    <w:uiPriority w:val="99"/>
    <w:semiHidden/>
    <w:rsid w:val="00CD6786"/>
    <w:rPr>
      <w:b/>
      <w:bCs/>
      <w:lang w:eastAsia="en-US"/>
    </w:rPr>
  </w:style>
  <w:style w:type="paragraph" w:customStyle="1" w:styleId="23">
    <w:name w:val="Заголовок 2 Инфинитум"/>
    <w:basedOn w:val="20"/>
    <w:link w:val="24"/>
    <w:rsid w:val="003B5B8A"/>
  </w:style>
  <w:style w:type="character" w:customStyle="1" w:styleId="24">
    <w:name w:val="Заголовок 2 Инфинитум Знак"/>
    <w:link w:val="23"/>
    <w:rsid w:val="003B5B8A"/>
    <w:rPr>
      <w:rFonts w:ascii="Verdana" w:hAnsi="Verdana"/>
      <w:i/>
      <w:color w:val="732117" w:themeColor="accent2" w:themeShade="BF"/>
      <w:sz w:val="22"/>
      <w:szCs w:val="22"/>
      <w:lang w:eastAsia="en-US"/>
    </w:rPr>
  </w:style>
  <w:style w:type="character" w:customStyle="1" w:styleId="22">
    <w:name w:val="Заголовок 2 Знак"/>
    <w:aliases w:val="2-й Заголовок Знак,под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d">
    <w:name w:val="Title"/>
    <w:basedOn w:val="a4"/>
    <w:next w:val="a4"/>
    <w:link w:val="afe"/>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e">
    <w:name w:val="Заголовок Знак"/>
    <w:link w:val="afd"/>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6"/>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f">
    <w:name w:val="Текст Инфинитум"/>
    <w:basedOn w:val="a4"/>
    <w:link w:val="aff0"/>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1">
    <w:name w:val="Название документа Инфинитум"/>
    <w:basedOn w:val="afd"/>
    <w:link w:val="aff2"/>
    <w:rsid w:val="007B3BB8"/>
    <w:pPr>
      <w:pBdr>
        <w:bottom w:val="none" w:sz="0" w:space="0" w:color="auto"/>
      </w:pBdr>
    </w:pPr>
    <w:rPr>
      <w:rFonts w:ascii="Verdana" w:hAnsi="Verdana"/>
      <w:color w:val="404040"/>
      <w:sz w:val="36"/>
      <w:szCs w:val="36"/>
      <w:lang w:eastAsia="ru-RU"/>
    </w:rPr>
  </w:style>
  <w:style w:type="character" w:customStyle="1" w:styleId="aff0">
    <w:name w:val="Текст Инфинитум Знак"/>
    <w:link w:val="aff"/>
    <w:rsid w:val="007B3BB8"/>
    <w:rPr>
      <w:rFonts w:ascii="Verdana" w:hAnsi="Verdana"/>
      <w:sz w:val="22"/>
      <w:szCs w:val="22"/>
      <w:lang w:eastAsia="en-US"/>
    </w:rPr>
  </w:style>
  <w:style w:type="paragraph" w:customStyle="1" w:styleId="aff3">
    <w:name w:val="Название Титульная страница Инфинитум"/>
    <w:basedOn w:val="a8"/>
    <w:link w:val="aff4"/>
    <w:rsid w:val="007B3BB8"/>
    <w:rPr>
      <w:rFonts w:ascii="Verdana" w:hAnsi="Verdana"/>
      <w:color w:val="C00000"/>
      <w:sz w:val="36"/>
    </w:rPr>
  </w:style>
  <w:style w:type="character" w:customStyle="1" w:styleId="aff2">
    <w:name w:val="Название документа Инфинитум Знак"/>
    <w:link w:val="aff1"/>
    <w:rsid w:val="007B3BB8"/>
    <w:rPr>
      <w:rFonts w:ascii="Verdana" w:eastAsia="Times New Roman" w:hAnsi="Verdana" w:cs="Times New Roman"/>
      <w:color w:val="404040"/>
      <w:spacing w:val="5"/>
      <w:kern w:val="28"/>
      <w:sz w:val="36"/>
      <w:szCs w:val="36"/>
      <w:lang w:eastAsia="en-US"/>
    </w:rPr>
  </w:style>
  <w:style w:type="character" w:customStyle="1" w:styleId="aff4">
    <w:name w:val="Название Титульная страница Инфинитум Знак"/>
    <w:link w:val="aff3"/>
    <w:rsid w:val="007B3BB8"/>
    <w:rPr>
      <w:rFonts w:ascii="Verdana" w:hAnsi="Verdana"/>
      <w:color w:val="C00000"/>
      <w:sz w:val="36"/>
      <w:szCs w:val="22"/>
      <w:lang w:eastAsia="en-US"/>
    </w:rPr>
  </w:style>
  <w:style w:type="paragraph" w:customStyle="1" w:styleId="aff5">
    <w:name w:val="Примечание"/>
    <w:basedOn w:val="a4"/>
    <w:qFormat/>
    <w:rsid w:val="00BF2C90"/>
    <w:rPr>
      <w:rFonts w:eastAsiaTheme="minorHAnsi" w:cstheme="minorBidi"/>
      <w:bCs/>
      <w:i/>
      <w:color w:val="404040" w:themeColor="text1" w:themeTint="BF"/>
      <w:sz w:val="18"/>
    </w:rPr>
  </w:style>
  <w:style w:type="paragraph" w:styleId="12">
    <w:name w:val="toc 1"/>
    <w:basedOn w:val="a4"/>
    <w:next w:val="a4"/>
    <w:autoRedefine/>
    <w:uiPriority w:val="39"/>
    <w:unhideWhenUsed/>
    <w:rsid w:val="000F5BCB"/>
    <w:pPr>
      <w:tabs>
        <w:tab w:val="left" w:pos="426"/>
        <w:tab w:val="right" w:leader="dot" w:pos="9498"/>
      </w:tabs>
      <w:spacing w:after="100"/>
      <w:ind w:left="426" w:right="-2" w:hanging="426"/>
    </w:pPr>
    <w:rPr>
      <w:rFonts w:ascii="Tahoma" w:hAnsi="Tahoma"/>
      <w:sz w:val="20"/>
    </w:rPr>
  </w:style>
  <w:style w:type="paragraph" w:styleId="25">
    <w:name w:val="toc 2"/>
    <w:basedOn w:val="a4"/>
    <w:next w:val="a4"/>
    <w:autoRedefine/>
    <w:uiPriority w:val="39"/>
    <w:unhideWhenUsed/>
    <w:rsid w:val="000F5BCB"/>
    <w:pPr>
      <w:tabs>
        <w:tab w:val="left" w:pos="1100"/>
        <w:tab w:val="right" w:leader="dot" w:pos="9498"/>
      </w:tabs>
      <w:spacing w:after="100"/>
      <w:ind w:left="1134" w:hanging="708"/>
    </w:pPr>
    <w:rPr>
      <w:rFonts w:ascii="Tahoma" w:hAnsi="Tahoma"/>
      <w:sz w:val="20"/>
    </w:rPr>
  </w:style>
  <w:style w:type="paragraph" w:styleId="34">
    <w:name w:val="toc 3"/>
    <w:basedOn w:val="a4"/>
    <w:next w:val="a4"/>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6"/>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6"/>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6"/>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6"/>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6"/>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6"/>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6"/>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6"/>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6"/>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6">
    <w:name w:val="Document Map"/>
    <w:basedOn w:val="a4"/>
    <w:link w:val="aff7"/>
    <w:uiPriority w:val="99"/>
    <w:semiHidden/>
    <w:unhideWhenUsed/>
    <w:rsid w:val="004D782D"/>
    <w:rPr>
      <w:rFonts w:ascii="Tahoma" w:hAnsi="Tahoma" w:cs="Tahoma"/>
      <w:sz w:val="16"/>
      <w:szCs w:val="16"/>
    </w:rPr>
  </w:style>
  <w:style w:type="character" w:customStyle="1" w:styleId="aff7">
    <w:name w:val="Схема документа Знак"/>
    <w:basedOn w:val="a5"/>
    <w:link w:val="aff6"/>
    <w:uiPriority w:val="99"/>
    <w:semiHidden/>
    <w:rsid w:val="004D782D"/>
    <w:rPr>
      <w:rFonts w:ascii="Tahoma" w:hAnsi="Tahoma" w:cs="Tahoma"/>
      <w:sz w:val="16"/>
      <w:szCs w:val="16"/>
      <w:lang w:eastAsia="en-US"/>
    </w:rPr>
  </w:style>
  <w:style w:type="paragraph" w:customStyle="1" w:styleId="13">
    <w:name w:val="Титул 1"/>
    <w:basedOn w:val="a4"/>
    <w:link w:val="14"/>
    <w:rsid w:val="00280ED5"/>
    <w:pPr>
      <w:spacing w:before="3600"/>
    </w:pPr>
    <w:rPr>
      <w:b/>
      <w:color w:val="C00000"/>
      <w:sz w:val="36"/>
    </w:rPr>
  </w:style>
  <w:style w:type="paragraph" w:customStyle="1" w:styleId="26">
    <w:name w:val="Титул 2"/>
    <w:basedOn w:val="a4"/>
    <w:link w:val="27"/>
    <w:rsid w:val="00E4613C"/>
    <w:pPr>
      <w:spacing w:before="480"/>
    </w:pPr>
    <w:rPr>
      <w:color w:val="C00000"/>
      <w:sz w:val="28"/>
    </w:rPr>
  </w:style>
  <w:style w:type="character" w:customStyle="1" w:styleId="14">
    <w:name w:val="Титул 1 Знак"/>
    <w:basedOn w:val="a5"/>
    <w:link w:val="13"/>
    <w:rsid w:val="00280ED5"/>
    <w:rPr>
      <w:rFonts w:ascii="Verdana" w:hAnsi="Verdana"/>
      <w:b/>
      <w:color w:val="C00000"/>
      <w:sz w:val="36"/>
      <w:szCs w:val="22"/>
      <w:lang w:eastAsia="en-US"/>
    </w:rPr>
  </w:style>
  <w:style w:type="character" w:styleId="aff8">
    <w:name w:val="Placeholder Text"/>
    <w:basedOn w:val="a5"/>
    <w:uiPriority w:val="99"/>
    <w:semiHidden/>
    <w:rsid w:val="00E4613C"/>
    <w:rPr>
      <w:color w:val="808080"/>
    </w:rPr>
  </w:style>
  <w:style w:type="character" w:customStyle="1" w:styleId="27">
    <w:name w:val="Титул 2 Знак"/>
    <w:basedOn w:val="a5"/>
    <w:link w:val="26"/>
    <w:rsid w:val="00E4613C"/>
    <w:rPr>
      <w:rFonts w:ascii="Verdana" w:hAnsi="Verdana"/>
      <w:color w:val="C00000"/>
      <w:sz w:val="28"/>
      <w:szCs w:val="22"/>
      <w:lang w:eastAsia="en-US"/>
    </w:rPr>
  </w:style>
  <w:style w:type="paragraph" w:customStyle="1" w:styleId="aff9">
    <w:name w:val="Колонтитул"/>
    <w:basedOn w:val="a4"/>
    <w:link w:val="affa"/>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1">
    <w:name w:val="Обычный текст"/>
    <w:basedOn w:val="a4"/>
    <w:link w:val="affb"/>
    <w:qFormat/>
    <w:rsid w:val="00BD138A"/>
    <w:pPr>
      <w:numPr>
        <w:ilvl w:val="2"/>
        <w:numId w:val="2"/>
      </w:numPr>
      <w:tabs>
        <w:tab w:val="left" w:pos="-1985"/>
      </w:tabs>
      <w:spacing w:line="360" w:lineRule="auto"/>
    </w:pPr>
  </w:style>
  <w:style w:type="character" w:customStyle="1" w:styleId="affa">
    <w:name w:val="Колонтитул Знак"/>
    <w:basedOn w:val="a5"/>
    <w:link w:val="aff9"/>
    <w:rsid w:val="00F16BF7"/>
    <w:rPr>
      <w:rFonts w:ascii="Verdana" w:eastAsia="Times New Roman" w:hAnsi="Verdana" w:cs="Arial"/>
      <w:color w:val="404040"/>
      <w:sz w:val="12"/>
      <w:szCs w:val="16"/>
    </w:rPr>
  </w:style>
  <w:style w:type="paragraph" w:customStyle="1" w:styleId="1">
    <w:name w:val="1й Буллит"/>
    <w:basedOn w:val="a1"/>
    <w:link w:val="15"/>
    <w:qFormat/>
    <w:rsid w:val="009B0D49"/>
    <w:pPr>
      <w:numPr>
        <w:numId w:val="4"/>
      </w:numPr>
      <w:tabs>
        <w:tab w:val="left" w:pos="-4395"/>
        <w:tab w:val="left" w:pos="-142"/>
      </w:tabs>
    </w:pPr>
  </w:style>
  <w:style w:type="character" w:customStyle="1" w:styleId="affb">
    <w:name w:val="Обычный текст Знак"/>
    <w:basedOn w:val="a5"/>
    <w:link w:val="a1"/>
    <w:rsid w:val="00BD138A"/>
    <w:rPr>
      <w:rFonts w:ascii="Verdana" w:hAnsi="Verdana"/>
      <w:sz w:val="22"/>
      <w:szCs w:val="22"/>
      <w:lang w:eastAsia="en-US"/>
    </w:rPr>
  </w:style>
  <w:style w:type="paragraph" w:customStyle="1" w:styleId="affc">
    <w:name w:val="Примечание титул"/>
    <w:basedOn w:val="a4"/>
    <w:link w:val="affd"/>
    <w:qFormat/>
    <w:rsid w:val="00BF2C90"/>
    <w:rPr>
      <w:color w:val="595959" w:themeColor="text1" w:themeTint="A6"/>
      <w:spacing w:val="80"/>
      <w:sz w:val="18"/>
    </w:rPr>
  </w:style>
  <w:style w:type="character" w:customStyle="1" w:styleId="15">
    <w:name w:val="1й Буллит Знак"/>
    <w:basedOn w:val="a5"/>
    <w:link w:val="1"/>
    <w:rsid w:val="009B0D49"/>
    <w:rPr>
      <w:rFonts w:ascii="Verdana" w:hAnsi="Verdana"/>
      <w:sz w:val="22"/>
      <w:szCs w:val="22"/>
      <w:lang w:eastAsia="en-US"/>
    </w:rPr>
  </w:style>
  <w:style w:type="paragraph" w:customStyle="1" w:styleId="a3">
    <w:name w:val="список буквы"/>
    <w:basedOn w:val="a4"/>
    <w:link w:val="affe"/>
    <w:qFormat/>
    <w:rsid w:val="00D642A3"/>
    <w:pPr>
      <w:numPr>
        <w:numId w:val="3"/>
      </w:numPr>
      <w:spacing w:line="360" w:lineRule="auto"/>
      <w:ind w:left="1276" w:hanging="284"/>
    </w:pPr>
  </w:style>
  <w:style w:type="character" w:customStyle="1" w:styleId="affd">
    <w:name w:val="Примечание титул Знак"/>
    <w:basedOn w:val="a5"/>
    <w:link w:val="affc"/>
    <w:rsid w:val="00BF2C90"/>
    <w:rPr>
      <w:rFonts w:ascii="Verdana" w:hAnsi="Verdana"/>
      <w:color w:val="595959" w:themeColor="text1" w:themeTint="A6"/>
      <w:spacing w:val="80"/>
      <w:sz w:val="18"/>
      <w:szCs w:val="22"/>
      <w:lang w:eastAsia="en-US"/>
    </w:rPr>
  </w:style>
  <w:style w:type="character" w:customStyle="1" w:styleId="affe">
    <w:name w:val="список буквы Знак"/>
    <w:basedOn w:val="a5"/>
    <w:link w:val="a3"/>
    <w:rsid w:val="00D642A3"/>
    <w:rPr>
      <w:rFonts w:ascii="Verdana" w:hAnsi="Verdana"/>
      <w:sz w:val="22"/>
      <w:szCs w:val="22"/>
      <w:lang w:eastAsia="en-US"/>
    </w:rPr>
  </w:style>
  <w:style w:type="paragraph" w:styleId="afff">
    <w:name w:val="caption"/>
    <w:basedOn w:val="a4"/>
    <w:next w:val="a4"/>
    <w:uiPriority w:val="35"/>
    <w:unhideWhenUsed/>
    <w:qFormat/>
    <w:rsid w:val="00C750CD"/>
    <w:pPr>
      <w:keepNext/>
      <w:jc w:val="right"/>
    </w:pPr>
    <w:rPr>
      <w:b/>
      <w:bCs/>
      <w:sz w:val="18"/>
      <w:szCs w:val="18"/>
    </w:rPr>
  </w:style>
  <w:style w:type="paragraph" w:customStyle="1" w:styleId="2">
    <w:name w:val="2й Буллит"/>
    <w:basedOn w:val="af3"/>
    <w:link w:val="28"/>
    <w:qFormat/>
    <w:rsid w:val="00C750CD"/>
    <w:pPr>
      <w:numPr>
        <w:numId w:val="5"/>
      </w:numPr>
      <w:spacing w:line="360" w:lineRule="auto"/>
      <w:ind w:left="1560" w:hanging="283"/>
    </w:pPr>
  </w:style>
  <w:style w:type="character" w:customStyle="1" w:styleId="28">
    <w:name w:val="2й Буллит Знак"/>
    <w:basedOn w:val="a5"/>
    <w:link w:val="2"/>
    <w:rsid w:val="00C750CD"/>
    <w:rPr>
      <w:rFonts w:ascii="Verdana" w:hAnsi="Verdana"/>
      <w:sz w:val="22"/>
      <w:szCs w:val="22"/>
      <w:lang w:eastAsia="en-US"/>
    </w:rPr>
  </w:style>
  <w:style w:type="table" w:styleId="1-5">
    <w:name w:val="Medium Shading 1 Accent 5"/>
    <w:basedOn w:val="a6"/>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6"/>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0">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3"/>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1"/>
    <w:link w:val="4-0"/>
    <w:qFormat/>
    <w:rsid w:val="00330B06"/>
    <w:pPr>
      <w:numPr>
        <w:ilvl w:val="3"/>
      </w:numPr>
      <w:ind w:left="993" w:hanging="993"/>
    </w:pPr>
  </w:style>
  <w:style w:type="character" w:customStyle="1" w:styleId="4-0">
    <w:name w:val="обычный текст 4-го порядка Знак"/>
    <w:basedOn w:val="affb"/>
    <w:link w:val="4-"/>
    <w:rsid w:val="00330B06"/>
    <w:rPr>
      <w:rFonts w:ascii="Verdana" w:hAnsi="Verdana"/>
      <w:sz w:val="22"/>
      <w:szCs w:val="22"/>
      <w:lang w:eastAsia="en-US"/>
    </w:rPr>
  </w:style>
  <w:style w:type="paragraph" w:customStyle="1" w:styleId="16">
    <w:name w:val="Колонтитул 1"/>
    <w:basedOn w:val="a4"/>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5"/>
    <w:link w:val="16"/>
    <w:rsid w:val="004F01F4"/>
    <w:rPr>
      <w:rFonts w:ascii="Verdana" w:eastAsia="Times New Roman" w:hAnsi="Verdana" w:cs="Arial"/>
      <w:color w:val="404040"/>
      <w:sz w:val="12"/>
      <w:szCs w:val="16"/>
    </w:rPr>
  </w:style>
  <w:style w:type="paragraph" w:customStyle="1" w:styleId="afff1">
    <w:name w:val="Нумерованный обычный"/>
    <w:basedOn w:val="a4"/>
    <w:link w:val="afff2"/>
    <w:qFormat/>
    <w:rsid w:val="004F01F4"/>
    <w:pPr>
      <w:tabs>
        <w:tab w:val="left" w:pos="993"/>
      </w:tabs>
      <w:spacing w:line="360" w:lineRule="auto"/>
      <w:ind w:left="993" w:hanging="993"/>
    </w:pPr>
  </w:style>
  <w:style w:type="paragraph" w:customStyle="1" w:styleId="a0">
    <w:name w:val="Список с буллитом"/>
    <w:basedOn w:val="a4"/>
    <w:qFormat/>
    <w:rsid w:val="00FB0C10"/>
    <w:pPr>
      <w:widowControl w:val="0"/>
      <w:numPr>
        <w:numId w:val="6"/>
      </w:numPr>
      <w:spacing w:line="360" w:lineRule="auto"/>
      <w:contextualSpacing/>
    </w:pPr>
  </w:style>
  <w:style w:type="paragraph" w:styleId="afff3">
    <w:name w:val="Plain Text"/>
    <w:basedOn w:val="a4"/>
    <w:link w:val="afff4"/>
    <w:uiPriority w:val="99"/>
    <w:rsid w:val="00100629"/>
    <w:pPr>
      <w:jc w:val="left"/>
    </w:pPr>
    <w:rPr>
      <w:rFonts w:ascii="Courier New" w:eastAsia="Times New Roman" w:hAnsi="Courier New"/>
      <w:sz w:val="20"/>
      <w:szCs w:val="20"/>
      <w:lang w:eastAsia="ru-RU"/>
    </w:rPr>
  </w:style>
  <w:style w:type="character" w:customStyle="1" w:styleId="afff4">
    <w:name w:val="Текст Знак"/>
    <w:basedOn w:val="a5"/>
    <w:link w:val="afff3"/>
    <w:uiPriority w:val="99"/>
    <w:rsid w:val="00100629"/>
    <w:rPr>
      <w:rFonts w:ascii="Courier New" w:eastAsia="Times New Roman" w:hAnsi="Courier New"/>
    </w:rPr>
  </w:style>
  <w:style w:type="paragraph" w:customStyle="1" w:styleId="afff5">
    <w:name w:val="СТИЛЕК"/>
    <w:basedOn w:val="20"/>
    <w:link w:val="afff6"/>
    <w:rsid w:val="006253FD"/>
    <w:rPr>
      <w:i w:val="0"/>
      <w:color w:val="000000" w:themeColor="text1"/>
    </w:rPr>
  </w:style>
  <w:style w:type="character" w:customStyle="1" w:styleId="afff6">
    <w:name w:val="СТИЛЕК Знак"/>
    <w:basedOn w:val="22"/>
    <w:link w:val="afff5"/>
    <w:rsid w:val="006253FD"/>
    <w:rPr>
      <w:rFonts w:ascii="Verdana" w:hAnsi="Verdana"/>
      <w:i w:val="0"/>
      <w:color w:val="000000" w:themeColor="text1"/>
      <w:sz w:val="22"/>
      <w:szCs w:val="22"/>
      <w:lang w:eastAsia="en-US"/>
    </w:rPr>
  </w:style>
  <w:style w:type="paragraph" w:customStyle="1" w:styleId="afff7">
    <w:name w:val="Для заголовков СТИЛЬ"/>
    <w:basedOn w:val="afff5"/>
    <w:link w:val="afff8"/>
    <w:qFormat/>
    <w:rsid w:val="001B332B"/>
    <w:rPr>
      <w:i/>
      <w:color w:val="732117" w:themeColor="accent2" w:themeShade="BF"/>
    </w:rPr>
  </w:style>
  <w:style w:type="paragraph" w:customStyle="1" w:styleId="29">
    <w:name w:val="СТИЛЕК 2 использовать этот"/>
    <w:basedOn w:val="afff7"/>
    <w:link w:val="2a"/>
    <w:rsid w:val="00EE65FD"/>
    <w:rPr>
      <w:i w:val="0"/>
      <w:color w:val="000000" w:themeColor="text1"/>
    </w:rPr>
  </w:style>
  <w:style w:type="character" w:customStyle="1" w:styleId="afff8">
    <w:name w:val="Для заголовков СТИЛЬ Знак"/>
    <w:basedOn w:val="afff6"/>
    <w:link w:val="afff7"/>
    <w:rsid w:val="001B332B"/>
    <w:rPr>
      <w:rFonts w:ascii="Verdana" w:hAnsi="Verdana"/>
      <w:i/>
      <w:color w:val="732117" w:themeColor="accent2" w:themeShade="BF"/>
      <w:sz w:val="22"/>
      <w:szCs w:val="22"/>
      <w:lang w:eastAsia="en-US"/>
    </w:rPr>
  </w:style>
  <w:style w:type="character" w:customStyle="1" w:styleId="2a">
    <w:name w:val="СТИЛЕК 2 использовать этот Знак"/>
    <w:basedOn w:val="afff8"/>
    <w:link w:val="29"/>
    <w:rsid w:val="00EE65FD"/>
    <w:rPr>
      <w:rFonts w:ascii="Verdana" w:hAnsi="Verdana"/>
      <w:i w:val="0"/>
      <w:color w:val="000000" w:themeColor="text1"/>
      <w:sz w:val="22"/>
      <w:szCs w:val="22"/>
      <w:lang w:eastAsia="en-US"/>
    </w:rPr>
  </w:style>
  <w:style w:type="table" w:customStyle="1" w:styleId="-210">
    <w:name w:val="Светлая заливка - Акцент 21"/>
    <w:basedOn w:val="a6"/>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9">
    <w:name w:val="Буллит"/>
    <w:basedOn w:val="afff1"/>
    <w:link w:val="afffa"/>
    <w:qFormat/>
    <w:rsid w:val="00374A72"/>
    <w:pPr>
      <w:tabs>
        <w:tab w:val="clear" w:pos="993"/>
        <w:tab w:val="left" w:pos="-426"/>
        <w:tab w:val="left" w:pos="-142"/>
        <w:tab w:val="left" w:pos="851"/>
      </w:tabs>
      <w:ind w:left="709" w:firstLine="0"/>
    </w:pPr>
    <w:rPr>
      <w:lang w:val="en-US"/>
    </w:rPr>
  </w:style>
  <w:style w:type="character" w:customStyle="1" w:styleId="afff2">
    <w:name w:val="Нумерованный обычный Знак"/>
    <w:basedOn w:val="a5"/>
    <w:link w:val="afff1"/>
    <w:rsid w:val="00374A72"/>
    <w:rPr>
      <w:rFonts w:ascii="Verdana" w:hAnsi="Verdana"/>
      <w:sz w:val="22"/>
      <w:szCs w:val="22"/>
      <w:lang w:eastAsia="en-US"/>
    </w:rPr>
  </w:style>
  <w:style w:type="character" w:customStyle="1" w:styleId="afffa">
    <w:name w:val="Буллит Знак"/>
    <w:basedOn w:val="a5"/>
    <w:link w:val="afff9"/>
    <w:rsid w:val="00374A72"/>
    <w:rPr>
      <w:rFonts w:ascii="Verdana" w:hAnsi="Verdana"/>
      <w:sz w:val="22"/>
      <w:szCs w:val="22"/>
      <w:lang w:val="en-US" w:eastAsia="en-US"/>
    </w:rPr>
  </w:style>
  <w:style w:type="paragraph" w:customStyle="1" w:styleId="a">
    <w:name w:val="НФА Список (цифры)"/>
    <w:basedOn w:val="a4"/>
    <w:qFormat/>
    <w:rsid w:val="00E20CF7"/>
    <w:pPr>
      <w:widowControl w:val="0"/>
      <w:numPr>
        <w:numId w:val="20"/>
      </w:numPr>
      <w:tabs>
        <w:tab w:val="right" w:pos="567"/>
      </w:tabs>
      <w:autoSpaceDE w:val="0"/>
      <w:autoSpaceDN w:val="0"/>
      <w:adjustRightInd w:val="0"/>
      <w:spacing w:line="360" w:lineRule="auto"/>
    </w:pPr>
    <w:rPr>
      <w:rFonts w:ascii="Times New Roman" w:eastAsiaTheme="minorHAnsi" w:hAnsi="Times New Roman"/>
      <w:sz w:val="24"/>
      <w:szCs w:val="24"/>
    </w:rPr>
  </w:style>
  <w:style w:type="paragraph" w:styleId="a2">
    <w:name w:val="List Bullet"/>
    <w:basedOn w:val="a4"/>
    <w:uiPriority w:val="99"/>
    <w:qFormat/>
    <w:rsid w:val="005169C5"/>
    <w:pPr>
      <w:widowControl w:val="0"/>
      <w:numPr>
        <w:numId w:val="32"/>
      </w:numPr>
      <w:tabs>
        <w:tab w:val="center" w:pos="170"/>
        <w:tab w:val="left" w:pos="851"/>
        <w:tab w:val="left" w:pos="1535"/>
      </w:tabs>
      <w:spacing w:before="240" w:after="120"/>
    </w:pPr>
    <w:rPr>
      <w:rFonts w:ascii="Times New Roman" w:hAnsi="Times New Roman"/>
      <w:b/>
      <w:sz w:val="24"/>
      <w:szCs w:val="24"/>
    </w:rPr>
  </w:style>
  <w:style w:type="paragraph" w:styleId="21">
    <w:name w:val="List Bullet 2"/>
    <w:basedOn w:val="a4"/>
    <w:uiPriority w:val="99"/>
    <w:qFormat/>
    <w:rsid w:val="005169C5"/>
    <w:pPr>
      <w:numPr>
        <w:ilvl w:val="1"/>
        <w:numId w:val="32"/>
      </w:numPr>
      <w:tabs>
        <w:tab w:val="left" w:pos="851"/>
        <w:tab w:val="left" w:pos="1535"/>
      </w:tabs>
      <w:spacing w:before="120" w:line="360" w:lineRule="auto"/>
    </w:pPr>
    <w:rPr>
      <w:rFonts w:ascii="Times New Roman" w:hAnsi="Times New Roman"/>
      <w:sz w:val="24"/>
      <w:szCs w:val="24"/>
    </w:rPr>
  </w:style>
  <w:style w:type="paragraph" w:styleId="3">
    <w:name w:val="List Bullet 3"/>
    <w:basedOn w:val="a4"/>
    <w:uiPriority w:val="99"/>
    <w:qFormat/>
    <w:rsid w:val="005169C5"/>
    <w:pPr>
      <w:numPr>
        <w:ilvl w:val="2"/>
        <w:numId w:val="32"/>
      </w:numPr>
      <w:tabs>
        <w:tab w:val="left" w:pos="851"/>
        <w:tab w:val="left" w:pos="1535"/>
      </w:tabs>
      <w:spacing w:after="120" w:line="360" w:lineRule="auto"/>
    </w:pPr>
    <w:rPr>
      <w:rFonts w:ascii="Times New Roman" w:hAnsi="Times New Roman"/>
      <w:sz w:val="24"/>
      <w:szCs w:val="24"/>
    </w:rPr>
  </w:style>
  <w:style w:type="character" w:customStyle="1" w:styleId="2b">
    <w:name w:val="Основной текст (2)_"/>
    <w:basedOn w:val="a5"/>
    <w:link w:val="2c"/>
    <w:locked/>
    <w:rsid w:val="00B2772C"/>
    <w:rPr>
      <w:shd w:val="clear" w:color="auto" w:fill="FFFFFF"/>
    </w:rPr>
  </w:style>
  <w:style w:type="paragraph" w:customStyle="1" w:styleId="2c">
    <w:name w:val="Основной текст (2)"/>
    <w:basedOn w:val="a4"/>
    <w:link w:val="2b"/>
    <w:rsid w:val="00B2772C"/>
    <w:pPr>
      <w:shd w:val="clear" w:color="auto" w:fill="FFFFFF"/>
      <w:spacing w:after="3160" w:line="394" w:lineRule="exact"/>
      <w:ind w:hanging="740"/>
      <w:jc w:val="left"/>
    </w:pPr>
    <w:rPr>
      <w:rFonts w:ascii="Calibri" w:hAnsi="Calibri"/>
      <w:sz w:val="20"/>
      <w:szCs w:val="20"/>
      <w:lang w:eastAsia="ru-RU"/>
    </w:rPr>
  </w:style>
  <w:style w:type="character" w:customStyle="1" w:styleId="2Exact">
    <w:name w:val="Основной текст (2) Exact"/>
    <w:basedOn w:val="a5"/>
    <w:rsid w:val="00B2772C"/>
    <w:rPr>
      <w:rFonts w:ascii="Times New Roman" w:hAnsi="Times New Roman" w:cs="Times New Roman" w:hint="default"/>
      <w:b w:val="0"/>
      <w:bCs w:val="0"/>
      <w:i w:val="0"/>
      <w:iCs w:val="0"/>
      <w:smallCap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1014">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202403636">
      <w:bodyDiv w:val="1"/>
      <w:marLeft w:val="0"/>
      <w:marRight w:val="0"/>
      <w:marTop w:val="0"/>
      <w:marBottom w:val="0"/>
      <w:divBdr>
        <w:top w:val="none" w:sz="0" w:space="0" w:color="auto"/>
        <w:left w:val="none" w:sz="0" w:space="0" w:color="auto"/>
        <w:bottom w:val="none" w:sz="0" w:space="0" w:color="auto"/>
        <w:right w:val="none" w:sz="0" w:space="0" w:color="auto"/>
      </w:divBdr>
    </w:div>
    <w:div w:id="227691107">
      <w:bodyDiv w:val="1"/>
      <w:marLeft w:val="0"/>
      <w:marRight w:val="0"/>
      <w:marTop w:val="0"/>
      <w:marBottom w:val="0"/>
      <w:divBdr>
        <w:top w:val="none" w:sz="0" w:space="0" w:color="auto"/>
        <w:left w:val="none" w:sz="0" w:space="0" w:color="auto"/>
        <w:bottom w:val="none" w:sz="0" w:space="0" w:color="auto"/>
        <w:right w:val="none" w:sz="0" w:space="0" w:color="auto"/>
      </w:divBdr>
    </w:div>
    <w:div w:id="268777989">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1916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9622">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284536945">
      <w:bodyDiv w:val="1"/>
      <w:marLeft w:val="0"/>
      <w:marRight w:val="0"/>
      <w:marTop w:val="0"/>
      <w:marBottom w:val="0"/>
      <w:divBdr>
        <w:top w:val="none" w:sz="0" w:space="0" w:color="auto"/>
        <w:left w:val="none" w:sz="0" w:space="0" w:color="auto"/>
        <w:bottom w:val="none" w:sz="0" w:space="0" w:color="auto"/>
        <w:right w:val="none" w:sz="0" w:space="0" w:color="auto"/>
      </w:divBdr>
    </w:div>
    <w:div w:id="1332560618">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860086">
      <w:bodyDiv w:val="1"/>
      <w:marLeft w:val="0"/>
      <w:marRight w:val="0"/>
      <w:marTop w:val="0"/>
      <w:marBottom w:val="0"/>
      <w:divBdr>
        <w:top w:val="none" w:sz="0" w:space="0" w:color="auto"/>
        <w:left w:val="none" w:sz="0" w:space="0" w:color="auto"/>
        <w:bottom w:val="none" w:sz="0" w:space="0" w:color="auto"/>
        <w:right w:val="none" w:sz="0" w:space="0" w:color="auto"/>
      </w:divBdr>
    </w:div>
    <w:div w:id="1439301784">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489">
      <w:bodyDiv w:val="1"/>
      <w:marLeft w:val="0"/>
      <w:marRight w:val="0"/>
      <w:marTop w:val="0"/>
      <w:marBottom w:val="0"/>
      <w:divBdr>
        <w:top w:val="none" w:sz="0" w:space="0" w:color="auto"/>
        <w:left w:val="none" w:sz="0" w:space="0" w:color="auto"/>
        <w:bottom w:val="none" w:sz="0" w:space="0" w:color="auto"/>
        <w:right w:val="none" w:sz="0" w:space="0" w:color="auto"/>
      </w:divBdr>
    </w:div>
    <w:div w:id="1588883650">
      <w:bodyDiv w:val="1"/>
      <w:marLeft w:val="0"/>
      <w:marRight w:val="0"/>
      <w:marTop w:val="0"/>
      <w:marBottom w:val="0"/>
      <w:divBdr>
        <w:top w:val="none" w:sz="0" w:space="0" w:color="auto"/>
        <w:left w:val="none" w:sz="0" w:space="0" w:color="auto"/>
        <w:bottom w:val="none" w:sz="0" w:space="0" w:color="auto"/>
        <w:right w:val="none" w:sz="0" w:space="0" w:color="auto"/>
      </w:divBdr>
    </w:div>
    <w:div w:id="1734427303">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9372">
      <w:bodyDiv w:val="1"/>
      <w:marLeft w:val="0"/>
      <w:marRight w:val="0"/>
      <w:marTop w:val="0"/>
      <w:marBottom w:val="0"/>
      <w:divBdr>
        <w:top w:val="none" w:sz="0" w:space="0" w:color="auto"/>
        <w:left w:val="none" w:sz="0" w:space="0" w:color="auto"/>
        <w:bottom w:val="none" w:sz="0" w:space="0" w:color="auto"/>
        <w:right w:val="none" w:sz="0" w:space="0" w:color="auto"/>
      </w:divBdr>
    </w:div>
    <w:div w:id="185861621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_________Microsoft_Word4.docx"/><Relationship Id="rId42" Type="http://schemas.openxmlformats.org/officeDocument/2006/relationships/image" Target="media/image16.emf"/><Relationship Id="rId47" Type="http://schemas.openxmlformats.org/officeDocument/2006/relationships/package" Target="embeddings/_________Microsoft_Word17.docx"/><Relationship Id="rId63" Type="http://schemas.openxmlformats.org/officeDocument/2006/relationships/package" Target="embeddings/_________Microsoft_Word25.docx"/><Relationship Id="rId6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_________Microsoft_Word8.docx"/><Relationship Id="rId11" Type="http://schemas.openxmlformats.org/officeDocument/2006/relationships/hyperlink" Target="consultantplus://offline/ref=9F8AA4E7973F324B921DA3BC8CF54EEA1EF9AEC16CE8F8BD93C535447D30FFE68352DC341CB5899935D797C79ACE1A523E63B2977Cq47AH"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_________Microsoft_Word12.docx"/><Relationship Id="rId40" Type="http://schemas.openxmlformats.org/officeDocument/2006/relationships/image" Target="media/image15.emf"/><Relationship Id="rId45" Type="http://schemas.openxmlformats.org/officeDocument/2006/relationships/package" Target="embeddings/_________Microsoft_Word16.docx"/><Relationship Id="rId53" Type="http://schemas.openxmlformats.org/officeDocument/2006/relationships/package" Target="embeddings/_________Microsoft_Word20.doc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_________Microsoft_Word24.docx"/><Relationship Id="rId19" Type="http://schemas.openxmlformats.org/officeDocument/2006/relationships/package" Target="embeddings/_________Microsoft_Word3.doc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_________Microsoft_Word7.docx"/><Relationship Id="rId30" Type="http://schemas.openxmlformats.org/officeDocument/2006/relationships/image" Target="media/image10.emf"/><Relationship Id="rId35" Type="http://schemas.openxmlformats.org/officeDocument/2006/relationships/package" Target="embeddings/_________Microsoft_Word11.docx"/><Relationship Id="rId43" Type="http://schemas.openxmlformats.org/officeDocument/2006/relationships/package" Target="embeddings/_________Microsoft_Word15.doc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_________Microsoft_Word28.docx"/><Relationship Id="rId8" Type="http://schemas.openxmlformats.org/officeDocument/2006/relationships/hyperlink" Target="http://www.sd-next.ru" TargetMode="External"/><Relationship Id="rId51" Type="http://schemas.openxmlformats.org/officeDocument/2006/relationships/package" Target="embeddings/_________Microsoft_Word19.docx"/><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_________Microsoft_Word2.docx"/><Relationship Id="rId25" Type="http://schemas.openxmlformats.org/officeDocument/2006/relationships/package" Target="embeddings/_________Microsoft_Word6.docx"/><Relationship Id="rId33" Type="http://schemas.openxmlformats.org/officeDocument/2006/relationships/package" Target="embeddings/_________Microsoft_Word10.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_________Microsoft_Word23.docx"/><Relationship Id="rId67" Type="http://schemas.openxmlformats.org/officeDocument/2006/relationships/package" Target="embeddings/_________Microsoft_Word27.docx"/><Relationship Id="rId20" Type="http://schemas.openxmlformats.org/officeDocument/2006/relationships/image" Target="media/image5.emf"/><Relationship Id="rId41" Type="http://schemas.openxmlformats.org/officeDocument/2006/relationships/package" Target="embeddings/_________Microsoft_Word14.doc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header" Target="head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_________Microsoft_Word1.docx"/><Relationship Id="rId23" Type="http://schemas.openxmlformats.org/officeDocument/2006/relationships/package" Target="embeddings/_________Microsoft_Word5.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_________Microsoft_Word18.docx"/><Relationship Id="rId57" Type="http://schemas.openxmlformats.org/officeDocument/2006/relationships/package" Target="embeddings/_________Microsoft_Word22.docx"/><Relationship Id="rId10" Type="http://schemas.openxmlformats.org/officeDocument/2006/relationships/hyperlink" Target="consultantplus://offline/ref=9F8AA4E7973F324B921DA3BC8CF54EEA1EF9AEC16CE8F8BD93C535447D30FFE68352DC341CB5899935D797C79ACE1A523E63B2977Cq47AH" TargetMode="External"/><Relationship Id="rId31" Type="http://schemas.openxmlformats.org/officeDocument/2006/relationships/package" Target="embeddings/_________Microsoft_Word9.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_________Microsoft_Word26.docx"/><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pecdep.ru/" TargetMode="External"/><Relationship Id="rId13" Type="http://schemas.openxmlformats.org/officeDocument/2006/relationships/package" Target="embeddings/_________Microsoft_Word.docx"/><Relationship Id="rId18" Type="http://schemas.openxmlformats.org/officeDocument/2006/relationships/image" Target="media/image4.emf"/><Relationship Id="rId39" Type="http://schemas.openxmlformats.org/officeDocument/2006/relationships/package" Target="embeddings/_________Microsoft_Word13.doc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_________Microsoft_Word21.docx"/><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549\Desktop\3%20&#1082;&#1074;&#1072;&#1088;&#1090;&#1072;&#1083;%202017\&#1055;&#1077;&#1088;&#1077;&#1074;&#1086;&#1076;%20&#1086;&#1073;&#1103;&#1079;&#1072;&#1090;&#1077;&#1083;&#1100;&#1085;&#1099;&#1093;%20&#1076;&#1086;&#1082;&#1091;&#1084;&#1077;&#1085;&#1090;&#1086;&#1074;\2.&#1064;&#1072;&#1073;&#1083;&#1086;&#1085;%20&#1076;&#1083;&#1103;%20&#1086;&#1092;&#1086;&#1088;&#1084;&#1083;&#1077;&#1085;&#1080;&#1103;%20&#1055;&#1086;&#1083;&#1080;&#1090;&#1080;&#1082;,%20&#1050;&#1086;&#1085;&#1094;&#1077;&#1087;&#1094;&#1080;&#1081;,%20&#1057;&#1090;&#1088;&#1072;&#1090;&#1077;&#1075;&#1080;&#1081;,%20&#1055;&#1086;&#1083;&#1086;&#1078;&#1077;&#1085;&#1080;&#1081;,%20&#1052;&#1077;&#1090;&#1086;&#1076;&#1080;&#1082;,%20&#1055;&#1088;&#1086;&#1094;&#1077;&#1076;&#1091;&#1088;,%20&#1056;&#1091;&#1082;&#1086;&#1074;&#1086;&#1076;&#1089;&#1090;&#1074;,%20&#1055;&#1088;&#1072;&#1074;&#1080;&#108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32B88455AD487387E9AA833524A939"/>
        <w:category>
          <w:name w:val="Общие"/>
          <w:gallery w:val="placeholder"/>
        </w:category>
        <w:types>
          <w:type w:val="bbPlcHdr"/>
        </w:types>
        <w:behaviors>
          <w:behavior w:val="content"/>
        </w:behaviors>
        <w:guid w:val="{33AC3E09-7A7C-4244-B125-303127C326C0}"/>
      </w:docPartPr>
      <w:docPartBody>
        <w:p w:rsidR="00E6507C" w:rsidRDefault="00184B00">
          <w:pPr>
            <w:pStyle w:val="AB32B88455AD487387E9AA833524A939"/>
          </w:pPr>
          <w:r w:rsidRPr="009D1951">
            <w:rPr>
              <w:rStyle w:val="a3"/>
            </w:rPr>
            <w:t>[Название]</w:t>
          </w:r>
        </w:p>
      </w:docPartBody>
    </w:docPart>
    <w:docPart>
      <w:docPartPr>
        <w:name w:val="32B14D8F9AED4889B405F5F5809C4757"/>
        <w:category>
          <w:name w:val="Общие"/>
          <w:gallery w:val="placeholder"/>
        </w:category>
        <w:types>
          <w:type w:val="bbPlcHdr"/>
        </w:types>
        <w:behaviors>
          <w:behavior w:val="content"/>
        </w:behaviors>
        <w:guid w:val="{BF13B23A-5063-4112-9AE4-FB7221A681CC}"/>
      </w:docPartPr>
      <w:docPartBody>
        <w:p w:rsidR="0050236C" w:rsidRDefault="00184B00">
          <w:pPr>
            <w:pStyle w:val="32B14D8F9AED4889B405F5F5809C4757"/>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08"/>
  <w:characterSpacingControl w:val="doNotCompress"/>
  <w:compat>
    <w:useFELayout/>
    <w:compatSetting w:name="compatibilityMode" w:uri="http://schemas.microsoft.com/office/word" w:val="12"/>
  </w:compat>
  <w:rsids>
    <w:rsidRoot w:val="00184B00"/>
    <w:rsid w:val="00010543"/>
    <w:rsid w:val="000160A7"/>
    <w:rsid w:val="00023289"/>
    <w:rsid w:val="000300E9"/>
    <w:rsid w:val="00033ECA"/>
    <w:rsid w:val="00060A3D"/>
    <w:rsid w:val="00065767"/>
    <w:rsid w:val="00076DDA"/>
    <w:rsid w:val="000834DF"/>
    <w:rsid w:val="000862FA"/>
    <w:rsid w:val="00096647"/>
    <w:rsid w:val="000A0484"/>
    <w:rsid w:val="000B1BF1"/>
    <w:rsid w:val="000D5BB3"/>
    <w:rsid w:val="000F184B"/>
    <w:rsid w:val="000F56B1"/>
    <w:rsid w:val="00111B34"/>
    <w:rsid w:val="00112AEC"/>
    <w:rsid w:val="001206A9"/>
    <w:rsid w:val="00123542"/>
    <w:rsid w:val="00136353"/>
    <w:rsid w:val="00155280"/>
    <w:rsid w:val="00155ABB"/>
    <w:rsid w:val="0016000A"/>
    <w:rsid w:val="00166670"/>
    <w:rsid w:val="00167CD9"/>
    <w:rsid w:val="00181109"/>
    <w:rsid w:val="00182BF3"/>
    <w:rsid w:val="00184644"/>
    <w:rsid w:val="00184B00"/>
    <w:rsid w:val="001919D5"/>
    <w:rsid w:val="00197DFB"/>
    <w:rsid w:val="001A10D8"/>
    <w:rsid w:val="001A359A"/>
    <w:rsid w:val="001A68AD"/>
    <w:rsid w:val="001B4FB5"/>
    <w:rsid w:val="001D2C10"/>
    <w:rsid w:val="001D5560"/>
    <w:rsid w:val="001E34DF"/>
    <w:rsid w:val="002021BD"/>
    <w:rsid w:val="002143CE"/>
    <w:rsid w:val="00227822"/>
    <w:rsid w:val="002319FD"/>
    <w:rsid w:val="002430A4"/>
    <w:rsid w:val="00250514"/>
    <w:rsid w:val="00273720"/>
    <w:rsid w:val="00290F03"/>
    <w:rsid w:val="00294B70"/>
    <w:rsid w:val="0029504C"/>
    <w:rsid w:val="00295DD7"/>
    <w:rsid w:val="00297E7E"/>
    <w:rsid w:val="002A13C6"/>
    <w:rsid w:val="002B0E27"/>
    <w:rsid w:val="002B23FC"/>
    <w:rsid w:val="002B40BF"/>
    <w:rsid w:val="002B5ADB"/>
    <w:rsid w:val="002C1E69"/>
    <w:rsid w:val="002C64BE"/>
    <w:rsid w:val="002D0D45"/>
    <w:rsid w:val="002F68B7"/>
    <w:rsid w:val="0030540F"/>
    <w:rsid w:val="0030579F"/>
    <w:rsid w:val="00313296"/>
    <w:rsid w:val="00314633"/>
    <w:rsid w:val="0031603F"/>
    <w:rsid w:val="00321F92"/>
    <w:rsid w:val="00324E43"/>
    <w:rsid w:val="00337B6A"/>
    <w:rsid w:val="00347B09"/>
    <w:rsid w:val="00357DA8"/>
    <w:rsid w:val="003668F8"/>
    <w:rsid w:val="003670BF"/>
    <w:rsid w:val="00375248"/>
    <w:rsid w:val="003A7D6D"/>
    <w:rsid w:val="003E50DC"/>
    <w:rsid w:val="003F2C4F"/>
    <w:rsid w:val="00414008"/>
    <w:rsid w:val="00420D27"/>
    <w:rsid w:val="0042518E"/>
    <w:rsid w:val="00425558"/>
    <w:rsid w:val="00432754"/>
    <w:rsid w:val="004327FF"/>
    <w:rsid w:val="00433AC4"/>
    <w:rsid w:val="00444841"/>
    <w:rsid w:val="00453DDC"/>
    <w:rsid w:val="0045498F"/>
    <w:rsid w:val="00457FB5"/>
    <w:rsid w:val="00460A94"/>
    <w:rsid w:val="00465CC1"/>
    <w:rsid w:val="00477252"/>
    <w:rsid w:val="00490723"/>
    <w:rsid w:val="00491FBF"/>
    <w:rsid w:val="004959DD"/>
    <w:rsid w:val="004A591B"/>
    <w:rsid w:val="004C4B31"/>
    <w:rsid w:val="004D23CC"/>
    <w:rsid w:val="004D3B3D"/>
    <w:rsid w:val="004F2ACE"/>
    <w:rsid w:val="004F5943"/>
    <w:rsid w:val="005015A2"/>
    <w:rsid w:val="0050236C"/>
    <w:rsid w:val="0050695C"/>
    <w:rsid w:val="00506A59"/>
    <w:rsid w:val="0053402B"/>
    <w:rsid w:val="00536A43"/>
    <w:rsid w:val="00542422"/>
    <w:rsid w:val="0054269C"/>
    <w:rsid w:val="00560A3F"/>
    <w:rsid w:val="00561E80"/>
    <w:rsid w:val="00571C17"/>
    <w:rsid w:val="00592F14"/>
    <w:rsid w:val="005A26A8"/>
    <w:rsid w:val="005A73E4"/>
    <w:rsid w:val="005B1BDD"/>
    <w:rsid w:val="005B6B76"/>
    <w:rsid w:val="005C2230"/>
    <w:rsid w:val="005C4714"/>
    <w:rsid w:val="005D3BAB"/>
    <w:rsid w:val="005D52AC"/>
    <w:rsid w:val="005D633B"/>
    <w:rsid w:val="005E15F1"/>
    <w:rsid w:val="005E6C7B"/>
    <w:rsid w:val="006040E6"/>
    <w:rsid w:val="00615CE5"/>
    <w:rsid w:val="006201D4"/>
    <w:rsid w:val="00632926"/>
    <w:rsid w:val="0064101D"/>
    <w:rsid w:val="00654140"/>
    <w:rsid w:val="00663ADA"/>
    <w:rsid w:val="00665E89"/>
    <w:rsid w:val="00670E1F"/>
    <w:rsid w:val="00674142"/>
    <w:rsid w:val="006746CC"/>
    <w:rsid w:val="006A69E7"/>
    <w:rsid w:val="006B2200"/>
    <w:rsid w:val="006C374B"/>
    <w:rsid w:val="006D2E09"/>
    <w:rsid w:val="006D750A"/>
    <w:rsid w:val="006E75CC"/>
    <w:rsid w:val="006F3422"/>
    <w:rsid w:val="0071164D"/>
    <w:rsid w:val="00714402"/>
    <w:rsid w:val="00724D68"/>
    <w:rsid w:val="00771E2E"/>
    <w:rsid w:val="00785242"/>
    <w:rsid w:val="00786183"/>
    <w:rsid w:val="0079529D"/>
    <w:rsid w:val="007A4B0E"/>
    <w:rsid w:val="007C6E1A"/>
    <w:rsid w:val="007C707F"/>
    <w:rsid w:val="007C7CB1"/>
    <w:rsid w:val="007E16AB"/>
    <w:rsid w:val="007E796C"/>
    <w:rsid w:val="007F1313"/>
    <w:rsid w:val="007F319F"/>
    <w:rsid w:val="00820DDE"/>
    <w:rsid w:val="00822A73"/>
    <w:rsid w:val="00824EE4"/>
    <w:rsid w:val="00832BC4"/>
    <w:rsid w:val="0087581C"/>
    <w:rsid w:val="008811B1"/>
    <w:rsid w:val="0088223C"/>
    <w:rsid w:val="008A164B"/>
    <w:rsid w:val="008B551B"/>
    <w:rsid w:val="008B69D2"/>
    <w:rsid w:val="008C0B72"/>
    <w:rsid w:val="008C1C56"/>
    <w:rsid w:val="008C55BB"/>
    <w:rsid w:val="008D49AA"/>
    <w:rsid w:val="008E0A90"/>
    <w:rsid w:val="008E169D"/>
    <w:rsid w:val="008E388C"/>
    <w:rsid w:val="00900165"/>
    <w:rsid w:val="00905368"/>
    <w:rsid w:val="0091244F"/>
    <w:rsid w:val="00920CC0"/>
    <w:rsid w:val="00925CB6"/>
    <w:rsid w:val="0093232D"/>
    <w:rsid w:val="009379AF"/>
    <w:rsid w:val="009551C6"/>
    <w:rsid w:val="009558BA"/>
    <w:rsid w:val="00957B6E"/>
    <w:rsid w:val="0096203F"/>
    <w:rsid w:val="009721A4"/>
    <w:rsid w:val="00987326"/>
    <w:rsid w:val="009875CF"/>
    <w:rsid w:val="009B4892"/>
    <w:rsid w:val="009B7C12"/>
    <w:rsid w:val="009C71F0"/>
    <w:rsid w:val="009C77CA"/>
    <w:rsid w:val="009F12E4"/>
    <w:rsid w:val="009F44C3"/>
    <w:rsid w:val="00A074E2"/>
    <w:rsid w:val="00A36014"/>
    <w:rsid w:val="00A41E13"/>
    <w:rsid w:val="00A44019"/>
    <w:rsid w:val="00A53B4F"/>
    <w:rsid w:val="00A76091"/>
    <w:rsid w:val="00A86C7B"/>
    <w:rsid w:val="00A9445B"/>
    <w:rsid w:val="00AB6C7F"/>
    <w:rsid w:val="00AC2E13"/>
    <w:rsid w:val="00AD03E5"/>
    <w:rsid w:val="00B20122"/>
    <w:rsid w:val="00B337BB"/>
    <w:rsid w:val="00B420CD"/>
    <w:rsid w:val="00B618ED"/>
    <w:rsid w:val="00B661FE"/>
    <w:rsid w:val="00B7176A"/>
    <w:rsid w:val="00B77672"/>
    <w:rsid w:val="00B8639B"/>
    <w:rsid w:val="00B91F8F"/>
    <w:rsid w:val="00B96E31"/>
    <w:rsid w:val="00BA382D"/>
    <w:rsid w:val="00BC00EE"/>
    <w:rsid w:val="00BC1A6D"/>
    <w:rsid w:val="00BC2701"/>
    <w:rsid w:val="00BC5A0F"/>
    <w:rsid w:val="00BF3C26"/>
    <w:rsid w:val="00C17D73"/>
    <w:rsid w:val="00C31FA2"/>
    <w:rsid w:val="00C3218F"/>
    <w:rsid w:val="00C35D87"/>
    <w:rsid w:val="00C37355"/>
    <w:rsid w:val="00C4139E"/>
    <w:rsid w:val="00C41A5D"/>
    <w:rsid w:val="00C43261"/>
    <w:rsid w:val="00C559B0"/>
    <w:rsid w:val="00C60E23"/>
    <w:rsid w:val="00C7548C"/>
    <w:rsid w:val="00C83316"/>
    <w:rsid w:val="00CA2EEE"/>
    <w:rsid w:val="00CB2854"/>
    <w:rsid w:val="00CB66BD"/>
    <w:rsid w:val="00CC72F6"/>
    <w:rsid w:val="00CD73F9"/>
    <w:rsid w:val="00CE793A"/>
    <w:rsid w:val="00D01569"/>
    <w:rsid w:val="00D115CE"/>
    <w:rsid w:val="00D1787B"/>
    <w:rsid w:val="00D22E2C"/>
    <w:rsid w:val="00D23E5B"/>
    <w:rsid w:val="00D2678F"/>
    <w:rsid w:val="00D35755"/>
    <w:rsid w:val="00D6404C"/>
    <w:rsid w:val="00D72331"/>
    <w:rsid w:val="00D762B5"/>
    <w:rsid w:val="00D90787"/>
    <w:rsid w:val="00D9444F"/>
    <w:rsid w:val="00DA2103"/>
    <w:rsid w:val="00DA53F5"/>
    <w:rsid w:val="00DB7FC4"/>
    <w:rsid w:val="00DE1504"/>
    <w:rsid w:val="00DF2B71"/>
    <w:rsid w:val="00E063E4"/>
    <w:rsid w:val="00E06472"/>
    <w:rsid w:val="00E275C6"/>
    <w:rsid w:val="00E27E49"/>
    <w:rsid w:val="00E30DB0"/>
    <w:rsid w:val="00E427F5"/>
    <w:rsid w:val="00E500F5"/>
    <w:rsid w:val="00E551A9"/>
    <w:rsid w:val="00E62B82"/>
    <w:rsid w:val="00E6507C"/>
    <w:rsid w:val="00E66E9F"/>
    <w:rsid w:val="00E6745E"/>
    <w:rsid w:val="00E702FB"/>
    <w:rsid w:val="00E76266"/>
    <w:rsid w:val="00E837E6"/>
    <w:rsid w:val="00E86246"/>
    <w:rsid w:val="00E86BC9"/>
    <w:rsid w:val="00E87CD2"/>
    <w:rsid w:val="00E9751B"/>
    <w:rsid w:val="00ED2026"/>
    <w:rsid w:val="00ED278A"/>
    <w:rsid w:val="00ED3C27"/>
    <w:rsid w:val="00EE111D"/>
    <w:rsid w:val="00EE4322"/>
    <w:rsid w:val="00EF1312"/>
    <w:rsid w:val="00EF7105"/>
    <w:rsid w:val="00F07B3B"/>
    <w:rsid w:val="00F229F1"/>
    <w:rsid w:val="00F234DB"/>
    <w:rsid w:val="00F23535"/>
    <w:rsid w:val="00F2530F"/>
    <w:rsid w:val="00F41418"/>
    <w:rsid w:val="00F422CD"/>
    <w:rsid w:val="00F46790"/>
    <w:rsid w:val="00F54405"/>
    <w:rsid w:val="00F54A22"/>
    <w:rsid w:val="00F5761E"/>
    <w:rsid w:val="00F57905"/>
    <w:rsid w:val="00F679B3"/>
    <w:rsid w:val="00F8459C"/>
    <w:rsid w:val="00FA739F"/>
    <w:rsid w:val="00FC4780"/>
    <w:rsid w:val="00FD6240"/>
    <w:rsid w:val="00FF1D2D"/>
    <w:rsid w:val="00FF4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68F8"/>
    <w:rPr>
      <w:color w:val="808080"/>
    </w:rPr>
  </w:style>
  <w:style w:type="paragraph" w:customStyle="1" w:styleId="AB32B88455AD487387E9AA833524A939">
    <w:name w:val="AB32B88455AD487387E9AA833524A939"/>
    <w:rsid w:val="003668F8"/>
  </w:style>
  <w:style w:type="paragraph" w:customStyle="1" w:styleId="84B985FC69764DD2A5A5A01EC63D2CC1">
    <w:name w:val="84B985FC69764DD2A5A5A01EC63D2CC1"/>
    <w:rsid w:val="003668F8"/>
  </w:style>
  <w:style w:type="paragraph" w:customStyle="1" w:styleId="32B14D8F9AED4889B405F5F5809C4757">
    <w:name w:val="32B14D8F9AED4889B405F5F5809C4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A341A-A27D-443A-9338-7543BCD9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2.Шаблон для оформления Политик, Концепций, Стратегий, Положений, Методик, Процедур, Руководств, Правил</Template>
  <TotalTime>1</TotalTime>
  <Pages>50</Pages>
  <Words>19048</Words>
  <Characters>108578</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специализированного депозитария инвестиционных фондов, паевых инвестиционных фондов и негосударственных пенсионных фондов  ООО «НЭКСТ»</vt:lpstr>
    </vt:vector>
  </TitlesOfParts>
  <LinksUpToDate>false</LinksUpToDate>
  <CharactersWithSpaces>127372</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2025-02-24T14:54:00Z</cp:lastPrinted>
  <dcterms:created xsi:type="dcterms:W3CDTF">2025-10-13T10:28:00Z</dcterms:created>
  <dcterms:modified xsi:type="dcterms:W3CDTF">2025-10-13T10:28:00Z</dcterms:modified>
</cp:coreProperties>
</file>